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id w:val="356550818"/>
        <w:docPartObj>
          <w:docPartGallery w:val="Cover Pages"/>
          <w:docPartUnique/>
        </w:docPartObj>
      </w:sdtPr>
      <w:sdtContent>
        <w:p w14:paraId="04219ECE" w14:textId="580BADAF" w:rsidR="00286842" w:rsidRDefault="00801AFB">
          <w:r>
            <w:rPr>
              <w:noProof/>
            </w:rPr>
            <w:drawing>
              <wp:anchor distT="0" distB="0" distL="114300" distR="114300" simplePos="0" relativeHeight="251669509" behindDoc="1" locked="0" layoutInCell="1" allowOverlap="1" wp14:anchorId="1E880AC0" wp14:editId="1CECF2CF">
                <wp:simplePos x="0" y="0"/>
                <wp:positionH relativeFrom="page">
                  <wp:posOffset>-45085</wp:posOffset>
                </wp:positionH>
                <wp:positionV relativeFrom="paragraph">
                  <wp:posOffset>-890212</wp:posOffset>
                </wp:positionV>
                <wp:extent cx="7605395" cy="1402715"/>
                <wp:effectExtent l="0" t="0" r="0" b="6985"/>
                <wp:wrapNone/>
                <wp:docPr id="1578991494" name="Afbeelding 1578991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ddel 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605395" cy="1402715"/>
                        </a:xfrm>
                        <a:prstGeom prst="rect">
                          <a:avLst/>
                        </a:prstGeom>
                      </pic:spPr>
                    </pic:pic>
                  </a:graphicData>
                </a:graphic>
                <wp14:sizeRelH relativeFrom="page">
                  <wp14:pctWidth>0</wp14:pctWidth>
                </wp14:sizeRelH>
                <wp14:sizeRelV relativeFrom="page">
                  <wp14:pctHeight>0</wp14:pctHeight>
                </wp14:sizeRelV>
              </wp:anchor>
            </w:drawing>
          </w:r>
          <w:r w:rsidR="00813C35" w:rsidRPr="00B93A72">
            <w:rPr>
              <w:noProof/>
            </w:rPr>
            <w:drawing>
              <wp:anchor distT="0" distB="0" distL="114300" distR="114300" simplePos="0" relativeHeight="251671557" behindDoc="0" locked="0" layoutInCell="1" allowOverlap="1" wp14:anchorId="3FBE65E4" wp14:editId="53130A4F">
                <wp:simplePos x="0" y="0"/>
                <wp:positionH relativeFrom="margin">
                  <wp:posOffset>4920705</wp:posOffset>
                </wp:positionH>
                <wp:positionV relativeFrom="paragraph">
                  <wp:posOffset>-6985</wp:posOffset>
                </wp:positionV>
                <wp:extent cx="1797380" cy="446314"/>
                <wp:effectExtent l="0" t="0" r="0" b="0"/>
                <wp:wrapNone/>
                <wp:docPr id="2053380504" name="Afbeelding 2053380504" descr="Afbeelding met tekst, Lettertype, Graphics, grafische vormgev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fbeelding met tekst, Lettertype, Graphics, grafische vormgeving&#10;&#10;Automatisch gegenereerde beschrijvi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797380" cy="446314"/>
                        </a:xfrm>
                        <a:prstGeom prst="rect">
                          <a:avLst/>
                        </a:prstGeom>
                      </pic:spPr>
                    </pic:pic>
                  </a:graphicData>
                </a:graphic>
                <wp14:sizeRelH relativeFrom="page">
                  <wp14:pctWidth>0</wp14:pctWidth>
                </wp14:sizeRelH>
                <wp14:sizeRelV relativeFrom="page">
                  <wp14:pctHeight>0</wp14:pctHeight>
                </wp14:sizeRelV>
              </wp:anchor>
            </w:drawing>
          </w:r>
        </w:p>
        <w:p w14:paraId="1D0FDDE0" w14:textId="32770D11" w:rsidR="00286842" w:rsidRDefault="00286842"/>
        <w:p w14:paraId="275AFAC2" w14:textId="6EBC3476" w:rsidR="00286842" w:rsidRDefault="00286842" w:rsidP="00286842">
          <w:pPr>
            <w:pStyle w:val="Titel"/>
            <w:rPr>
              <w:b/>
              <w:bCs/>
            </w:rPr>
          </w:pPr>
          <w:r>
            <w:rPr>
              <w:b/>
              <w:bCs/>
            </w:rPr>
            <w:t>D</w:t>
          </w:r>
          <w:r w:rsidRPr="009332F3">
            <w:rPr>
              <w:b/>
              <w:bCs/>
            </w:rPr>
            <w:t>e infasering van Genus Care bij Zinnovators</w:t>
          </w:r>
        </w:p>
        <w:p w14:paraId="0A8670F3" w14:textId="0D9303C7" w:rsidR="00813C35" w:rsidRDefault="00852445" w:rsidP="00813C35">
          <w:r>
            <w:rPr>
              <w:noProof/>
            </w:rPr>
            <w:drawing>
              <wp:anchor distT="0" distB="0" distL="114300" distR="114300" simplePos="0" relativeHeight="251673605" behindDoc="1" locked="0" layoutInCell="1" allowOverlap="1" wp14:anchorId="5C4D4127" wp14:editId="3B8E3A3E">
                <wp:simplePos x="0" y="0"/>
                <wp:positionH relativeFrom="margin">
                  <wp:align>left</wp:align>
                </wp:positionH>
                <wp:positionV relativeFrom="paragraph">
                  <wp:posOffset>9525</wp:posOffset>
                </wp:positionV>
                <wp:extent cx="6057900" cy="4505960"/>
                <wp:effectExtent l="0" t="0" r="0" b="8890"/>
                <wp:wrapTight wrapText="bothSides">
                  <wp:wrapPolygon edited="0">
                    <wp:start x="0" y="0"/>
                    <wp:lineTo x="0" y="21551"/>
                    <wp:lineTo x="21532" y="21551"/>
                    <wp:lineTo x="21532" y="0"/>
                    <wp:lineTo x="0" y="0"/>
                  </wp:wrapPolygon>
                </wp:wrapTight>
                <wp:docPr id="1388278414" name="Afbeelding 1388278414" descr="Genus Care Nederland | Genus Care Fotolijst Li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enus Care Nederland | Genus Care Fotolijst Lich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57900" cy="45059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D9B139B" w14:textId="3079FCE2" w:rsidR="00813C35" w:rsidRDefault="00813C35" w:rsidP="00813C35"/>
        <w:p w14:paraId="7F5B3F85" w14:textId="77777777" w:rsidR="00813C35" w:rsidRDefault="00813C35" w:rsidP="00813C35"/>
        <w:p w14:paraId="34A4434F" w14:textId="3EB15872" w:rsidR="00813C35" w:rsidRDefault="00813C35" w:rsidP="00813C35"/>
        <w:p w14:paraId="32A0C237" w14:textId="1C182499" w:rsidR="00813C35" w:rsidRDefault="00813C35" w:rsidP="00813C35"/>
        <w:p w14:paraId="3D6D7C98" w14:textId="4E2587D6" w:rsidR="00813C35" w:rsidRPr="00813C35" w:rsidRDefault="00813C35" w:rsidP="00813C35"/>
        <w:p w14:paraId="3AE54C85" w14:textId="77777777" w:rsidR="00286842" w:rsidRDefault="00286842"/>
        <w:p w14:paraId="1A3FFED3" w14:textId="1C9AF829" w:rsidR="00813C35" w:rsidRDefault="00813C35"/>
        <w:p w14:paraId="7A09FAC1" w14:textId="4CAEACEE" w:rsidR="00813C35" w:rsidRDefault="00813C35"/>
        <w:p w14:paraId="6938AA5C" w14:textId="4FCF3376" w:rsidR="00813C35" w:rsidRDefault="00813C35"/>
        <w:p w14:paraId="32263F4E" w14:textId="3F3A2D60" w:rsidR="00813C35" w:rsidRDefault="00813C35"/>
        <w:p w14:paraId="32B9C367" w14:textId="60F00665" w:rsidR="00813C35" w:rsidRDefault="00813C35"/>
        <w:p w14:paraId="1C74AA81" w14:textId="31079D3C" w:rsidR="00813C35" w:rsidRDefault="00852445">
          <w:r>
            <w:rPr>
              <w:noProof/>
            </w:rPr>
            <w:drawing>
              <wp:anchor distT="0" distB="0" distL="114300" distR="114300" simplePos="0" relativeHeight="251674629" behindDoc="0" locked="0" layoutInCell="1" allowOverlap="1" wp14:anchorId="2655F2EA" wp14:editId="1972E2CC">
                <wp:simplePos x="0" y="0"/>
                <wp:positionH relativeFrom="margin">
                  <wp:posOffset>130810</wp:posOffset>
                </wp:positionH>
                <wp:positionV relativeFrom="paragraph">
                  <wp:posOffset>208915</wp:posOffset>
                </wp:positionV>
                <wp:extent cx="2371725" cy="803910"/>
                <wp:effectExtent l="0" t="0" r="0" b="0"/>
                <wp:wrapSquare wrapText="bothSides"/>
                <wp:docPr id="478431994" name="Afbeelding 478431994" descr="Genus Care Nederland | Home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enus Care Nederland | Homepag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71725" cy="8039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924E72C" w14:textId="60450283" w:rsidR="00852445" w:rsidRDefault="00852445"/>
        <w:p w14:paraId="07612DC3" w14:textId="6C2DF480" w:rsidR="00813C35" w:rsidRDefault="00813C35"/>
        <w:p w14:paraId="09B5558C" w14:textId="2C2D5F20" w:rsidR="00286842" w:rsidRDefault="00286842" w:rsidP="00286842">
          <w:r>
            <w:t>Student:</w:t>
          </w:r>
          <w:r>
            <w:tab/>
          </w:r>
          <w:r>
            <w:tab/>
          </w:r>
          <w:r>
            <w:tab/>
          </w:r>
          <w:r w:rsidRPr="00E60A6A">
            <w:rPr>
              <w:b/>
              <w:bCs/>
            </w:rPr>
            <w:t>Martijn Lokhorst</w:t>
          </w:r>
          <w:r w:rsidRPr="00E60A6A">
            <w:rPr>
              <w:b/>
              <w:bCs/>
            </w:rPr>
            <w:br/>
          </w:r>
          <w:r w:rsidRPr="00E60A6A">
            <w:t>Studentnummer:</w:t>
          </w:r>
          <w:r w:rsidRPr="00E60A6A">
            <w:rPr>
              <w:b/>
              <w:bCs/>
            </w:rPr>
            <w:t xml:space="preserve"> </w:t>
          </w:r>
          <w:r w:rsidRPr="00E60A6A">
            <w:rPr>
              <w:b/>
              <w:bCs/>
            </w:rPr>
            <w:tab/>
          </w:r>
          <w:r w:rsidRPr="00E60A6A">
            <w:rPr>
              <w:b/>
              <w:bCs/>
            </w:rPr>
            <w:tab/>
            <w:t>2132644</w:t>
          </w:r>
        </w:p>
        <w:p w14:paraId="0C9F9D6D" w14:textId="3D36EB27" w:rsidR="00286842" w:rsidRDefault="00286842" w:rsidP="00286842">
          <w:r>
            <w:t xml:space="preserve">Hogeschool: </w:t>
          </w:r>
          <w:r>
            <w:tab/>
          </w:r>
          <w:r>
            <w:tab/>
          </w:r>
          <w:r>
            <w:tab/>
          </w:r>
          <w:r w:rsidRPr="00E60A6A">
            <w:rPr>
              <w:b/>
              <w:bCs/>
            </w:rPr>
            <w:t xml:space="preserve">Avans Hogeschool te Breda </w:t>
          </w:r>
          <w:r w:rsidRPr="00E60A6A">
            <w:rPr>
              <w:b/>
              <w:bCs/>
            </w:rPr>
            <w:br/>
          </w:r>
          <w:r w:rsidR="00E60A6A" w:rsidRPr="00E60A6A">
            <w:t>Opleiding:</w:t>
          </w:r>
          <w:r w:rsidRPr="00E60A6A">
            <w:rPr>
              <w:b/>
              <w:bCs/>
            </w:rPr>
            <w:tab/>
          </w:r>
          <w:r w:rsidRPr="00E60A6A">
            <w:rPr>
              <w:b/>
              <w:bCs/>
            </w:rPr>
            <w:tab/>
          </w:r>
          <w:r w:rsidRPr="00E60A6A">
            <w:rPr>
              <w:b/>
              <w:bCs/>
            </w:rPr>
            <w:tab/>
            <w:t>Gezondheidszorgtechnologie</w:t>
          </w:r>
          <w:r>
            <w:t xml:space="preserve"> </w:t>
          </w:r>
        </w:p>
        <w:p w14:paraId="62670F99" w14:textId="4470118A" w:rsidR="00286842" w:rsidRDefault="00286842" w:rsidP="00286842">
          <w:r>
            <w:t xml:space="preserve">Vak: </w:t>
          </w:r>
          <w:r>
            <w:tab/>
          </w:r>
          <w:r>
            <w:tab/>
          </w:r>
          <w:r>
            <w:tab/>
          </w:r>
          <w:r>
            <w:tab/>
          </w:r>
          <w:r w:rsidRPr="00E60A6A">
            <w:rPr>
              <w:b/>
              <w:bCs/>
            </w:rPr>
            <w:t>Stage</w:t>
          </w:r>
          <w:r>
            <w:br/>
            <w:t xml:space="preserve">Schooljaar: </w:t>
          </w:r>
          <w:r>
            <w:tab/>
          </w:r>
          <w:r>
            <w:tab/>
          </w:r>
          <w:r>
            <w:tab/>
          </w:r>
          <w:r w:rsidRPr="00E60A6A">
            <w:rPr>
              <w:b/>
              <w:bCs/>
            </w:rPr>
            <w:t>2023/2024</w:t>
          </w:r>
          <w:r>
            <w:t xml:space="preserve"> </w:t>
          </w:r>
          <w:r>
            <w:br/>
            <w:t>Begeleider/1</w:t>
          </w:r>
          <w:r w:rsidRPr="00E85BCD">
            <w:rPr>
              <w:vertAlign w:val="superscript"/>
            </w:rPr>
            <w:t>e</w:t>
          </w:r>
          <w:r>
            <w:t xml:space="preserve"> beoordelaar: </w:t>
          </w:r>
          <w:r>
            <w:tab/>
          </w:r>
          <w:r w:rsidRPr="00E60A6A">
            <w:rPr>
              <w:b/>
              <w:bCs/>
            </w:rPr>
            <w:t>André Kuijsters</w:t>
          </w:r>
          <w:r>
            <w:br/>
            <w:t>Datum:</w:t>
          </w:r>
          <w:r>
            <w:tab/>
          </w:r>
          <w:r>
            <w:tab/>
          </w:r>
          <w:r>
            <w:tab/>
          </w:r>
          <w:r>
            <w:tab/>
          </w:r>
          <w:r w:rsidRPr="00E60A6A">
            <w:rPr>
              <w:b/>
              <w:bCs/>
            </w:rPr>
            <w:t>23-08-2024</w:t>
          </w:r>
          <w:r>
            <w:br/>
            <w:t>Versie:</w:t>
          </w:r>
          <w:r>
            <w:tab/>
          </w:r>
          <w:r>
            <w:tab/>
          </w:r>
          <w:r>
            <w:tab/>
          </w:r>
          <w:r>
            <w:tab/>
          </w:r>
          <w:r w:rsidRPr="00E60A6A">
            <w:rPr>
              <w:b/>
              <w:bCs/>
            </w:rPr>
            <w:t xml:space="preserve">Vier </w:t>
          </w:r>
        </w:p>
        <w:p w14:paraId="26CE58D8" w14:textId="51891DD9" w:rsidR="00286842" w:rsidRDefault="00286842" w:rsidP="00286842">
          <w:r>
            <w:t xml:space="preserve">Stagebedrijf: </w:t>
          </w:r>
          <w:r>
            <w:tab/>
          </w:r>
          <w:r>
            <w:tab/>
          </w:r>
          <w:r>
            <w:tab/>
          </w:r>
          <w:r w:rsidRPr="00852445">
            <w:rPr>
              <w:b/>
              <w:bCs/>
            </w:rPr>
            <w:t>Zinnovators B.V. te Houten</w:t>
          </w:r>
          <w:r>
            <w:t xml:space="preserve"> </w:t>
          </w:r>
          <w:r>
            <w:br/>
            <w:t xml:space="preserve">Begeleider: </w:t>
          </w:r>
          <w:r>
            <w:tab/>
          </w:r>
          <w:r>
            <w:tab/>
          </w:r>
          <w:r>
            <w:tab/>
          </w:r>
          <w:r w:rsidRPr="00852445">
            <w:rPr>
              <w:b/>
              <w:bCs/>
            </w:rPr>
            <w:t>Wouter Vlaardingerbroek</w:t>
          </w:r>
        </w:p>
        <w:p w14:paraId="1A2FCB65" w14:textId="7EE816B3" w:rsidR="00424987" w:rsidRPr="00852445" w:rsidRDefault="00154156" w:rsidP="00852445">
          <w:r>
            <w:rPr>
              <w:noProof/>
            </w:rPr>
            <w:drawing>
              <wp:anchor distT="0" distB="0" distL="114300" distR="114300" simplePos="0" relativeHeight="251676677" behindDoc="1" locked="0" layoutInCell="1" allowOverlap="1" wp14:anchorId="5F6070F1" wp14:editId="28BBC192">
                <wp:simplePos x="0" y="0"/>
                <wp:positionH relativeFrom="margin">
                  <wp:align>center</wp:align>
                </wp:positionH>
                <wp:positionV relativeFrom="paragraph">
                  <wp:posOffset>306070</wp:posOffset>
                </wp:positionV>
                <wp:extent cx="7605395" cy="1402715"/>
                <wp:effectExtent l="0" t="0" r="0" b="6985"/>
                <wp:wrapNone/>
                <wp:docPr id="523694823" name="Afbeelding 523694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ddel 2.png"/>
                        <pic:cNvPicPr/>
                      </pic:nvPicPr>
                      <pic:blipFill>
                        <a:blip r:embed="rId11" cstate="print">
                          <a:extLst>
                            <a:ext uri="{28A0092B-C50C-407E-A947-70E740481C1C}">
                              <a14:useLocalDpi xmlns:a14="http://schemas.microsoft.com/office/drawing/2010/main" val="0"/>
                            </a:ext>
                          </a:extLst>
                        </a:blip>
                        <a:stretch>
                          <a:fillRect/>
                        </a:stretch>
                      </pic:blipFill>
                      <pic:spPr>
                        <a:xfrm rot="10800000">
                          <a:off x="0" y="0"/>
                          <a:ext cx="7605395" cy="1402715"/>
                        </a:xfrm>
                        <a:prstGeom prst="rect">
                          <a:avLst/>
                        </a:prstGeom>
                      </pic:spPr>
                    </pic:pic>
                  </a:graphicData>
                </a:graphic>
                <wp14:sizeRelH relativeFrom="page">
                  <wp14:pctWidth>0</wp14:pctWidth>
                </wp14:sizeRelH>
                <wp14:sizeRelV relativeFrom="page">
                  <wp14:pctHeight>0</wp14:pctHeight>
                </wp14:sizeRelV>
              </wp:anchor>
            </w:drawing>
          </w:r>
          <w:r w:rsidR="00286842">
            <w:br w:type="page"/>
          </w:r>
        </w:p>
      </w:sdtContent>
    </w:sdt>
    <w:p w14:paraId="67522C54" w14:textId="1E556553" w:rsidR="006E4297" w:rsidRDefault="000D5076" w:rsidP="00852445">
      <w:pPr>
        <w:pStyle w:val="Kop1"/>
      </w:pPr>
      <w:bookmarkStart w:id="0" w:name="_Toc175330140"/>
      <w:r>
        <w:lastRenderedPageBreak/>
        <w:t>Samenvatting</w:t>
      </w:r>
      <w:bookmarkEnd w:id="0"/>
    </w:p>
    <w:p w14:paraId="7CD917E0" w14:textId="1685CBA2" w:rsidR="00B2185C" w:rsidRDefault="0048170E" w:rsidP="006E4297">
      <w:r>
        <w:t>Met het ZINframe wil Zinnovators een nieuwe innovatie toevoegen die past bij haar eigen missie en visie waarbij autonomie en zelfredzaamheid</w:t>
      </w:r>
      <w:r w:rsidR="000A22B4">
        <w:t xml:space="preserve"> gewaarborgd en/of vergroot worden door middel van een technische innovatie in combinatie met mense</w:t>
      </w:r>
      <w:r w:rsidR="005763FE">
        <w:t>lijk handelen.</w:t>
      </w:r>
      <w:r w:rsidR="000114A1">
        <w:t xml:space="preserve"> Vanuit interviews </w:t>
      </w:r>
      <w:r w:rsidR="00327227">
        <w:t xml:space="preserve">kwam naar voren dat het ZINframe met haar verschillende functies een complexe innovatie is </w:t>
      </w:r>
      <w:r w:rsidR="00D860B2">
        <w:t xml:space="preserve">waarbij de zorgprofessionals aangaven dat zij geen </w:t>
      </w:r>
      <w:r w:rsidR="00AE304C">
        <w:t>casuïstiek</w:t>
      </w:r>
      <w:r w:rsidR="00D860B2">
        <w:t xml:space="preserve"> kennen waarbij alle drie de functies (beeldbellen, sensordata en welzijnsmeldingen) van toepassing zullen zijn bij een </w:t>
      </w:r>
      <w:r w:rsidR="00AE304C">
        <w:t xml:space="preserve">gebruiker. In beeldbellen zien zij een prettige innovatie die zowel voor de zorg als de gebruiker </w:t>
      </w:r>
      <w:r w:rsidR="001D38FE">
        <w:t xml:space="preserve">van meerwaarde kan zijn. De sensordata </w:t>
      </w:r>
      <w:r w:rsidR="00FA32F0">
        <w:t xml:space="preserve">bleek een grote horde om te begrijpen welke </w:t>
      </w:r>
      <w:r w:rsidR="00850247">
        <w:t>stappen daarmee door de zorg ondernomen konden worden. Vanuit een analyse blijkt dat deze sensordata</w:t>
      </w:r>
      <w:r w:rsidR="007309E0">
        <w:t xml:space="preserve"> op dit moment</w:t>
      </w:r>
      <w:r w:rsidR="00850247">
        <w:t xml:space="preserve"> </w:t>
      </w:r>
      <w:r w:rsidR="007309E0">
        <w:t xml:space="preserve">geen toegevoegde waarde heeft voor de zorgprofessional door het ontbreken van </w:t>
      </w:r>
      <w:r w:rsidR="007937C7">
        <w:t>meetbare cijfers of dat het ingrijpen van de zorg op de data in strijd is met de missie en visie van Zinnovators</w:t>
      </w:r>
      <w:r w:rsidR="00E44530">
        <w:t>.</w:t>
      </w:r>
    </w:p>
    <w:p w14:paraId="5EF7440A" w14:textId="070CDFDB" w:rsidR="00E44530" w:rsidRDefault="00E44530" w:rsidP="006E4297">
      <w:r>
        <w:t>De zorg die geleverd wordt via beeldbellen kan sinds 1 januari 2024 (deels) vergoed worden door zorgverzekeraar. Het is ook een manier om de zorg, de gebruiker en de mantelzorger dichter bij elkaar te brengen</w:t>
      </w:r>
      <w:r w:rsidR="00272C83">
        <w:t xml:space="preserve"> mits er beeldzorg van kwaliteit geleverd wordt. </w:t>
      </w:r>
      <w:r>
        <w:t>Daarmee blijft beeldzorg een goede toevoeging aan het assortiment van Zinnovators</w:t>
      </w:r>
      <w:r w:rsidR="00272C83">
        <w:t xml:space="preserve"> waarbij Zinnovators zich vooral kan onderscheiden in het ondersteunen van haar klanten met het integreren van beeldzorg binnen de organisatie. Hiervoor zijn 2 documenten opgezet die verder ontwikkeld kunnen worden.</w:t>
      </w:r>
    </w:p>
    <w:p w14:paraId="266CDA72" w14:textId="5E20B675" w:rsidR="00272C83" w:rsidRDefault="00272C83" w:rsidP="006E4297">
      <w:r>
        <w:t xml:space="preserve">De innovatie waarmee Zinnovators beeldbellen mogelijk </w:t>
      </w:r>
      <w:r w:rsidR="005B76DB">
        <w:t>kan maken is nog onduidelijk. De leverancier van het ZINframe, Genus Care, is nog niet in het bezit van het ISO27001 certificaat. Dit wordt wel door klanten van Zinnovators gevraagd. Een alternatief hiervoor is de Compaan. Deze beschikt wel over de gevraagde certificaten</w:t>
      </w:r>
      <w:r w:rsidR="00C149D7">
        <w:t xml:space="preserve">, maar hiervan is niet zeker dat zij een partnerschap met Zinnovators aan willen gaan. Mocht Zinnovators kiezen om met het ZINframe door te gaan moeten zij wel </w:t>
      </w:r>
      <w:r w:rsidR="00B975BA">
        <w:t xml:space="preserve">de maandelijkse kosten aanpassen waarbij rekening wordt gehouden met welke functies de gebruiker daadwerkelijk </w:t>
      </w:r>
      <w:r w:rsidR="009E7A39">
        <w:t>gebruikt en waarmee gezonde concurrentie kan worden geboden aan de Compaan.</w:t>
      </w:r>
    </w:p>
    <w:p w14:paraId="3EFB3EC4" w14:textId="77777777" w:rsidR="00206FB8" w:rsidRDefault="00206FB8" w:rsidP="006E4297"/>
    <w:p w14:paraId="703836EA" w14:textId="77777777" w:rsidR="00206FB8" w:rsidRDefault="00206FB8" w:rsidP="006E4297"/>
    <w:p w14:paraId="0356A4D9" w14:textId="77777777" w:rsidR="00206FB8" w:rsidRDefault="00206FB8" w:rsidP="006E4297"/>
    <w:p w14:paraId="24DC4E42" w14:textId="77777777" w:rsidR="00206FB8" w:rsidRDefault="00206FB8" w:rsidP="006E4297"/>
    <w:p w14:paraId="18DB83D2" w14:textId="77777777" w:rsidR="00206FB8" w:rsidRDefault="00206FB8" w:rsidP="006E4297"/>
    <w:p w14:paraId="5949CF24" w14:textId="77777777" w:rsidR="00206FB8" w:rsidRDefault="00206FB8" w:rsidP="006E4297"/>
    <w:p w14:paraId="32DBD2BD" w14:textId="77777777" w:rsidR="00206FB8" w:rsidRDefault="00206FB8" w:rsidP="006E4297"/>
    <w:p w14:paraId="7A50746A" w14:textId="77777777" w:rsidR="00206FB8" w:rsidRDefault="00206FB8" w:rsidP="006E4297"/>
    <w:p w14:paraId="528B214F" w14:textId="77777777" w:rsidR="009E7A39" w:rsidRDefault="009E7A39" w:rsidP="006E4297"/>
    <w:p w14:paraId="4396D003" w14:textId="77777777" w:rsidR="009E7A39" w:rsidRDefault="009E7A39" w:rsidP="006E4297"/>
    <w:p w14:paraId="7F74BD14" w14:textId="77777777" w:rsidR="009E7A39" w:rsidRDefault="009E7A39" w:rsidP="006E4297"/>
    <w:p w14:paraId="35EDA94D" w14:textId="77777777" w:rsidR="00206FB8" w:rsidRDefault="00206FB8" w:rsidP="006E4297"/>
    <w:p w14:paraId="016C9C66" w14:textId="77777777" w:rsidR="006E4297" w:rsidRDefault="006E4297" w:rsidP="006E4297"/>
    <w:sdt>
      <w:sdtPr>
        <w:rPr>
          <w:rFonts w:asciiTheme="minorHAnsi" w:eastAsiaTheme="minorHAnsi" w:hAnsiTheme="minorHAnsi" w:cstheme="minorBidi"/>
          <w:color w:val="auto"/>
          <w:kern w:val="2"/>
          <w:sz w:val="22"/>
          <w:szCs w:val="22"/>
          <w:lang w:eastAsia="en-US"/>
          <w14:ligatures w14:val="standardContextual"/>
        </w:rPr>
        <w:id w:val="2121488159"/>
        <w:docPartObj>
          <w:docPartGallery w:val="Table of Contents"/>
          <w:docPartUnique/>
        </w:docPartObj>
      </w:sdtPr>
      <w:sdtEndPr>
        <w:rPr>
          <w:bCs/>
        </w:rPr>
      </w:sdtEndPr>
      <w:sdtContent>
        <w:p w14:paraId="3C858C5F" w14:textId="625703CE" w:rsidR="008E070E" w:rsidRDefault="008E070E">
          <w:pPr>
            <w:pStyle w:val="Kopvaninhoudsopgave"/>
          </w:pPr>
          <w:r>
            <w:t>Inhoud</w:t>
          </w:r>
        </w:p>
        <w:p w14:paraId="411DBCAB" w14:textId="2B7CE7BF" w:rsidR="00CF087A" w:rsidRDefault="008E070E">
          <w:pPr>
            <w:pStyle w:val="Inhopg1"/>
            <w:rPr>
              <w:rFonts w:eastAsiaTheme="minorEastAsia"/>
              <w:b w:val="0"/>
              <w:bCs w:val="0"/>
              <w:color w:val="auto"/>
              <w:sz w:val="24"/>
              <w:szCs w:val="24"/>
              <w:lang w:eastAsia="nl-NL"/>
            </w:rPr>
          </w:pPr>
          <w:r w:rsidRPr="00801AFB">
            <w:fldChar w:fldCharType="begin"/>
          </w:r>
          <w:r w:rsidRPr="00801AFB">
            <w:instrText xml:space="preserve"> TOC \o "1-3" \h \z \u </w:instrText>
          </w:r>
          <w:r w:rsidRPr="00801AFB">
            <w:fldChar w:fldCharType="separate"/>
          </w:r>
          <w:hyperlink w:anchor="_Toc175330140" w:history="1">
            <w:r w:rsidR="00CF087A" w:rsidRPr="00E43E4F">
              <w:rPr>
                <w:rStyle w:val="Hyperlink"/>
              </w:rPr>
              <w:t>Samenvatting</w:t>
            </w:r>
            <w:r w:rsidR="00CF087A">
              <w:rPr>
                <w:webHidden/>
              </w:rPr>
              <w:tab/>
            </w:r>
            <w:r w:rsidR="00CF087A">
              <w:rPr>
                <w:webHidden/>
              </w:rPr>
              <w:fldChar w:fldCharType="begin"/>
            </w:r>
            <w:r w:rsidR="00CF087A">
              <w:rPr>
                <w:webHidden/>
              </w:rPr>
              <w:instrText xml:space="preserve"> PAGEREF _Toc175330140 \h </w:instrText>
            </w:r>
            <w:r w:rsidR="00CF087A">
              <w:rPr>
                <w:webHidden/>
              </w:rPr>
            </w:r>
            <w:r w:rsidR="00CF087A">
              <w:rPr>
                <w:webHidden/>
              </w:rPr>
              <w:fldChar w:fldCharType="separate"/>
            </w:r>
            <w:r w:rsidR="00CF087A">
              <w:rPr>
                <w:webHidden/>
              </w:rPr>
              <w:t>1</w:t>
            </w:r>
            <w:r w:rsidR="00CF087A">
              <w:rPr>
                <w:webHidden/>
              </w:rPr>
              <w:fldChar w:fldCharType="end"/>
            </w:r>
          </w:hyperlink>
        </w:p>
        <w:p w14:paraId="2CDBC43D" w14:textId="21465FB1" w:rsidR="00CF087A" w:rsidRDefault="00CF087A">
          <w:pPr>
            <w:pStyle w:val="Inhopg1"/>
            <w:rPr>
              <w:rFonts w:eastAsiaTheme="minorEastAsia"/>
              <w:b w:val="0"/>
              <w:bCs w:val="0"/>
              <w:color w:val="auto"/>
              <w:sz w:val="24"/>
              <w:szCs w:val="24"/>
              <w:lang w:eastAsia="nl-NL"/>
            </w:rPr>
          </w:pPr>
          <w:hyperlink w:anchor="_Toc175330141" w:history="1">
            <w:r w:rsidRPr="00E43E4F">
              <w:rPr>
                <w:rStyle w:val="Hyperlink"/>
              </w:rPr>
              <w:t>Inleiding</w:t>
            </w:r>
            <w:r>
              <w:rPr>
                <w:webHidden/>
              </w:rPr>
              <w:tab/>
            </w:r>
            <w:r>
              <w:rPr>
                <w:webHidden/>
              </w:rPr>
              <w:fldChar w:fldCharType="begin"/>
            </w:r>
            <w:r>
              <w:rPr>
                <w:webHidden/>
              </w:rPr>
              <w:instrText xml:space="preserve"> PAGEREF _Toc175330141 \h </w:instrText>
            </w:r>
            <w:r>
              <w:rPr>
                <w:webHidden/>
              </w:rPr>
            </w:r>
            <w:r>
              <w:rPr>
                <w:webHidden/>
              </w:rPr>
              <w:fldChar w:fldCharType="separate"/>
            </w:r>
            <w:r>
              <w:rPr>
                <w:webHidden/>
              </w:rPr>
              <w:t>4</w:t>
            </w:r>
            <w:r>
              <w:rPr>
                <w:webHidden/>
              </w:rPr>
              <w:fldChar w:fldCharType="end"/>
            </w:r>
          </w:hyperlink>
        </w:p>
        <w:p w14:paraId="06042304" w14:textId="1EE10E5C" w:rsidR="00CF087A" w:rsidRDefault="00CF087A">
          <w:pPr>
            <w:pStyle w:val="Inhopg2"/>
            <w:tabs>
              <w:tab w:val="right" w:leader="dot" w:pos="10054"/>
            </w:tabs>
            <w:rPr>
              <w:rFonts w:eastAsiaTheme="minorEastAsia"/>
              <w:noProof/>
              <w:sz w:val="24"/>
              <w:szCs w:val="24"/>
              <w:lang w:eastAsia="nl-NL"/>
            </w:rPr>
          </w:pPr>
          <w:hyperlink w:anchor="_Toc175330142" w:history="1">
            <w:r w:rsidRPr="00E43E4F">
              <w:rPr>
                <w:rStyle w:val="Hyperlink"/>
                <w:noProof/>
              </w:rPr>
              <w:t>Leeswijzer</w:t>
            </w:r>
            <w:r>
              <w:rPr>
                <w:noProof/>
                <w:webHidden/>
              </w:rPr>
              <w:tab/>
            </w:r>
            <w:r>
              <w:rPr>
                <w:noProof/>
                <w:webHidden/>
              </w:rPr>
              <w:fldChar w:fldCharType="begin"/>
            </w:r>
            <w:r>
              <w:rPr>
                <w:noProof/>
                <w:webHidden/>
              </w:rPr>
              <w:instrText xml:space="preserve"> PAGEREF _Toc175330142 \h </w:instrText>
            </w:r>
            <w:r>
              <w:rPr>
                <w:noProof/>
                <w:webHidden/>
              </w:rPr>
            </w:r>
            <w:r>
              <w:rPr>
                <w:noProof/>
                <w:webHidden/>
              </w:rPr>
              <w:fldChar w:fldCharType="separate"/>
            </w:r>
            <w:r>
              <w:rPr>
                <w:noProof/>
                <w:webHidden/>
              </w:rPr>
              <w:t>4</w:t>
            </w:r>
            <w:r>
              <w:rPr>
                <w:noProof/>
                <w:webHidden/>
              </w:rPr>
              <w:fldChar w:fldCharType="end"/>
            </w:r>
          </w:hyperlink>
        </w:p>
        <w:p w14:paraId="67C01589" w14:textId="77C86B97" w:rsidR="00CF087A" w:rsidRDefault="00CF087A">
          <w:pPr>
            <w:pStyle w:val="Inhopg1"/>
            <w:rPr>
              <w:rFonts w:eastAsiaTheme="minorEastAsia"/>
              <w:b w:val="0"/>
              <w:bCs w:val="0"/>
              <w:color w:val="auto"/>
              <w:sz w:val="24"/>
              <w:szCs w:val="24"/>
              <w:lang w:eastAsia="nl-NL"/>
            </w:rPr>
          </w:pPr>
          <w:hyperlink w:anchor="_Toc175330143" w:history="1">
            <w:r w:rsidRPr="00E43E4F">
              <w:rPr>
                <w:rStyle w:val="Hyperlink"/>
              </w:rPr>
              <w:t>1. Probleemanalyse</w:t>
            </w:r>
            <w:r>
              <w:rPr>
                <w:webHidden/>
              </w:rPr>
              <w:tab/>
            </w:r>
            <w:r>
              <w:rPr>
                <w:webHidden/>
              </w:rPr>
              <w:fldChar w:fldCharType="begin"/>
            </w:r>
            <w:r>
              <w:rPr>
                <w:webHidden/>
              </w:rPr>
              <w:instrText xml:space="preserve"> PAGEREF _Toc175330143 \h </w:instrText>
            </w:r>
            <w:r>
              <w:rPr>
                <w:webHidden/>
              </w:rPr>
            </w:r>
            <w:r>
              <w:rPr>
                <w:webHidden/>
              </w:rPr>
              <w:fldChar w:fldCharType="separate"/>
            </w:r>
            <w:r>
              <w:rPr>
                <w:webHidden/>
              </w:rPr>
              <w:t>5</w:t>
            </w:r>
            <w:r>
              <w:rPr>
                <w:webHidden/>
              </w:rPr>
              <w:fldChar w:fldCharType="end"/>
            </w:r>
          </w:hyperlink>
        </w:p>
        <w:p w14:paraId="4F0714BE" w14:textId="682D2138" w:rsidR="00CF087A" w:rsidRDefault="00CF087A">
          <w:pPr>
            <w:pStyle w:val="Inhopg2"/>
            <w:tabs>
              <w:tab w:val="right" w:leader="dot" w:pos="10054"/>
            </w:tabs>
            <w:rPr>
              <w:rFonts w:eastAsiaTheme="minorEastAsia"/>
              <w:noProof/>
              <w:sz w:val="24"/>
              <w:szCs w:val="24"/>
              <w:lang w:eastAsia="nl-NL"/>
            </w:rPr>
          </w:pPr>
          <w:hyperlink w:anchor="_Toc175330144" w:history="1">
            <w:r w:rsidRPr="00E43E4F">
              <w:rPr>
                <w:rStyle w:val="Hyperlink"/>
                <w:noProof/>
              </w:rPr>
              <w:t>1.1 Aanleiding en context</w:t>
            </w:r>
            <w:r>
              <w:rPr>
                <w:noProof/>
                <w:webHidden/>
              </w:rPr>
              <w:tab/>
            </w:r>
            <w:r>
              <w:rPr>
                <w:noProof/>
                <w:webHidden/>
              </w:rPr>
              <w:fldChar w:fldCharType="begin"/>
            </w:r>
            <w:r>
              <w:rPr>
                <w:noProof/>
                <w:webHidden/>
              </w:rPr>
              <w:instrText xml:space="preserve"> PAGEREF _Toc175330144 \h </w:instrText>
            </w:r>
            <w:r>
              <w:rPr>
                <w:noProof/>
                <w:webHidden/>
              </w:rPr>
            </w:r>
            <w:r>
              <w:rPr>
                <w:noProof/>
                <w:webHidden/>
              </w:rPr>
              <w:fldChar w:fldCharType="separate"/>
            </w:r>
            <w:r>
              <w:rPr>
                <w:noProof/>
                <w:webHidden/>
              </w:rPr>
              <w:t>5</w:t>
            </w:r>
            <w:r>
              <w:rPr>
                <w:noProof/>
                <w:webHidden/>
              </w:rPr>
              <w:fldChar w:fldCharType="end"/>
            </w:r>
          </w:hyperlink>
        </w:p>
        <w:p w14:paraId="5DB38D0C" w14:textId="6FD2BEA3" w:rsidR="00CF087A" w:rsidRDefault="00CF087A">
          <w:pPr>
            <w:pStyle w:val="Inhopg2"/>
            <w:tabs>
              <w:tab w:val="right" w:leader="dot" w:pos="10054"/>
            </w:tabs>
            <w:rPr>
              <w:rFonts w:eastAsiaTheme="minorEastAsia"/>
              <w:noProof/>
              <w:sz w:val="24"/>
              <w:szCs w:val="24"/>
              <w:lang w:eastAsia="nl-NL"/>
            </w:rPr>
          </w:pPr>
          <w:hyperlink w:anchor="_Toc175330145" w:history="1">
            <w:r w:rsidRPr="00E43E4F">
              <w:rPr>
                <w:rStyle w:val="Hyperlink"/>
                <w:noProof/>
              </w:rPr>
              <w:t>1.2 Achtergrond van het vraagstuk</w:t>
            </w:r>
            <w:r>
              <w:rPr>
                <w:noProof/>
                <w:webHidden/>
              </w:rPr>
              <w:tab/>
            </w:r>
            <w:r>
              <w:rPr>
                <w:noProof/>
                <w:webHidden/>
              </w:rPr>
              <w:fldChar w:fldCharType="begin"/>
            </w:r>
            <w:r>
              <w:rPr>
                <w:noProof/>
                <w:webHidden/>
              </w:rPr>
              <w:instrText xml:space="preserve"> PAGEREF _Toc175330145 \h </w:instrText>
            </w:r>
            <w:r>
              <w:rPr>
                <w:noProof/>
                <w:webHidden/>
              </w:rPr>
            </w:r>
            <w:r>
              <w:rPr>
                <w:noProof/>
                <w:webHidden/>
              </w:rPr>
              <w:fldChar w:fldCharType="separate"/>
            </w:r>
            <w:r>
              <w:rPr>
                <w:noProof/>
                <w:webHidden/>
              </w:rPr>
              <w:t>5</w:t>
            </w:r>
            <w:r>
              <w:rPr>
                <w:noProof/>
                <w:webHidden/>
              </w:rPr>
              <w:fldChar w:fldCharType="end"/>
            </w:r>
          </w:hyperlink>
        </w:p>
        <w:p w14:paraId="4C36DEE6" w14:textId="2B0407CB" w:rsidR="00CF087A" w:rsidRDefault="00CF087A">
          <w:pPr>
            <w:pStyle w:val="Inhopg3"/>
            <w:rPr>
              <w:rFonts w:eastAsiaTheme="minorEastAsia"/>
              <w:noProof/>
              <w:sz w:val="24"/>
              <w:szCs w:val="24"/>
              <w:lang w:eastAsia="nl-NL"/>
            </w:rPr>
          </w:pPr>
          <w:hyperlink w:anchor="_Toc175330146" w:history="1">
            <w:r w:rsidRPr="00E43E4F">
              <w:rPr>
                <w:rStyle w:val="Hyperlink"/>
                <w:noProof/>
              </w:rPr>
              <w:t>1.2.1 Financiering</w:t>
            </w:r>
            <w:r>
              <w:rPr>
                <w:noProof/>
                <w:webHidden/>
              </w:rPr>
              <w:tab/>
            </w:r>
            <w:r>
              <w:rPr>
                <w:noProof/>
                <w:webHidden/>
              </w:rPr>
              <w:fldChar w:fldCharType="begin"/>
            </w:r>
            <w:r>
              <w:rPr>
                <w:noProof/>
                <w:webHidden/>
              </w:rPr>
              <w:instrText xml:space="preserve"> PAGEREF _Toc175330146 \h </w:instrText>
            </w:r>
            <w:r>
              <w:rPr>
                <w:noProof/>
                <w:webHidden/>
              </w:rPr>
            </w:r>
            <w:r>
              <w:rPr>
                <w:noProof/>
                <w:webHidden/>
              </w:rPr>
              <w:fldChar w:fldCharType="separate"/>
            </w:r>
            <w:r>
              <w:rPr>
                <w:noProof/>
                <w:webHidden/>
              </w:rPr>
              <w:t>5</w:t>
            </w:r>
            <w:r>
              <w:rPr>
                <w:noProof/>
                <w:webHidden/>
              </w:rPr>
              <w:fldChar w:fldCharType="end"/>
            </w:r>
          </w:hyperlink>
        </w:p>
        <w:p w14:paraId="7011F9B7" w14:textId="12E591E7" w:rsidR="00CF087A" w:rsidRDefault="00CF087A">
          <w:pPr>
            <w:pStyle w:val="Inhopg3"/>
            <w:rPr>
              <w:rFonts w:eastAsiaTheme="minorEastAsia"/>
              <w:noProof/>
              <w:sz w:val="24"/>
              <w:szCs w:val="24"/>
              <w:lang w:eastAsia="nl-NL"/>
            </w:rPr>
          </w:pPr>
          <w:hyperlink w:anchor="_Toc175330147" w:history="1">
            <w:r w:rsidRPr="00E43E4F">
              <w:rPr>
                <w:rStyle w:val="Hyperlink"/>
                <w:noProof/>
              </w:rPr>
              <w:t>1.2.3 Installatie</w:t>
            </w:r>
            <w:r>
              <w:rPr>
                <w:noProof/>
                <w:webHidden/>
              </w:rPr>
              <w:tab/>
            </w:r>
            <w:r>
              <w:rPr>
                <w:noProof/>
                <w:webHidden/>
              </w:rPr>
              <w:fldChar w:fldCharType="begin"/>
            </w:r>
            <w:r>
              <w:rPr>
                <w:noProof/>
                <w:webHidden/>
              </w:rPr>
              <w:instrText xml:space="preserve"> PAGEREF _Toc175330147 \h </w:instrText>
            </w:r>
            <w:r>
              <w:rPr>
                <w:noProof/>
                <w:webHidden/>
              </w:rPr>
            </w:r>
            <w:r>
              <w:rPr>
                <w:noProof/>
                <w:webHidden/>
              </w:rPr>
              <w:fldChar w:fldCharType="separate"/>
            </w:r>
            <w:r>
              <w:rPr>
                <w:noProof/>
                <w:webHidden/>
              </w:rPr>
              <w:t>5</w:t>
            </w:r>
            <w:r>
              <w:rPr>
                <w:noProof/>
                <w:webHidden/>
              </w:rPr>
              <w:fldChar w:fldCharType="end"/>
            </w:r>
          </w:hyperlink>
        </w:p>
        <w:p w14:paraId="7CA5CB5A" w14:textId="42266476" w:rsidR="00CF087A" w:rsidRDefault="00CF087A">
          <w:pPr>
            <w:pStyle w:val="Inhopg3"/>
            <w:rPr>
              <w:rFonts w:eastAsiaTheme="minorEastAsia"/>
              <w:noProof/>
              <w:sz w:val="24"/>
              <w:szCs w:val="24"/>
              <w:lang w:eastAsia="nl-NL"/>
            </w:rPr>
          </w:pPr>
          <w:hyperlink w:anchor="_Toc175330148" w:history="1">
            <w:r w:rsidRPr="00E43E4F">
              <w:rPr>
                <w:rStyle w:val="Hyperlink"/>
                <w:noProof/>
              </w:rPr>
              <w:t>1.2.4 Scholingsproces</w:t>
            </w:r>
            <w:r>
              <w:rPr>
                <w:noProof/>
                <w:webHidden/>
              </w:rPr>
              <w:tab/>
            </w:r>
            <w:r>
              <w:rPr>
                <w:noProof/>
                <w:webHidden/>
              </w:rPr>
              <w:fldChar w:fldCharType="begin"/>
            </w:r>
            <w:r>
              <w:rPr>
                <w:noProof/>
                <w:webHidden/>
              </w:rPr>
              <w:instrText xml:space="preserve"> PAGEREF _Toc175330148 \h </w:instrText>
            </w:r>
            <w:r>
              <w:rPr>
                <w:noProof/>
                <w:webHidden/>
              </w:rPr>
            </w:r>
            <w:r>
              <w:rPr>
                <w:noProof/>
                <w:webHidden/>
              </w:rPr>
              <w:fldChar w:fldCharType="separate"/>
            </w:r>
            <w:r>
              <w:rPr>
                <w:noProof/>
                <w:webHidden/>
              </w:rPr>
              <w:t>5</w:t>
            </w:r>
            <w:r>
              <w:rPr>
                <w:noProof/>
                <w:webHidden/>
              </w:rPr>
              <w:fldChar w:fldCharType="end"/>
            </w:r>
          </w:hyperlink>
        </w:p>
        <w:p w14:paraId="7F772EDB" w14:textId="29F74157" w:rsidR="00CF087A" w:rsidRDefault="00CF087A">
          <w:pPr>
            <w:pStyle w:val="Inhopg3"/>
            <w:rPr>
              <w:rFonts w:eastAsiaTheme="minorEastAsia"/>
              <w:noProof/>
              <w:sz w:val="24"/>
              <w:szCs w:val="24"/>
              <w:lang w:eastAsia="nl-NL"/>
            </w:rPr>
          </w:pPr>
          <w:hyperlink w:anchor="_Toc175330149" w:history="1">
            <w:r w:rsidRPr="00E43E4F">
              <w:rPr>
                <w:rStyle w:val="Hyperlink"/>
                <w:noProof/>
              </w:rPr>
              <w:t>1.2.5 Integratie van het Genus portaal</w:t>
            </w:r>
            <w:r>
              <w:rPr>
                <w:noProof/>
                <w:webHidden/>
              </w:rPr>
              <w:tab/>
            </w:r>
            <w:r>
              <w:rPr>
                <w:noProof/>
                <w:webHidden/>
              </w:rPr>
              <w:fldChar w:fldCharType="begin"/>
            </w:r>
            <w:r>
              <w:rPr>
                <w:noProof/>
                <w:webHidden/>
              </w:rPr>
              <w:instrText xml:space="preserve"> PAGEREF _Toc175330149 \h </w:instrText>
            </w:r>
            <w:r>
              <w:rPr>
                <w:noProof/>
                <w:webHidden/>
              </w:rPr>
            </w:r>
            <w:r>
              <w:rPr>
                <w:noProof/>
                <w:webHidden/>
              </w:rPr>
              <w:fldChar w:fldCharType="separate"/>
            </w:r>
            <w:r>
              <w:rPr>
                <w:noProof/>
                <w:webHidden/>
              </w:rPr>
              <w:t>5</w:t>
            </w:r>
            <w:r>
              <w:rPr>
                <w:noProof/>
                <w:webHidden/>
              </w:rPr>
              <w:fldChar w:fldCharType="end"/>
            </w:r>
          </w:hyperlink>
        </w:p>
        <w:p w14:paraId="1A4D8ECF" w14:textId="5156F221" w:rsidR="00CF087A" w:rsidRDefault="00CF087A">
          <w:pPr>
            <w:pStyle w:val="Inhopg2"/>
            <w:tabs>
              <w:tab w:val="right" w:leader="dot" w:pos="10054"/>
            </w:tabs>
            <w:rPr>
              <w:rFonts w:eastAsiaTheme="minorEastAsia"/>
              <w:noProof/>
              <w:sz w:val="24"/>
              <w:szCs w:val="24"/>
              <w:lang w:eastAsia="nl-NL"/>
            </w:rPr>
          </w:pPr>
          <w:hyperlink w:anchor="_Toc175330150" w:history="1">
            <w:r w:rsidRPr="00E43E4F">
              <w:rPr>
                <w:rStyle w:val="Hyperlink"/>
                <w:noProof/>
              </w:rPr>
              <w:t>1.3 Afbakening</w:t>
            </w:r>
            <w:r>
              <w:rPr>
                <w:noProof/>
                <w:webHidden/>
              </w:rPr>
              <w:tab/>
            </w:r>
            <w:r>
              <w:rPr>
                <w:noProof/>
                <w:webHidden/>
              </w:rPr>
              <w:fldChar w:fldCharType="begin"/>
            </w:r>
            <w:r>
              <w:rPr>
                <w:noProof/>
                <w:webHidden/>
              </w:rPr>
              <w:instrText xml:space="preserve"> PAGEREF _Toc175330150 \h </w:instrText>
            </w:r>
            <w:r>
              <w:rPr>
                <w:noProof/>
                <w:webHidden/>
              </w:rPr>
            </w:r>
            <w:r>
              <w:rPr>
                <w:noProof/>
                <w:webHidden/>
              </w:rPr>
              <w:fldChar w:fldCharType="separate"/>
            </w:r>
            <w:r>
              <w:rPr>
                <w:noProof/>
                <w:webHidden/>
              </w:rPr>
              <w:t>6</w:t>
            </w:r>
            <w:r>
              <w:rPr>
                <w:noProof/>
                <w:webHidden/>
              </w:rPr>
              <w:fldChar w:fldCharType="end"/>
            </w:r>
          </w:hyperlink>
        </w:p>
        <w:p w14:paraId="2C6C496E" w14:textId="3D68680B" w:rsidR="00CF087A" w:rsidRDefault="00CF087A">
          <w:pPr>
            <w:pStyle w:val="Inhopg2"/>
            <w:tabs>
              <w:tab w:val="right" w:leader="dot" w:pos="10054"/>
            </w:tabs>
            <w:rPr>
              <w:rFonts w:eastAsiaTheme="minorEastAsia"/>
              <w:noProof/>
              <w:sz w:val="24"/>
              <w:szCs w:val="24"/>
              <w:lang w:eastAsia="nl-NL"/>
            </w:rPr>
          </w:pPr>
          <w:hyperlink w:anchor="_Toc175330151" w:history="1">
            <w:r w:rsidRPr="00E43E4F">
              <w:rPr>
                <w:rStyle w:val="Hyperlink"/>
                <w:noProof/>
              </w:rPr>
              <w:t>1.4 Gewenste situatie</w:t>
            </w:r>
            <w:r>
              <w:rPr>
                <w:noProof/>
                <w:webHidden/>
              </w:rPr>
              <w:tab/>
            </w:r>
            <w:r>
              <w:rPr>
                <w:noProof/>
                <w:webHidden/>
              </w:rPr>
              <w:fldChar w:fldCharType="begin"/>
            </w:r>
            <w:r>
              <w:rPr>
                <w:noProof/>
                <w:webHidden/>
              </w:rPr>
              <w:instrText xml:space="preserve"> PAGEREF _Toc175330151 \h </w:instrText>
            </w:r>
            <w:r>
              <w:rPr>
                <w:noProof/>
                <w:webHidden/>
              </w:rPr>
            </w:r>
            <w:r>
              <w:rPr>
                <w:noProof/>
                <w:webHidden/>
              </w:rPr>
              <w:fldChar w:fldCharType="separate"/>
            </w:r>
            <w:r>
              <w:rPr>
                <w:noProof/>
                <w:webHidden/>
              </w:rPr>
              <w:t>6</w:t>
            </w:r>
            <w:r>
              <w:rPr>
                <w:noProof/>
                <w:webHidden/>
              </w:rPr>
              <w:fldChar w:fldCharType="end"/>
            </w:r>
          </w:hyperlink>
        </w:p>
        <w:p w14:paraId="5149DD92" w14:textId="03615F5C" w:rsidR="00CF087A" w:rsidRDefault="00CF087A">
          <w:pPr>
            <w:pStyle w:val="Inhopg1"/>
            <w:rPr>
              <w:rFonts w:eastAsiaTheme="minorEastAsia"/>
              <w:b w:val="0"/>
              <w:bCs w:val="0"/>
              <w:color w:val="auto"/>
              <w:sz w:val="24"/>
              <w:szCs w:val="24"/>
              <w:lang w:eastAsia="nl-NL"/>
            </w:rPr>
          </w:pPr>
          <w:hyperlink w:anchor="_Toc175330152" w:history="1">
            <w:r w:rsidRPr="00E43E4F">
              <w:rPr>
                <w:rStyle w:val="Hyperlink"/>
              </w:rPr>
              <w:t>2. Stakeholdersanalyse</w:t>
            </w:r>
            <w:r>
              <w:rPr>
                <w:webHidden/>
              </w:rPr>
              <w:tab/>
            </w:r>
            <w:r>
              <w:rPr>
                <w:webHidden/>
              </w:rPr>
              <w:fldChar w:fldCharType="begin"/>
            </w:r>
            <w:r>
              <w:rPr>
                <w:webHidden/>
              </w:rPr>
              <w:instrText xml:space="preserve"> PAGEREF _Toc175330152 \h </w:instrText>
            </w:r>
            <w:r>
              <w:rPr>
                <w:webHidden/>
              </w:rPr>
            </w:r>
            <w:r>
              <w:rPr>
                <w:webHidden/>
              </w:rPr>
              <w:fldChar w:fldCharType="separate"/>
            </w:r>
            <w:r>
              <w:rPr>
                <w:webHidden/>
              </w:rPr>
              <w:t>7</w:t>
            </w:r>
            <w:r>
              <w:rPr>
                <w:webHidden/>
              </w:rPr>
              <w:fldChar w:fldCharType="end"/>
            </w:r>
          </w:hyperlink>
        </w:p>
        <w:p w14:paraId="19C6175D" w14:textId="08DA0EA5" w:rsidR="00CF087A" w:rsidRDefault="00CF087A">
          <w:pPr>
            <w:pStyle w:val="Inhopg2"/>
            <w:tabs>
              <w:tab w:val="right" w:leader="dot" w:pos="10054"/>
            </w:tabs>
            <w:rPr>
              <w:rFonts w:eastAsiaTheme="minorEastAsia"/>
              <w:noProof/>
              <w:sz w:val="24"/>
              <w:szCs w:val="24"/>
              <w:lang w:eastAsia="nl-NL"/>
            </w:rPr>
          </w:pPr>
          <w:hyperlink w:anchor="_Toc175330153" w:history="1">
            <w:r w:rsidRPr="00E43E4F">
              <w:rPr>
                <w:rStyle w:val="Hyperlink"/>
                <w:noProof/>
              </w:rPr>
              <w:t>2.1 Wie zijn de stakeholders</w:t>
            </w:r>
            <w:r>
              <w:rPr>
                <w:noProof/>
                <w:webHidden/>
              </w:rPr>
              <w:tab/>
            </w:r>
            <w:r>
              <w:rPr>
                <w:noProof/>
                <w:webHidden/>
              </w:rPr>
              <w:fldChar w:fldCharType="begin"/>
            </w:r>
            <w:r>
              <w:rPr>
                <w:noProof/>
                <w:webHidden/>
              </w:rPr>
              <w:instrText xml:space="preserve"> PAGEREF _Toc175330153 \h </w:instrText>
            </w:r>
            <w:r>
              <w:rPr>
                <w:noProof/>
                <w:webHidden/>
              </w:rPr>
            </w:r>
            <w:r>
              <w:rPr>
                <w:noProof/>
                <w:webHidden/>
              </w:rPr>
              <w:fldChar w:fldCharType="separate"/>
            </w:r>
            <w:r>
              <w:rPr>
                <w:noProof/>
                <w:webHidden/>
              </w:rPr>
              <w:t>7</w:t>
            </w:r>
            <w:r>
              <w:rPr>
                <w:noProof/>
                <w:webHidden/>
              </w:rPr>
              <w:fldChar w:fldCharType="end"/>
            </w:r>
          </w:hyperlink>
        </w:p>
        <w:p w14:paraId="5F7AFEC9" w14:textId="248216C8" w:rsidR="00CF087A" w:rsidRDefault="00CF087A">
          <w:pPr>
            <w:pStyle w:val="Inhopg2"/>
            <w:tabs>
              <w:tab w:val="right" w:leader="dot" w:pos="10054"/>
            </w:tabs>
            <w:rPr>
              <w:rFonts w:eastAsiaTheme="minorEastAsia"/>
              <w:noProof/>
              <w:sz w:val="24"/>
              <w:szCs w:val="24"/>
              <w:lang w:eastAsia="nl-NL"/>
            </w:rPr>
          </w:pPr>
          <w:hyperlink w:anchor="_Toc175330154" w:history="1">
            <w:r w:rsidRPr="00E43E4F">
              <w:rPr>
                <w:rStyle w:val="Hyperlink"/>
                <w:noProof/>
              </w:rPr>
              <w:t>2.2 Categoriseer de stakeholders</w:t>
            </w:r>
            <w:r>
              <w:rPr>
                <w:noProof/>
                <w:webHidden/>
              </w:rPr>
              <w:tab/>
            </w:r>
            <w:r>
              <w:rPr>
                <w:noProof/>
                <w:webHidden/>
              </w:rPr>
              <w:fldChar w:fldCharType="begin"/>
            </w:r>
            <w:r>
              <w:rPr>
                <w:noProof/>
                <w:webHidden/>
              </w:rPr>
              <w:instrText xml:space="preserve"> PAGEREF _Toc175330154 \h </w:instrText>
            </w:r>
            <w:r>
              <w:rPr>
                <w:noProof/>
                <w:webHidden/>
              </w:rPr>
            </w:r>
            <w:r>
              <w:rPr>
                <w:noProof/>
                <w:webHidden/>
              </w:rPr>
              <w:fldChar w:fldCharType="separate"/>
            </w:r>
            <w:r>
              <w:rPr>
                <w:noProof/>
                <w:webHidden/>
              </w:rPr>
              <w:t>7</w:t>
            </w:r>
            <w:r>
              <w:rPr>
                <w:noProof/>
                <w:webHidden/>
              </w:rPr>
              <w:fldChar w:fldCharType="end"/>
            </w:r>
          </w:hyperlink>
        </w:p>
        <w:p w14:paraId="0C8D411C" w14:textId="4F49E9FE" w:rsidR="00CF087A" w:rsidRDefault="00CF087A">
          <w:pPr>
            <w:pStyle w:val="Inhopg2"/>
            <w:tabs>
              <w:tab w:val="right" w:leader="dot" w:pos="10054"/>
            </w:tabs>
            <w:rPr>
              <w:rFonts w:eastAsiaTheme="minorEastAsia"/>
              <w:noProof/>
              <w:sz w:val="24"/>
              <w:szCs w:val="24"/>
              <w:lang w:eastAsia="nl-NL"/>
            </w:rPr>
          </w:pPr>
          <w:hyperlink w:anchor="_Toc175330155" w:history="1">
            <w:r w:rsidRPr="00E43E4F">
              <w:rPr>
                <w:rStyle w:val="Hyperlink"/>
                <w:noProof/>
              </w:rPr>
              <w:t>2.3 Stakeholdersaanpak</w:t>
            </w:r>
            <w:r>
              <w:rPr>
                <w:noProof/>
                <w:webHidden/>
              </w:rPr>
              <w:tab/>
            </w:r>
            <w:r>
              <w:rPr>
                <w:noProof/>
                <w:webHidden/>
              </w:rPr>
              <w:fldChar w:fldCharType="begin"/>
            </w:r>
            <w:r>
              <w:rPr>
                <w:noProof/>
                <w:webHidden/>
              </w:rPr>
              <w:instrText xml:space="preserve"> PAGEREF _Toc175330155 \h </w:instrText>
            </w:r>
            <w:r>
              <w:rPr>
                <w:noProof/>
                <w:webHidden/>
              </w:rPr>
            </w:r>
            <w:r>
              <w:rPr>
                <w:noProof/>
                <w:webHidden/>
              </w:rPr>
              <w:fldChar w:fldCharType="separate"/>
            </w:r>
            <w:r>
              <w:rPr>
                <w:noProof/>
                <w:webHidden/>
              </w:rPr>
              <w:t>8</w:t>
            </w:r>
            <w:r>
              <w:rPr>
                <w:noProof/>
                <w:webHidden/>
              </w:rPr>
              <w:fldChar w:fldCharType="end"/>
            </w:r>
          </w:hyperlink>
        </w:p>
        <w:p w14:paraId="22078BB7" w14:textId="2DF8E887" w:rsidR="00CF087A" w:rsidRDefault="00CF087A">
          <w:pPr>
            <w:pStyle w:val="Inhopg2"/>
            <w:tabs>
              <w:tab w:val="right" w:leader="dot" w:pos="10054"/>
            </w:tabs>
            <w:rPr>
              <w:rFonts w:eastAsiaTheme="minorEastAsia"/>
              <w:noProof/>
              <w:sz w:val="24"/>
              <w:szCs w:val="24"/>
              <w:lang w:eastAsia="nl-NL"/>
            </w:rPr>
          </w:pPr>
          <w:hyperlink w:anchor="_Toc175330156" w:history="1">
            <w:r w:rsidRPr="00E43E4F">
              <w:rPr>
                <w:rStyle w:val="Hyperlink"/>
                <w:noProof/>
              </w:rPr>
              <w:t>2.4 Relaties tussen de stakeholders</w:t>
            </w:r>
            <w:r>
              <w:rPr>
                <w:noProof/>
                <w:webHidden/>
              </w:rPr>
              <w:tab/>
            </w:r>
            <w:r>
              <w:rPr>
                <w:noProof/>
                <w:webHidden/>
              </w:rPr>
              <w:fldChar w:fldCharType="begin"/>
            </w:r>
            <w:r>
              <w:rPr>
                <w:noProof/>
                <w:webHidden/>
              </w:rPr>
              <w:instrText xml:space="preserve"> PAGEREF _Toc175330156 \h </w:instrText>
            </w:r>
            <w:r>
              <w:rPr>
                <w:noProof/>
                <w:webHidden/>
              </w:rPr>
            </w:r>
            <w:r>
              <w:rPr>
                <w:noProof/>
                <w:webHidden/>
              </w:rPr>
              <w:fldChar w:fldCharType="separate"/>
            </w:r>
            <w:r>
              <w:rPr>
                <w:noProof/>
                <w:webHidden/>
              </w:rPr>
              <w:t>9</w:t>
            </w:r>
            <w:r>
              <w:rPr>
                <w:noProof/>
                <w:webHidden/>
              </w:rPr>
              <w:fldChar w:fldCharType="end"/>
            </w:r>
          </w:hyperlink>
        </w:p>
        <w:p w14:paraId="1687BC55" w14:textId="67BA8FA6" w:rsidR="00CF087A" w:rsidRDefault="00CF087A">
          <w:pPr>
            <w:pStyle w:val="Inhopg1"/>
            <w:rPr>
              <w:rFonts w:eastAsiaTheme="minorEastAsia"/>
              <w:b w:val="0"/>
              <w:bCs w:val="0"/>
              <w:color w:val="auto"/>
              <w:sz w:val="24"/>
              <w:szCs w:val="24"/>
              <w:lang w:eastAsia="nl-NL"/>
            </w:rPr>
          </w:pPr>
          <w:hyperlink w:anchor="_Toc175330157" w:history="1">
            <w:r w:rsidRPr="00E43E4F">
              <w:rPr>
                <w:rStyle w:val="Hyperlink"/>
              </w:rPr>
              <w:t>3. Interviews</w:t>
            </w:r>
            <w:r>
              <w:rPr>
                <w:webHidden/>
              </w:rPr>
              <w:tab/>
            </w:r>
            <w:r>
              <w:rPr>
                <w:webHidden/>
              </w:rPr>
              <w:fldChar w:fldCharType="begin"/>
            </w:r>
            <w:r>
              <w:rPr>
                <w:webHidden/>
              </w:rPr>
              <w:instrText xml:space="preserve"> PAGEREF _Toc175330157 \h </w:instrText>
            </w:r>
            <w:r>
              <w:rPr>
                <w:webHidden/>
              </w:rPr>
            </w:r>
            <w:r>
              <w:rPr>
                <w:webHidden/>
              </w:rPr>
              <w:fldChar w:fldCharType="separate"/>
            </w:r>
            <w:r>
              <w:rPr>
                <w:webHidden/>
              </w:rPr>
              <w:t>10</w:t>
            </w:r>
            <w:r>
              <w:rPr>
                <w:webHidden/>
              </w:rPr>
              <w:fldChar w:fldCharType="end"/>
            </w:r>
          </w:hyperlink>
        </w:p>
        <w:p w14:paraId="7050BBFA" w14:textId="5C1ADB86" w:rsidR="00CF087A" w:rsidRDefault="00CF087A">
          <w:pPr>
            <w:pStyle w:val="Inhopg2"/>
            <w:tabs>
              <w:tab w:val="right" w:leader="dot" w:pos="10054"/>
            </w:tabs>
            <w:rPr>
              <w:rFonts w:eastAsiaTheme="minorEastAsia"/>
              <w:noProof/>
              <w:sz w:val="24"/>
              <w:szCs w:val="24"/>
              <w:lang w:eastAsia="nl-NL"/>
            </w:rPr>
          </w:pPr>
          <w:hyperlink w:anchor="_Toc175330158" w:history="1">
            <w:r w:rsidRPr="00E43E4F">
              <w:rPr>
                <w:rStyle w:val="Hyperlink"/>
                <w:noProof/>
              </w:rPr>
              <w:t>3.1 Zorgprofessionals</w:t>
            </w:r>
            <w:r>
              <w:rPr>
                <w:noProof/>
                <w:webHidden/>
              </w:rPr>
              <w:tab/>
            </w:r>
            <w:r>
              <w:rPr>
                <w:noProof/>
                <w:webHidden/>
              </w:rPr>
              <w:fldChar w:fldCharType="begin"/>
            </w:r>
            <w:r>
              <w:rPr>
                <w:noProof/>
                <w:webHidden/>
              </w:rPr>
              <w:instrText xml:space="preserve"> PAGEREF _Toc175330158 \h </w:instrText>
            </w:r>
            <w:r>
              <w:rPr>
                <w:noProof/>
                <w:webHidden/>
              </w:rPr>
            </w:r>
            <w:r>
              <w:rPr>
                <w:noProof/>
                <w:webHidden/>
              </w:rPr>
              <w:fldChar w:fldCharType="separate"/>
            </w:r>
            <w:r>
              <w:rPr>
                <w:noProof/>
                <w:webHidden/>
              </w:rPr>
              <w:t>10</w:t>
            </w:r>
            <w:r>
              <w:rPr>
                <w:noProof/>
                <w:webHidden/>
              </w:rPr>
              <w:fldChar w:fldCharType="end"/>
            </w:r>
          </w:hyperlink>
        </w:p>
        <w:p w14:paraId="64486160" w14:textId="78BC0A1D" w:rsidR="00CF087A" w:rsidRDefault="00CF087A">
          <w:pPr>
            <w:pStyle w:val="Inhopg2"/>
            <w:tabs>
              <w:tab w:val="right" w:leader="dot" w:pos="10054"/>
            </w:tabs>
            <w:rPr>
              <w:rFonts w:eastAsiaTheme="minorEastAsia"/>
              <w:noProof/>
              <w:sz w:val="24"/>
              <w:szCs w:val="24"/>
              <w:lang w:eastAsia="nl-NL"/>
            </w:rPr>
          </w:pPr>
          <w:hyperlink w:anchor="_Toc175330159" w:history="1">
            <w:r w:rsidRPr="00E43E4F">
              <w:rPr>
                <w:rStyle w:val="Hyperlink"/>
                <w:noProof/>
              </w:rPr>
              <w:t>3.2 Mantelzorgers</w:t>
            </w:r>
            <w:r>
              <w:rPr>
                <w:noProof/>
                <w:webHidden/>
              </w:rPr>
              <w:tab/>
            </w:r>
            <w:r>
              <w:rPr>
                <w:noProof/>
                <w:webHidden/>
              </w:rPr>
              <w:fldChar w:fldCharType="begin"/>
            </w:r>
            <w:r>
              <w:rPr>
                <w:noProof/>
                <w:webHidden/>
              </w:rPr>
              <w:instrText xml:space="preserve"> PAGEREF _Toc175330159 \h </w:instrText>
            </w:r>
            <w:r>
              <w:rPr>
                <w:noProof/>
                <w:webHidden/>
              </w:rPr>
            </w:r>
            <w:r>
              <w:rPr>
                <w:noProof/>
                <w:webHidden/>
              </w:rPr>
              <w:fldChar w:fldCharType="separate"/>
            </w:r>
            <w:r>
              <w:rPr>
                <w:noProof/>
                <w:webHidden/>
              </w:rPr>
              <w:t>10</w:t>
            </w:r>
            <w:r>
              <w:rPr>
                <w:noProof/>
                <w:webHidden/>
              </w:rPr>
              <w:fldChar w:fldCharType="end"/>
            </w:r>
          </w:hyperlink>
        </w:p>
        <w:p w14:paraId="47CC8DF2" w14:textId="6685C946" w:rsidR="00CF087A" w:rsidRDefault="00CF087A">
          <w:pPr>
            <w:pStyle w:val="Inhopg2"/>
            <w:tabs>
              <w:tab w:val="right" w:leader="dot" w:pos="10054"/>
            </w:tabs>
            <w:rPr>
              <w:rFonts w:eastAsiaTheme="minorEastAsia"/>
              <w:noProof/>
              <w:sz w:val="24"/>
              <w:szCs w:val="24"/>
              <w:lang w:eastAsia="nl-NL"/>
            </w:rPr>
          </w:pPr>
          <w:hyperlink w:anchor="_Toc175330160" w:history="1">
            <w:r w:rsidRPr="00E43E4F">
              <w:rPr>
                <w:rStyle w:val="Hyperlink"/>
                <w:noProof/>
              </w:rPr>
              <w:t>3.3 Deskundigen</w:t>
            </w:r>
            <w:r>
              <w:rPr>
                <w:noProof/>
                <w:webHidden/>
              </w:rPr>
              <w:tab/>
            </w:r>
            <w:r>
              <w:rPr>
                <w:noProof/>
                <w:webHidden/>
              </w:rPr>
              <w:fldChar w:fldCharType="begin"/>
            </w:r>
            <w:r>
              <w:rPr>
                <w:noProof/>
                <w:webHidden/>
              </w:rPr>
              <w:instrText xml:space="preserve"> PAGEREF _Toc175330160 \h </w:instrText>
            </w:r>
            <w:r>
              <w:rPr>
                <w:noProof/>
                <w:webHidden/>
              </w:rPr>
            </w:r>
            <w:r>
              <w:rPr>
                <w:noProof/>
                <w:webHidden/>
              </w:rPr>
              <w:fldChar w:fldCharType="separate"/>
            </w:r>
            <w:r>
              <w:rPr>
                <w:noProof/>
                <w:webHidden/>
              </w:rPr>
              <w:t>10</w:t>
            </w:r>
            <w:r>
              <w:rPr>
                <w:noProof/>
                <w:webHidden/>
              </w:rPr>
              <w:fldChar w:fldCharType="end"/>
            </w:r>
          </w:hyperlink>
        </w:p>
        <w:p w14:paraId="0D6E503D" w14:textId="60DE5416" w:rsidR="00CF087A" w:rsidRDefault="00CF087A">
          <w:pPr>
            <w:pStyle w:val="Inhopg2"/>
            <w:tabs>
              <w:tab w:val="right" w:leader="dot" w:pos="10054"/>
            </w:tabs>
            <w:rPr>
              <w:rFonts w:eastAsiaTheme="minorEastAsia"/>
              <w:noProof/>
              <w:sz w:val="24"/>
              <w:szCs w:val="24"/>
              <w:lang w:eastAsia="nl-NL"/>
            </w:rPr>
          </w:pPr>
          <w:hyperlink w:anchor="_Toc175330161" w:history="1">
            <w:r w:rsidRPr="00E43E4F">
              <w:rPr>
                <w:rStyle w:val="Hyperlink"/>
                <w:noProof/>
              </w:rPr>
              <w:t>3.4 Samenvatting van de interviews</w:t>
            </w:r>
            <w:r>
              <w:rPr>
                <w:noProof/>
                <w:webHidden/>
              </w:rPr>
              <w:tab/>
            </w:r>
            <w:r>
              <w:rPr>
                <w:noProof/>
                <w:webHidden/>
              </w:rPr>
              <w:fldChar w:fldCharType="begin"/>
            </w:r>
            <w:r>
              <w:rPr>
                <w:noProof/>
                <w:webHidden/>
              </w:rPr>
              <w:instrText xml:space="preserve"> PAGEREF _Toc175330161 \h </w:instrText>
            </w:r>
            <w:r>
              <w:rPr>
                <w:noProof/>
                <w:webHidden/>
              </w:rPr>
            </w:r>
            <w:r>
              <w:rPr>
                <w:noProof/>
                <w:webHidden/>
              </w:rPr>
              <w:fldChar w:fldCharType="separate"/>
            </w:r>
            <w:r>
              <w:rPr>
                <w:noProof/>
                <w:webHidden/>
              </w:rPr>
              <w:t>10</w:t>
            </w:r>
            <w:r>
              <w:rPr>
                <w:noProof/>
                <w:webHidden/>
              </w:rPr>
              <w:fldChar w:fldCharType="end"/>
            </w:r>
          </w:hyperlink>
        </w:p>
        <w:p w14:paraId="5C08E709" w14:textId="59A73539" w:rsidR="00CF087A" w:rsidRDefault="00CF087A">
          <w:pPr>
            <w:pStyle w:val="Inhopg1"/>
            <w:rPr>
              <w:rFonts w:eastAsiaTheme="minorEastAsia"/>
              <w:b w:val="0"/>
              <w:bCs w:val="0"/>
              <w:color w:val="auto"/>
              <w:sz w:val="24"/>
              <w:szCs w:val="24"/>
              <w:lang w:eastAsia="nl-NL"/>
            </w:rPr>
          </w:pPr>
          <w:hyperlink w:anchor="_Toc175330162" w:history="1">
            <w:r w:rsidRPr="00E43E4F">
              <w:rPr>
                <w:rStyle w:val="Hyperlink"/>
                <w:lang w:eastAsia="nl-NL"/>
              </w:rPr>
              <w:t>4. Functionaliteit van de sensordata</w:t>
            </w:r>
            <w:r>
              <w:rPr>
                <w:webHidden/>
              </w:rPr>
              <w:tab/>
            </w:r>
            <w:r>
              <w:rPr>
                <w:webHidden/>
              </w:rPr>
              <w:fldChar w:fldCharType="begin"/>
            </w:r>
            <w:r>
              <w:rPr>
                <w:webHidden/>
              </w:rPr>
              <w:instrText xml:space="preserve"> PAGEREF _Toc175330162 \h </w:instrText>
            </w:r>
            <w:r>
              <w:rPr>
                <w:webHidden/>
              </w:rPr>
            </w:r>
            <w:r>
              <w:rPr>
                <w:webHidden/>
              </w:rPr>
              <w:fldChar w:fldCharType="separate"/>
            </w:r>
            <w:r>
              <w:rPr>
                <w:webHidden/>
              </w:rPr>
              <w:t>11</w:t>
            </w:r>
            <w:r>
              <w:rPr>
                <w:webHidden/>
              </w:rPr>
              <w:fldChar w:fldCharType="end"/>
            </w:r>
          </w:hyperlink>
        </w:p>
        <w:p w14:paraId="5C942AEB" w14:textId="21FE1274" w:rsidR="00CF087A" w:rsidRDefault="00CF087A">
          <w:pPr>
            <w:pStyle w:val="Inhopg2"/>
            <w:tabs>
              <w:tab w:val="right" w:leader="dot" w:pos="10054"/>
            </w:tabs>
            <w:rPr>
              <w:rFonts w:eastAsiaTheme="minorEastAsia"/>
              <w:noProof/>
              <w:sz w:val="24"/>
              <w:szCs w:val="24"/>
              <w:lang w:eastAsia="nl-NL"/>
            </w:rPr>
          </w:pPr>
          <w:hyperlink w:anchor="_Toc175330163" w:history="1">
            <w:r w:rsidRPr="00E43E4F">
              <w:rPr>
                <w:rStyle w:val="Hyperlink"/>
                <w:noProof/>
                <w:lang w:eastAsia="nl-NL"/>
              </w:rPr>
              <w:t>4.1 Welke sensoren zijn er</w:t>
            </w:r>
            <w:r>
              <w:rPr>
                <w:noProof/>
                <w:webHidden/>
              </w:rPr>
              <w:tab/>
            </w:r>
            <w:r>
              <w:rPr>
                <w:noProof/>
                <w:webHidden/>
              </w:rPr>
              <w:fldChar w:fldCharType="begin"/>
            </w:r>
            <w:r>
              <w:rPr>
                <w:noProof/>
                <w:webHidden/>
              </w:rPr>
              <w:instrText xml:space="preserve"> PAGEREF _Toc175330163 \h </w:instrText>
            </w:r>
            <w:r>
              <w:rPr>
                <w:noProof/>
                <w:webHidden/>
              </w:rPr>
            </w:r>
            <w:r>
              <w:rPr>
                <w:noProof/>
                <w:webHidden/>
              </w:rPr>
              <w:fldChar w:fldCharType="separate"/>
            </w:r>
            <w:r>
              <w:rPr>
                <w:noProof/>
                <w:webHidden/>
              </w:rPr>
              <w:t>11</w:t>
            </w:r>
            <w:r>
              <w:rPr>
                <w:noProof/>
                <w:webHidden/>
              </w:rPr>
              <w:fldChar w:fldCharType="end"/>
            </w:r>
          </w:hyperlink>
        </w:p>
        <w:p w14:paraId="3B3F73BB" w14:textId="7881F158" w:rsidR="00CF087A" w:rsidRDefault="00CF087A">
          <w:pPr>
            <w:pStyle w:val="Inhopg2"/>
            <w:tabs>
              <w:tab w:val="right" w:leader="dot" w:pos="10054"/>
            </w:tabs>
            <w:rPr>
              <w:rFonts w:eastAsiaTheme="minorEastAsia"/>
              <w:noProof/>
              <w:sz w:val="24"/>
              <w:szCs w:val="24"/>
              <w:lang w:eastAsia="nl-NL"/>
            </w:rPr>
          </w:pPr>
          <w:hyperlink w:anchor="_Toc175330164" w:history="1">
            <w:r w:rsidRPr="00E43E4F">
              <w:rPr>
                <w:rStyle w:val="Hyperlink"/>
                <w:noProof/>
                <w:lang w:eastAsia="nl-NL"/>
              </w:rPr>
              <w:t>4.2 Analyse van de sensoren</w:t>
            </w:r>
            <w:r>
              <w:rPr>
                <w:noProof/>
                <w:webHidden/>
              </w:rPr>
              <w:tab/>
            </w:r>
            <w:r>
              <w:rPr>
                <w:noProof/>
                <w:webHidden/>
              </w:rPr>
              <w:fldChar w:fldCharType="begin"/>
            </w:r>
            <w:r>
              <w:rPr>
                <w:noProof/>
                <w:webHidden/>
              </w:rPr>
              <w:instrText xml:space="preserve"> PAGEREF _Toc175330164 \h </w:instrText>
            </w:r>
            <w:r>
              <w:rPr>
                <w:noProof/>
                <w:webHidden/>
              </w:rPr>
            </w:r>
            <w:r>
              <w:rPr>
                <w:noProof/>
                <w:webHidden/>
              </w:rPr>
              <w:fldChar w:fldCharType="separate"/>
            </w:r>
            <w:r>
              <w:rPr>
                <w:noProof/>
                <w:webHidden/>
              </w:rPr>
              <w:t>11</w:t>
            </w:r>
            <w:r>
              <w:rPr>
                <w:noProof/>
                <w:webHidden/>
              </w:rPr>
              <w:fldChar w:fldCharType="end"/>
            </w:r>
          </w:hyperlink>
        </w:p>
        <w:p w14:paraId="0C47982A" w14:textId="243F2775" w:rsidR="00CF087A" w:rsidRDefault="00CF087A">
          <w:pPr>
            <w:pStyle w:val="Inhopg2"/>
            <w:tabs>
              <w:tab w:val="right" w:leader="dot" w:pos="10054"/>
            </w:tabs>
            <w:rPr>
              <w:rFonts w:eastAsiaTheme="minorEastAsia"/>
              <w:noProof/>
              <w:sz w:val="24"/>
              <w:szCs w:val="24"/>
              <w:lang w:eastAsia="nl-NL"/>
            </w:rPr>
          </w:pPr>
          <w:hyperlink w:anchor="_Toc175330165" w:history="1">
            <w:r w:rsidRPr="00E43E4F">
              <w:rPr>
                <w:rStyle w:val="Hyperlink"/>
                <w:noProof/>
                <w:lang w:eastAsia="nl-NL"/>
              </w:rPr>
              <w:t>4.3 Inzetbaarheid van de sensoren en de sensordata</w:t>
            </w:r>
            <w:r>
              <w:rPr>
                <w:noProof/>
                <w:webHidden/>
              </w:rPr>
              <w:tab/>
            </w:r>
            <w:r>
              <w:rPr>
                <w:noProof/>
                <w:webHidden/>
              </w:rPr>
              <w:fldChar w:fldCharType="begin"/>
            </w:r>
            <w:r>
              <w:rPr>
                <w:noProof/>
                <w:webHidden/>
              </w:rPr>
              <w:instrText xml:space="preserve"> PAGEREF _Toc175330165 \h </w:instrText>
            </w:r>
            <w:r>
              <w:rPr>
                <w:noProof/>
                <w:webHidden/>
              </w:rPr>
            </w:r>
            <w:r>
              <w:rPr>
                <w:noProof/>
                <w:webHidden/>
              </w:rPr>
              <w:fldChar w:fldCharType="separate"/>
            </w:r>
            <w:r>
              <w:rPr>
                <w:noProof/>
                <w:webHidden/>
              </w:rPr>
              <w:t>12</w:t>
            </w:r>
            <w:r>
              <w:rPr>
                <w:noProof/>
                <w:webHidden/>
              </w:rPr>
              <w:fldChar w:fldCharType="end"/>
            </w:r>
          </w:hyperlink>
        </w:p>
        <w:p w14:paraId="31A544D2" w14:textId="2AB0DE6E" w:rsidR="00CF087A" w:rsidRDefault="00CF087A">
          <w:pPr>
            <w:pStyle w:val="Inhopg1"/>
            <w:rPr>
              <w:rFonts w:eastAsiaTheme="minorEastAsia"/>
              <w:b w:val="0"/>
              <w:bCs w:val="0"/>
              <w:color w:val="auto"/>
              <w:sz w:val="24"/>
              <w:szCs w:val="24"/>
              <w:lang w:eastAsia="nl-NL"/>
            </w:rPr>
          </w:pPr>
          <w:hyperlink w:anchor="_Toc175330166" w:history="1">
            <w:r w:rsidRPr="00E43E4F">
              <w:rPr>
                <w:rStyle w:val="Hyperlink"/>
                <w:lang w:eastAsia="nl-NL"/>
              </w:rPr>
              <w:t>5. Genus Care</w:t>
            </w:r>
            <w:r>
              <w:rPr>
                <w:webHidden/>
              </w:rPr>
              <w:tab/>
            </w:r>
            <w:r>
              <w:rPr>
                <w:webHidden/>
              </w:rPr>
              <w:fldChar w:fldCharType="begin"/>
            </w:r>
            <w:r>
              <w:rPr>
                <w:webHidden/>
              </w:rPr>
              <w:instrText xml:space="preserve"> PAGEREF _Toc175330166 \h </w:instrText>
            </w:r>
            <w:r>
              <w:rPr>
                <w:webHidden/>
              </w:rPr>
            </w:r>
            <w:r>
              <w:rPr>
                <w:webHidden/>
              </w:rPr>
              <w:fldChar w:fldCharType="separate"/>
            </w:r>
            <w:r>
              <w:rPr>
                <w:webHidden/>
              </w:rPr>
              <w:t>13</w:t>
            </w:r>
            <w:r>
              <w:rPr>
                <w:webHidden/>
              </w:rPr>
              <w:fldChar w:fldCharType="end"/>
            </w:r>
          </w:hyperlink>
        </w:p>
        <w:p w14:paraId="2C4E03A8" w14:textId="3E45EA21" w:rsidR="00CF087A" w:rsidRDefault="00CF087A">
          <w:pPr>
            <w:pStyle w:val="Inhopg2"/>
            <w:tabs>
              <w:tab w:val="right" w:leader="dot" w:pos="10054"/>
            </w:tabs>
            <w:rPr>
              <w:rFonts w:eastAsiaTheme="minorEastAsia"/>
              <w:noProof/>
              <w:sz w:val="24"/>
              <w:szCs w:val="24"/>
              <w:lang w:eastAsia="nl-NL"/>
            </w:rPr>
          </w:pPr>
          <w:hyperlink w:anchor="_Toc175330167" w:history="1">
            <w:r w:rsidRPr="00E43E4F">
              <w:rPr>
                <w:rStyle w:val="Hyperlink"/>
                <w:noProof/>
                <w:lang w:eastAsia="nl-NL"/>
              </w:rPr>
              <w:t>5.1 Informatiebeveiliging</w:t>
            </w:r>
            <w:r>
              <w:rPr>
                <w:noProof/>
                <w:webHidden/>
              </w:rPr>
              <w:tab/>
            </w:r>
            <w:r>
              <w:rPr>
                <w:noProof/>
                <w:webHidden/>
              </w:rPr>
              <w:fldChar w:fldCharType="begin"/>
            </w:r>
            <w:r>
              <w:rPr>
                <w:noProof/>
                <w:webHidden/>
              </w:rPr>
              <w:instrText xml:space="preserve"> PAGEREF _Toc175330167 \h </w:instrText>
            </w:r>
            <w:r>
              <w:rPr>
                <w:noProof/>
                <w:webHidden/>
              </w:rPr>
            </w:r>
            <w:r>
              <w:rPr>
                <w:noProof/>
                <w:webHidden/>
              </w:rPr>
              <w:fldChar w:fldCharType="separate"/>
            </w:r>
            <w:r>
              <w:rPr>
                <w:noProof/>
                <w:webHidden/>
              </w:rPr>
              <w:t>13</w:t>
            </w:r>
            <w:r>
              <w:rPr>
                <w:noProof/>
                <w:webHidden/>
              </w:rPr>
              <w:fldChar w:fldCharType="end"/>
            </w:r>
          </w:hyperlink>
        </w:p>
        <w:p w14:paraId="47EF15ED" w14:textId="261F20C2" w:rsidR="00CF087A" w:rsidRDefault="00CF087A">
          <w:pPr>
            <w:pStyle w:val="Inhopg2"/>
            <w:tabs>
              <w:tab w:val="right" w:leader="dot" w:pos="10054"/>
            </w:tabs>
            <w:rPr>
              <w:rFonts w:eastAsiaTheme="minorEastAsia"/>
              <w:noProof/>
              <w:sz w:val="24"/>
              <w:szCs w:val="24"/>
              <w:lang w:eastAsia="nl-NL"/>
            </w:rPr>
          </w:pPr>
          <w:hyperlink w:anchor="_Toc175330168" w:history="1">
            <w:r w:rsidRPr="00E43E4F">
              <w:rPr>
                <w:rStyle w:val="Hyperlink"/>
                <w:noProof/>
                <w:lang w:eastAsia="nl-NL"/>
              </w:rPr>
              <w:t>5.2 Ontwikkeling van het ZINframe</w:t>
            </w:r>
            <w:r>
              <w:rPr>
                <w:noProof/>
                <w:webHidden/>
              </w:rPr>
              <w:tab/>
            </w:r>
            <w:r>
              <w:rPr>
                <w:noProof/>
                <w:webHidden/>
              </w:rPr>
              <w:fldChar w:fldCharType="begin"/>
            </w:r>
            <w:r>
              <w:rPr>
                <w:noProof/>
                <w:webHidden/>
              </w:rPr>
              <w:instrText xml:space="preserve"> PAGEREF _Toc175330168 \h </w:instrText>
            </w:r>
            <w:r>
              <w:rPr>
                <w:noProof/>
                <w:webHidden/>
              </w:rPr>
            </w:r>
            <w:r>
              <w:rPr>
                <w:noProof/>
                <w:webHidden/>
              </w:rPr>
              <w:fldChar w:fldCharType="separate"/>
            </w:r>
            <w:r>
              <w:rPr>
                <w:noProof/>
                <w:webHidden/>
              </w:rPr>
              <w:t>13</w:t>
            </w:r>
            <w:r>
              <w:rPr>
                <w:noProof/>
                <w:webHidden/>
              </w:rPr>
              <w:fldChar w:fldCharType="end"/>
            </w:r>
          </w:hyperlink>
        </w:p>
        <w:p w14:paraId="3A291365" w14:textId="49B53E98" w:rsidR="00CF087A" w:rsidRDefault="00CF087A">
          <w:pPr>
            <w:pStyle w:val="Inhopg2"/>
            <w:tabs>
              <w:tab w:val="right" w:leader="dot" w:pos="10054"/>
            </w:tabs>
            <w:rPr>
              <w:rFonts w:eastAsiaTheme="minorEastAsia"/>
              <w:noProof/>
              <w:sz w:val="24"/>
              <w:szCs w:val="24"/>
              <w:lang w:eastAsia="nl-NL"/>
            </w:rPr>
          </w:pPr>
          <w:hyperlink w:anchor="_Toc175330169" w:history="1">
            <w:r w:rsidRPr="00E43E4F">
              <w:rPr>
                <w:rStyle w:val="Hyperlink"/>
                <w:noProof/>
                <w:lang w:eastAsia="nl-NL"/>
              </w:rPr>
              <w:t>5.3 Storingen</w:t>
            </w:r>
            <w:r>
              <w:rPr>
                <w:noProof/>
                <w:webHidden/>
              </w:rPr>
              <w:tab/>
            </w:r>
            <w:r>
              <w:rPr>
                <w:noProof/>
                <w:webHidden/>
              </w:rPr>
              <w:fldChar w:fldCharType="begin"/>
            </w:r>
            <w:r>
              <w:rPr>
                <w:noProof/>
                <w:webHidden/>
              </w:rPr>
              <w:instrText xml:space="preserve"> PAGEREF _Toc175330169 \h </w:instrText>
            </w:r>
            <w:r>
              <w:rPr>
                <w:noProof/>
                <w:webHidden/>
              </w:rPr>
            </w:r>
            <w:r>
              <w:rPr>
                <w:noProof/>
                <w:webHidden/>
              </w:rPr>
              <w:fldChar w:fldCharType="separate"/>
            </w:r>
            <w:r>
              <w:rPr>
                <w:noProof/>
                <w:webHidden/>
              </w:rPr>
              <w:t>13</w:t>
            </w:r>
            <w:r>
              <w:rPr>
                <w:noProof/>
                <w:webHidden/>
              </w:rPr>
              <w:fldChar w:fldCharType="end"/>
            </w:r>
          </w:hyperlink>
        </w:p>
        <w:p w14:paraId="54D9CB8D" w14:textId="1831871A" w:rsidR="00CF087A" w:rsidRDefault="00CF087A">
          <w:pPr>
            <w:pStyle w:val="Inhopg1"/>
            <w:rPr>
              <w:rFonts w:eastAsiaTheme="minorEastAsia"/>
              <w:b w:val="0"/>
              <w:bCs w:val="0"/>
              <w:color w:val="auto"/>
              <w:sz w:val="24"/>
              <w:szCs w:val="24"/>
              <w:lang w:eastAsia="nl-NL"/>
            </w:rPr>
          </w:pPr>
          <w:hyperlink w:anchor="_Toc175330170" w:history="1">
            <w:r w:rsidRPr="00E43E4F">
              <w:rPr>
                <w:rStyle w:val="Hyperlink"/>
              </w:rPr>
              <w:t>6. Genus Care, Zinnovators en het ZINframe</w:t>
            </w:r>
            <w:r>
              <w:rPr>
                <w:webHidden/>
              </w:rPr>
              <w:tab/>
            </w:r>
            <w:r>
              <w:rPr>
                <w:webHidden/>
              </w:rPr>
              <w:fldChar w:fldCharType="begin"/>
            </w:r>
            <w:r>
              <w:rPr>
                <w:webHidden/>
              </w:rPr>
              <w:instrText xml:space="preserve"> PAGEREF _Toc175330170 \h </w:instrText>
            </w:r>
            <w:r>
              <w:rPr>
                <w:webHidden/>
              </w:rPr>
            </w:r>
            <w:r>
              <w:rPr>
                <w:webHidden/>
              </w:rPr>
              <w:fldChar w:fldCharType="separate"/>
            </w:r>
            <w:r>
              <w:rPr>
                <w:webHidden/>
              </w:rPr>
              <w:t>14</w:t>
            </w:r>
            <w:r>
              <w:rPr>
                <w:webHidden/>
              </w:rPr>
              <w:fldChar w:fldCharType="end"/>
            </w:r>
          </w:hyperlink>
        </w:p>
        <w:p w14:paraId="4262D376" w14:textId="5E8DFE50" w:rsidR="00CF087A" w:rsidRDefault="00CF087A">
          <w:pPr>
            <w:pStyle w:val="Inhopg1"/>
            <w:rPr>
              <w:rFonts w:eastAsiaTheme="minorEastAsia"/>
              <w:b w:val="0"/>
              <w:bCs w:val="0"/>
              <w:color w:val="auto"/>
              <w:sz w:val="24"/>
              <w:szCs w:val="24"/>
              <w:lang w:eastAsia="nl-NL"/>
            </w:rPr>
          </w:pPr>
          <w:hyperlink w:anchor="_Toc175330171" w:history="1">
            <w:r w:rsidRPr="00E43E4F">
              <w:rPr>
                <w:rStyle w:val="Hyperlink"/>
              </w:rPr>
              <w:t>7. Pakket van Eisen</w:t>
            </w:r>
            <w:r>
              <w:rPr>
                <w:webHidden/>
              </w:rPr>
              <w:tab/>
            </w:r>
            <w:r>
              <w:rPr>
                <w:webHidden/>
              </w:rPr>
              <w:fldChar w:fldCharType="begin"/>
            </w:r>
            <w:r>
              <w:rPr>
                <w:webHidden/>
              </w:rPr>
              <w:instrText xml:space="preserve"> PAGEREF _Toc175330171 \h </w:instrText>
            </w:r>
            <w:r>
              <w:rPr>
                <w:webHidden/>
              </w:rPr>
            </w:r>
            <w:r>
              <w:rPr>
                <w:webHidden/>
              </w:rPr>
              <w:fldChar w:fldCharType="separate"/>
            </w:r>
            <w:r>
              <w:rPr>
                <w:webHidden/>
              </w:rPr>
              <w:t>15</w:t>
            </w:r>
            <w:r>
              <w:rPr>
                <w:webHidden/>
              </w:rPr>
              <w:fldChar w:fldCharType="end"/>
            </w:r>
          </w:hyperlink>
        </w:p>
        <w:p w14:paraId="64573DA4" w14:textId="1E5031EA" w:rsidR="00CF087A" w:rsidRDefault="00CF087A">
          <w:pPr>
            <w:pStyle w:val="Inhopg2"/>
            <w:tabs>
              <w:tab w:val="right" w:leader="dot" w:pos="10054"/>
            </w:tabs>
            <w:rPr>
              <w:rFonts w:eastAsiaTheme="minorEastAsia"/>
              <w:noProof/>
              <w:sz w:val="24"/>
              <w:szCs w:val="24"/>
              <w:lang w:eastAsia="nl-NL"/>
            </w:rPr>
          </w:pPr>
          <w:hyperlink w:anchor="_Toc175330172" w:history="1">
            <w:r w:rsidRPr="00E43E4F">
              <w:rPr>
                <w:rStyle w:val="Hyperlink"/>
                <w:noProof/>
              </w:rPr>
              <w:t>7.1 Methode</w:t>
            </w:r>
            <w:r>
              <w:rPr>
                <w:noProof/>
                <w:webHidden/>
              </w:rPr>
              <w:tab/>
            </w:r>
            <w:r>
              <w:rPr>
                <w:noProof/>
                <w:webHidden/>
              </w:rPr>
              <w:fldChar w:fldCharType="begin"/>
            </w:r>
            <w:r>
              <w:rPr>
                <w:noProof/>
                <w:webHidden/>
              </w:rPr>
              <w:instrText xml:space="preserve"> PAGEREF _Toc175330172 \h </w:instrText>
            </w:r>
            <w:r>
              <w:rPr>
                <w:noProof/>
                <w:webHidden/>
              </w:rPr>
            </w:r>
            <w:r>
              <w:rPr>
                <w:noProof/>
                <w:webHidden/>
              </w:rPr>
              <w:fldChar w:fldCharType="separate"/>
            </w:r>
            <w:r>
              <w:rPr>
                <w:noProof/>
                <w:webHidden/>
              </w:rPr>
              <w:t>15</w:t>
            </w:r>
            <w:r>
              <w:rPr>
                <w:noProof/>
                <w:webHidden/>
              </w:rPr>
              <w:fldChar w:fldCharType="end"/>
            </w:r>
          </w:hyperlink>
        </w:p>
        <w:p w14:paraId="01E4AC60" w14:textId="2D49B179" w:rsidR="00CF087A" w:rsidRDefault="00CF087A">
          <w:pPr>
            <w:pStyle w:val="Inhopg2"/>
            <w:tabs>
              <w:tab w:val="right" w:leader="dot" w:pos="10054"/>
            </w:tabs>
            <w:rPr>
              <w:rFonts w:eastAsiaTheme="minorEastAsia"/>
              <w:noProof/>
              <w:sz w:val="24"/>
              <w:szCs w:val="24"/>
              <w:lang w:eastAsia="nl-NL"/>
            </w:rPr>
          </w:pPr>
          <w:hyperlink w:anchor="_Toc175330173" w:history="1">
            <w:r w:rsidRPr="00E43E4F">
              <w:rPr>
                <w:rStyle w:val="Hyperlink"/>
                <w:noProof/>
              </w:rPr>
              <w:t>7.2 Pakket van Eisen</w:t>
            </w:r>
            <w:r>
              <w:rPr>
                <w:noProof/>
                <w:webHidden/>
              </w:rPr>
              <w:tab/>
            </w:r>
            <w:r>
              <w:rPr>
                <w:noProof/>
                <w:webHidden/>
              </w:rPr>
              <w:fldChar w:fldCharType="begin"/>
            </w:r>
            <w:r>
              <w:rPr>
                <w:noProof/>
                <w:webHidden/>
              </w:rPr>
              <w:instrText xml:space="preserve"> PAGEREF _Toc175330173 \h </w:instrText>
            </w:r>
            <w:r>
              <w:rPr>
                <w:noProof/>
                <w:webHidden/>
              </w:rPr>
            </w:r>
            <w:r>
              <w:rPr>
                <w:noProof/>
                <w:webHidden/>
              </w:rPr>
              <w:fldChar w:fldCharType="separate"/>
            </w:r>
            <w:r>
              <w:rPr>
                <w:noProof/>
                <w:webHidden/>
              </w:rPr>
              <w:t>15</w:t>
            </w:r>
            <w:r>
              <w:rPr>
                <w:noProof/>
                <w:webHidden/>
              </w:rPr>
              <w:fldChar w:fldCharType="end"/>
            </w:r>
          </w:hyperlink>
        </w:p>
        <w:p w14:paraId="3CB592A7" w14:textId="4C29434F" w:rsidR="00CF087A" w:rsidRDefault="00CF087A">
          <w:pPr>
            <w:pStyle w:val="Inhopg2"/>
            <w:tabs>
              <w:tab w:val="right" w:leader="dot" w:pos="10054"/>
            </w:tabs>
            <w:rPr>
              <w:rFonts w:eastAsiaTheme="minorEastAsia"/>
              <w:noProof/>
              <w:sz w:val="24"/>
              <w:szCs w:val="24"/>
              <w:lang w:eastAsia="nl-NL"/>
            </w:rPr>
          </w:pPr>
          <w:hyperlink w:anchor="_Toc175330174" w:history="1">
            <w:r w:rsidRPr="00E43E4F">
              <w:rPr>
                <w:rStyle w:val="Hyperlink"/>
                <w:noProof/>
              </w:rPr>
              <w:t>7.3 Verklaring</w:t>
            </w:r>
            <w:r>
              <w:rPr>
                <w:noProof/>
                <w:webHidden/>
              </w:rPr>
              <w:tab/>
            </w:r>
            <w:r>
              <w:rPr>
                <w:noProof/>
                <w:webHidden/>
              </w:rPr>
              <w:fldChar w:fldCharType="begin"/>
            </w:r>
            <w:r>
              <w:rPr>
                <w:noProof/>
                <w:webHidden/>
              </w:rPr>
              <w:instrText xml:space="preserve"> PAGEREF _Toc175330174 \h </w:instrText>
            </w:r>
            <w:r>
              <w:rPr>
                <w:noProof/>
                <w:webHidden/>
              </w:rPr>
            </w:r>
            <w:r>
              <w:rPr>
                <w:noProof/>
                <w:webHidden/>
              </w:rPr>
              <w:fldChar w:fldCharType="separate"/>
            </w:r>
            <w:r>
              <w:rPr>
                <w:noProof/>
                <w:webHidden/>
              </w:rPr>
              <w:t>15</w:t>
            </w:r>
            <w:r>
              <w:rPr>
                <w:noProof/>
                <w:webHidden/>
              </w:rPr>
              <w:fldChar w:fldCharType="end"/>
            </w:r>
          </w:hyperlink>
        </w:p>
        <w:p w14:paraId="1CC7D7DB" w14:textId="35963F76" w:rsidR="00CF087A" w:rsidRDefault="00CF087A">
          <w:pPr>
            <w:pStyle w:val="Inhopg2"/>
            <w:tabs>
              <w:tab w:val="right" w:leader="dot" w:pos="10054"/>
            </w:tabs>
            <w:rPr>
              <w:rFonts w:eastAsiaTheme="minorEastAsia"/>
              <w:noProof/>
              <w:sz w:val="24"/>
              <w:szCs w:val="24"/>
              <w:lang w:eastAsia="nl-NL"/>
            </w:rPr>
          </w:pPr>
          <w:hyperlink w:anchor="_Toc175330175" w:history="1">
            <w:r w:rsidRPr="00E43E4F">
              <w:rPr>
                <w:rStyle w:val="Hyperlink"/>
                <w:noProof/>
              </w:rPr>
              <w:t>7.4 Vervolg</w:t>
            </w:r>
            <w:r>
              <w:rPr>
                <w:noProof/>
                <w:webHidden/>
              </w:rPr>
              <w:tab/>
            </w:r>
            <w:r>
              <w:rPr>
                <w:noProof/>
                <w:webHidden/>
              </w:rPr>
              <w:fldChar w:fldCharType="begin"/>
            </w:r>
            <w:r>
              <w:rPr>
                <w:noProof/>
                <w:webHidden/>
              </w:rPr>
              <w:instrText xml:space="preserve"> PAGEREF _Toc175330175 \h </w:instrText>
            </w:r>
            <w:r>
              <w:rPr>
                <w:noProof/>
                <w:webHidden/>
              </w:rPr>
            </w:r>
            <w:r>
              <w:rPr>
                <w:noProof/>
                <w:webHidden/>
              </w:rPr>
              <w:fldChar w:fldCharType="separate"/>
            </w:r>
            <w:r>
              <w:rPr>
                <w:noProof/>
                <w:webHidden/>
              </w:rPr>
              <w:t>15</w:t>
            </w:r>
            <w:r>
              <w:rPr>
                <w:noProof/>
                <w:webHidden/>
              </w:rPr>
              <w:fldChar w:fldCharType="end"/>
            </w:r>
          </w:hyperlink>
        </w:p>
        <w:p w14:paraId="39B0A61B" w14:textId="5CEC1C1B" w:rsidR="00CF087A" w:rsidRDefault="00CF087A">
          <w:pPr>
            <w:pStyle w:val="Inhopg1"/>
            <w:rPr>
              <w:rFonts w:eastAsiaTheme="minorEastAsia"/>
              <w:b w:val="0"/>
              <w:bCs w:val="0"/>
              <w:color w:val="auto"/>
              <w:sz w:val="24"/>
              <w:szCs w:val="24"/>
              <w:lang w:eastAsia="nl-NL"/>
            </w:rPr>
          </w:pPr>
          <w:hyperlink w:anchor="_Toc175330176" w:history="1">
            <w:r w:rsidRPr="00E43E4F">
              <w:rPr>
                <w:rStyle w:val="Hyperlink"/>
                <w:lang w:eastAsia="nl-NL"/>
              </w:rPr>
              <w:t>8. Het leveren van beeldzorg</w:t>
            </w:r>
            <w:r>
              <w:rPr>
                <w:webHidden/>
              </w:rPr>
              <w:tab/>
            </w:r>
            <w:r>
              <w:rPr>
                <w:webHidden/>
              </w:rPr>
              <w:fldChar w:fldCharType="begin"/>
            </w:r>
            <w:r>
              <w:rPr>
                <w:webHidden/>
              </w:rPr>
              <w:instrText xml:space="preserve"> PAGEREF _Toc175330176 \h </w:instrText>
            </w:r>
            <w:r>
              <w:rPr>
                <w:webHidden/>
              </w:rPr>
            </w:r>
            <w:r>
              <w:rPr>
                <w:webHidden/>
              </w:rPr>
              <w:fldChar w:fldCharType="separate"/>
            </w:r>
            <w:r>
              <w:rPr>
                <w:webHidden/>
              </w:rPr>
              <w:t>16</w:t>
            </w:r>
            <w:r>
              <w:rPr>
                <w:webHidden/>
              </w:rPr>
              <w:fldChar w:fldCharType="end"/>
            </w:r>
          </w:hyperlink>
        </w:p>
        <w:p w14:paraId="48E12077" w14:textId="4D3EA4B0" w:rsidR="00CF087A" w:rsidRDefault="00CF087A">
          <w:pPr>
            <w:pStyle w:val="Inhopg2"/>
            <w:tabs>
              <w:tab w:val="right" w:leader="dot" w:pos="10054"/>
            </w:tabs>
            <w:rPr>
              <w:rFonts w:eastAsiaTheme="minorEastAsia"/>
              <w:noProof/>
              <w:sz w:val="24"/>
              <w:szCs w:val="24"/>
              <w:lang w:eastAsia="nl-NL"/>
            </w:rPr>
          </w:pPr>
          <w:hyperlink w:anchor="_Toc175330177" w:history="1">
            <w:r w:rsidRPr="00E43E4F">
              <w:rPr>
                <w:rStyle w:val="Hyperlink"/>
                <w:noProof/>
                <w:lang w:eastAsia="nl-NL"/>
              </w:rPr>
              <w:t>8.1 Wat is beeldzorg</w:t>
            </w:r>
            <w:r>
              <w:rPr>
                <w:noProof/>
                <w:webHidden/>
              </w:rPr>
              <w:tab/>
            </w:r>
            <w:r>
              <w:rPr>
                <w:noProof/>
                <w:webHidden/>
              </w:rPr>
              <w:fldChar w:fldCharType="begin"/>
            </w:r>
            <w:r>
              <w:rPr>
                <w:noProof/>
                <w:webHidden/>
              </w:rPr>
              <w:instrText xml:space="preserve"> PAGEREF _Toc175330177 \h </w:instrText>
            </w:r>
            <w:r>
              <w:rPr>
                <w:noProof/>
                <w:webHidden/>
              </w:rPr>
            </w:r>
            <w:r>
              <w:rPr>
                <w:noProof/>
                <w:webHidden/>
              </w:rPr>
              <w:fldChar w:fldCharType="separate"/>
            </w:r>
            <w:r>
              <w:rPr>
                <w:noProof/>
                <w:webHidden/>
              </w:rPr>
              <w:t>16</w:t>
            </w:r>
            <w:r>
              <w:rPr>
                <w:noProof/>
                <w:webHidden/>
              </w:rPr>
              <w:fldChar w:fldCharType="end"/>
            </w:r>
          </w:hyperlink>
        </w:p>
        <w:p w14:paraId="7FA75A15" w14:textId="6323C47F" w:rsidR="00CF087A" w:rsidRDefault="00CF087A">
          <w:pPr>
            <w:pStyle w:val="Inhopg2"/>
            <w:tabs>
              <w:tab w:val="right" w:leader="dot" w:pos="10054"/>
            </w:tabs>
            <w:rPr>
              <w:rFonts w:eastAsiaTheme="minorEastAsia"/>
              <w:noProof/>
              <w:sz w:val="24"/>
              <w:szCs w:val="24"/>
              <w:lang w:eastAsia="nl-NL"/>
            </w:rPr>
          </w:pPr>
          <w:hyperlink w:anchor="_Toc175330178" w:history="1">
            <w:r w:rsidRPr="00E43E4F">
              <w:rPr>
                <w:rStyle w:val="Hyperlink"/>
                <w:noProof/>
                <w:lang w:eastAsia="nl-NL"/>
              </w:rPr>
              <w:t>8.2 Waar moet een thuiszorgorganisatie aan denken bij het geven van beeldzorg</w:t>
            </w:r>
            <w:r>
              <w:rPr>
                <w:noProof/>
                <w:webHidden/>
              </w:rPr>
              <w:tab/>
            </w:r>
            <w:r>
              <w:rPr>
                <w:noProof/>
                <w:webHidden/>
              </w:rPr>
              <w:fldChar w:fldCharType="begin"/>
            </w:r>
            <w:r>
              <w:rPr>
                <w:noProof/>
                <w:webHidden/>
              </w:rPr>
              <w:instrText xml:space="preserve"> PAGEREF _Toc175330178 \h </w:instrText>
            </w:r>
            <w:r>
              <w:rPr>
                <w:noProof/>
                <w:webHidden/>
              </w:rPr>
            </w:r>
            <w:r>
              <w:rPr>
                <w:noProof/>
                <w:webHidden/>
              </w:rPr>
              <w:fldChar w:fldCharType="separate"/>
            </w:r>
            <w:r>
              <w:rPr>
                <w:noProof/>
                <w:webHidden/>
              </w:rPr>
              <w:t>16</w:t>
            </w:r>
            <w:r>
              <w:rPr>
                <w:noProof/>
                <w:webHidden/>
              </w:rPr>
              <w:fldChar w:fldCharType="end"/>
            </w:r>
          </w:hyperlink>
        </w:p>
        <w:p w14:paraId="5237C433" w14:textId="1F559B84" w:rsidR="00CF087A" w:rsidRDefault="00CF087A">
          <w:pPr>
            <w:pStyle w:val="Inhopg2"/>
            <w:tabs>
              <w:tab w:val="right" w:leader="dot" w:pos="10054"/>
            </w:tabs>
            <w:rPr>
              <w:rFonts w:eastAsiaTheme="minorEastAsia"/>
              <w:noProof/>
              <w:sz w:val="24"/>
              <w:szCs w:val="24"/>
              <w:lang w:eastAsia="nl-NL"/>
            </w:rPr>
          </w:pPr>
          <w:hyperlink w:anchor="_Toc175330179" w:history="1">
            <w:r w:rsidRPr="00E43E4F">
              <w:rPr>
                <w:rStyle w:val="Hyperlink"/>
                <w:noProof/>
              </w:rPr>
              <w:t>8.3 Ervaring met beeldbellen</w:t>
            </w:r>
            <w:r>
              <w:rPr>
                <w:noProof/>
                <w:webHidden/>
              </w:rPr>
              <w:tab/>
            </w:r>
            <w:r>
              <w:rPr>
                <w:noProof/>
                <w:webHidden/>
              </w:rPr>
              <w:fldChar w:fldCharType="begin"/>
            </w:r>
            <w:r>
              <w:rPr>
                <w:noProof/>
                <w:webHidden/>
              </w:rPr>
              <w:instrText xml:space="preserve"> PAGEREF _Toc175330179 \h </w:instrText>
            </w:r>
            <w:r>
              <w:rPr>
                <w:noProof/>
                <w:webHidden/>
              </w:rPr>
            </w:r>
            <w:r>
              <w:rPr>
                <w:noProof/>
                <w:webHidden/>
              </w:rPr>
              <w:fldChar w:fldCharType="separate"/>
            </w:r>
            <w:r>
              <w:rPr>
                <w:noProof/>
                <w:webHidden/>
              </w:rPr>
              <w:t>16</w:t>
            </w:r>
            <w:r>
              <w:rPr>
                <w:noProof/>
                <w:webHidden/>
              </w:rPr>
              <w:fldChar w:fldCharType="end"/>
            </w:r>
          </w:hyperlink>
        </w:p>
        <w:p w14:paraId="406EBA02" w14:textId="0309A65E" w:rsidR="00CF087A" w:rsidRDefault="00CF087A">
          <w:pPr>
            <w:pStyle w:val="Inhopg2"/>
            <w:tabs>
              <w:tab w:val="right" w:leader="dot" w:pos="10054"/>
            </w:tabs>
            <w:rPr>
              <w:rFonts w:eastAsiaTheme="minorEastAsia"/>
              <w:noProof/>
              <w:sz w:val="24"/>
              <w:szCs w:val="24"/>
              <w:lang w:eastAsia="nl-NL"/>
            </w:rPr>
          </w:pPr>
          <w:hyperlink w:anchor="_Toc175330180" w:history="1">
            <w:r w:rsidRPr="00E43E4F">
              <w:rPr>
                <w:rStyle w:val="Hyperlink"/>
                <w:noProof/>
              </w:rPr>
              <w:t>8.4 Positieve gezondheid volgens Huber</w:t>
            </w:r>
            <w:r>
              <w:rPr>
                <w:noProof/>
                <w:webHidden/>
              </w:rPr>
              <w:tab/>
            </w:r>
            <w:r>
              <w:rPr>
                <w:noProof/>
                <w:webHidden/>
              </w:rPr>
              <w:fldChar w:fldCharType="begin"/>
            </w:r>
            <w:r>
              <w:rPr>
                <w:noProof/>
                <w:webHidden/>
              </w:rPr>
              <w:instrText xml:space="preserve"> PAGEREF _Toc175330180 \h </w:instrText>
            </w:r>
            <w:r>
              <w:rPr>
                <w:noProof/>
                <w:webHidden/>
              </w:rPr>
            </w:r>
            <w:r>
              <w:rPr>
                <w:noProof/>
                <w:webHidden/>
              </w:rPr>
              <w:fldChar w:fldCharType="separate"/>
            </w:r>
            <w:r>
              <w:rPr>
                <w:noProof/>
                <w:webHidden/>
              </w:rPr>
              <w:t>17</w:t>
            </w:r>
            <w:r>
              <w:rPr>
                <w:noProof/>
                <w:webHidden/>
              </w:rPr>
              <w:fldChar w:fldCharType="end"/>
            </w:r>
          </w:hyperlink>
        </w:p>
        <w:p w14:paraId="72E2C4A0" w14:textId="03909B01" w:rsidR="00CF087A" w:rsidRDefault="00CF087A">
          <w:pPr>
            <w:pStyle w:val="Inhopg1"/>
            <w:rPr>
              <w:rFonts w:eastAsiaTheme="minorEastAsia"/>
              <w:b w:val="0"/>
              <w:bCs w:val="0"/>
              <w:color w:val="auto"/>
              <w:sz w:val="24"/>
              <w:szCs w:val="24"/>
              <w:lang w:eastAsia="nl-NL"/>
            </w:rPr>
          </w:pPr>
          <w:hyperlink w:anchor="_Toc175330181" w:history="1">
            <w:r w:rsidRPr="00E43E4F">
              <w:rPr>
                <w:rStyle w:val="Hyperlink"/>
              </w:rPr>
              <w:t>9. Financiering</w:t>
            </w:r>
            <w:r>
              <w:rPr>
                <w:webHidden/>
              </w:rPr>
              <w:tab/>
            </w:r>
            <w:r>
              <w:rPr>
                <w:webHidden/>
              </w:rPr>
              <w:fldChar w:fldCharType="begin"/>
            </w:r>
            <w:r>
              <w:rPr>
                <w:webHidden/>
              </w:rPr>
              <w:instrText xml:space="preserve"> PAGEREF _Toc175330181 \h </w:instrText>
            </w:r>
            <w:r>
              <w:rPr>
                <w:webHidden/>
              </w:rPr>
            </w:r>
            <w:r>
              <w:rPr>
                <w:webHidden/>
              </w:rPr>
              <w:fldChar w:fldCharType="separate"/>
            </w:r>
            <w:r>
              <w:rPr>
                <w:webHidden/>
              </w:rPr>
              <w:t>18</w:t>
            </w:r>
            <w:r>
              <w:rPr>
                <w:webHidden/>
              </w:rPr>
              <w:fldChar w:fldCharType="end"/>
            </w:r>
          </w:hyperlink>
        </w:p>
        <w:p w14:paraId="009E2F88" w14:textId="7AF66B5B" w:rsidR="00CF087A" w:rsidRDefault="00CF087A">
          <w:pPr>
            <w:pStyle w:val="Inhopg2"/>
            <w:tabs>
              <w:tab w:val="right" w:leader="dot" w:pos="10054"/>
            </w:tabs>
            <w:rPr>
              <w:rFonts w:eastAsiaTheme="minorEastAsia"/>
              <w:noProof/>
              <w:sz w:val="24"/>
              <w:szCs w:val="24"/>
              <w:lang w:eastAsia="nl-NL"/>
            </w:rPr>
          </w:pPr>
          <w:hyperlink w:anchor="_Toc175330182" w:history="1">
            <w:r w:rsidRPr="00E43E4F">
              <w:rPr>
                <w:rStyle w:val="Hyperlink"/>
                <w:noProof/>
              </w:rPr>
              <w:t>9.1 Welke zorgverzekeraar vergoed beeldschermzorg?</w:t>
            </w:r>
            <w:r>
              <w:rPr>
                <w:noProof/>
                <w:webHidden/>
              </w:rPr>
              <w:tab/>
            </w:r>
            <w:r>
              <w:rPr>
                <w:noProof/>
                <w:webHidden/>
              </w:rPr>
              <w:fldChar w:fldCharType="begin"/>
            </w:r>
            <w:r>
              <w:rPr>
                <w:noProof/>
                <w:webHidden/>
              </w:rPr>
              <w:instrText xml:space="preserve"> PAGEREF _Toc175330182 \h </w:instrText>
            </w:r>
            <w:r>
              <w:rPr>
                <w:noProof/>
                <w:webHidden/>
              </w:rPr>
            </w:r>
            <w:r>
              <w:rPr>
                <w:noProof/>
                <w:webHidden/>
              </w:rPr>
              <w:fldChar w:fldCharType="separate"/>
            </w:r>
            <w:r>
              <w:rPr>
                <w:noProof/>
                <w:webHidden/>
              </w:rPr>
              <w:t>18</w:t>
            </w:r>
            <w:r>
              <w:rPr>
                <w:noProof/>
                <w:webHidden/>
              </w:rPr>
              <w:fldChar w:fldCharType="end"/>
            </w:r>
          </w:hyperlink>
        </w:p>
        <w:p w14:paraId="4F921C31" w14:textId="5BF4E2E0" w:rsidR="00CF087A" w:rsidRDefault="00CF087A">
          <w:pPr>
            <w:pStyle w:val="Inhopg2"/>
            <w:tabs>
              <w:tab w:val="right" w:leader="dot" w:pos="10054"/>
            </w:tabs>
            <w:rPr>
              <w:rFonts w:eastAsiaTheme="minorEastAsia"/>
              <w:noProof/>
              <w:sz w:val="24"/>
              <w:szCs w:val="24"/>
              <w:lang w:eastAsia="nl-NL"/>
            </w:rPr>
          </w:pPr>
          <w:hyperlink w:anchor="_Toc175330183" w:history="1">
            <w:r w:rsidRPr="00E43E4F">
              <w:rPr>
                <w:rStyle w:val="Hyperlink"/>
                <w:noProof/>
              </w:rPr>
              <w:t>9.2 Vergoeding van de geleverde zorg.</w:t>
            </w:r>
            <w:r>
              <w:rPr>
                <w:noProof/>
                <w:webHidden/>
              </w:rPr>
              <w:tab/>
            </w:r>
            <w:r>
              <w:rPr>
                <w:noProof/>
                <w:webHidden/>
              </w:rPr>
              <w:fldChar w:fldCharType="begin"/>
            </w:r>
            <w:r>
              <w:rPr>
                <w:noProof/>
                <w:webHidden/>
              </w:rPr>
              <w:instrText xml:space="preserve"> PAGEREF _Toc175330183 \h </w:instrText>
            </w:r>
            <w:r>
              <w:rPr>
                <w:noProof/>
                <w:webHidden/>
              </w:rPr>
            </w:r>
            <w:r>
              <w:rPr>
                <w:noProof/>
                <w:webHidden/>
              </w:rPr>
              <w:fldChar w:fldCharType="separate"/>
            </w:r>
            <w:r>
              <w:rPr>
                <w:noProof/>
                <w:webHidden/>
              </w:rPr>
              <w:t>18</w:t>
            </w:r>
            <w:r>
              <w:rPr>
                <w:noProof/>
                <w:webHidden/>
              </w:rPr>
              <w:fldChar w:fldCharType="end"/>
            </w:r>
          </w:hyperlink>
        </w:p>
        <w:p w14:paraId="33506EF3" w14:textId="57C4D4F8" w:rsidR="00CF087A" w:rsidRDefault="00CF087A">
          <w:pPr>
            <w:pStyle w:val="Inhopg1"/>
            <w:rPr>
              <w:rFonts w:eastAsiaTheme="minorEastAsia"/>
              <w:b w:val="0"/>
              <w:bCs w:val="0"/>
              <w:color w:val="auto"/>
              <w:sz w:val="24"/>
              <w:szCs w:val="24"/>
              <w:lang w:eastAsia="nl-NL"/>
            </w:rPr>
          </w:pPr>
          <w:hyperlink w:anchor="_Toc175330184" w:history="1">
            <w:r w:rsidRPr="00E43E4F">
              <w:rPr>
                <w:rStyle w:val="Hyperlink"/>
              </w:rPr>
              <w:t>10. De markt</w:t>
            </w:r>
            <w:r>
              <w:rPr>
                <w:webHidden/>
              </w:rPr>
              <w:tab/>
            </w:r>
            <w:r>
              <w:rPr>
                <w:webHidden/>
              </w:rPr>
              <w:fldChar w:fldCharType="begin"/>
            </w:r>
            <w:r>
              <w:rPr>
                <w:webHidden/>
              </w:rPr>
              <w:instrText xml:space="preserve"> PAGEREF _Toc175330184 \h </w:instrText>
            </w:r>
            <w:r>
              <w:rPr>
                <w:webHidden/>
              </w:rPr>
            </w:r>
            <w:r>
              <w:rPr>
                <w:webHidden/>
              </w:rPr>
              <w:fldChar w:fldCharType="separate"/>
            </w:r>
            <w:r>
              <w:rPr>
                <w:webHidden/>
              </w:rPr>
              <w:t>19</w:t>
            </w:r>
            <w:r>
              <w:rPr>
                <w:webHidden/>
              </w:rPr>
              <w:fldChar w:fldCharType="end"/>
            </w:r>
          </w:hyperlink>
        </w:p>
        <w:p w14:paraId="2FBD3BD7" w14:textId="466427E7" w:rsidR="00CF087A" w:rsidRDefault="00CF087A">
          <w:pPr>
            <w:pStyle w:val="Inhopg2"/>
            <w:tabs>
              <w:tab w:val="right" w:leader="dot" w:pos="10054"/>
            </w:tabs>
            <w:rPr>
              <w:rFonts w:eastAsiaTheme="minorEastAsia"/>
              <w:noProof/>
              <w:sz w:val="24"/>
              <w:szCs w:val="24"/>
              <w:lang w:eastAsia="nl-NL"/>
            </w:rPr>
          </w:pPr>
          <w:hyperlink w:anchor="_Toc175330185" w:history="1">
            <w:r w:rsidRPr="00E43E4F">
              <w:rPr>
                <w:rStyle w:val="Hyperlink"/>
                <w:noProof/>
                <w:lang w:eastAsia="nl-NL"/>
              </w:rPr>
              <w:t>10.1 Welke concurrerende producten zijn er op de markt</w:t>
            </w:r>
            <w:r>
              <w:rPr>
                <w:noProof/>
                <w:webHidden/>
              </w:rPr>
              <w:tab/>
            </w:r>
            <w:r>
              <w:rPr>
                <w:noProof/>
                <w:webHidden/>
              </w:rPr>
              <w:fldChar w:fldCharType="begin"/>
            </w:r>
            <w:r>
              <w:rPr>
                <w:noProof/>
                <w:webHidden/>
              </w:rPr>
              <w:instrText xml:space="preserve"> PAGEREF _Toc175330185 \h </w:instrText>
            </w:r>
            <w:r>
              <w:rPr>
                <w:noProof/>
                <w:webHidden/>
              </w:rPr>
            </w:r>
            <w:r>
              <w:rPr>
                <w:noProof/>
                <w:webHidden/>
              </w:rPr>
              <w:fldChar w:fldCharType="separate"/>
            </w:r>
            <w:r>
              <w:rPr>
                <w:noProof/>
                <w:webHidden/>
              </w:rPr>
              <w:t>19</w:t>
            </w:r>
            <w:r>
              <w:rPr>
                <w:noProof/>
                <w:webHidden/>
              </w:rPr>
              <w:fldChar w:fldCharType="end"/>
            </w:r>
          </w:hyperlink>
        </w:p>
        <w:p w14:paraId="09AD7F99" w14:textId="0D0E1706" w:rsidR="00CF087A" w:rsidRDefault="00CF087A">
          <w:pPr>
            <w:pStyle w:val="Inhopg2"/>
            <w:tabs>
              <w:tab w:val="right" w:leader="dot" w:pos="10054"/>
            </w:tabs>
            <w:rPr>
              <w:rFonts w:eastAsiaTheme="minorEastAsia"/>
              <w:noProof/>
              <w:sz w:val="24"/>
              <w:szCs w:val="24"/>
              <w:lang w:eastAsia="nl-NL"/>
            </w:rPr>
          </w:pPr>
          <w:hyperlink w:anchor="_Toc175330186" w:history="1">
            <w:r w:rsidRPr="00E43E4F">
              <w:rPr>
                <w:rStyle w:val="Hyperlink"/>
                <w:noProof/>
                <w:lang w:eastAsia="nl-NL"/>
              </w:rPr>
              <w:t>10.2 Compaan vs. ZINframe</w:t>
            </w:r>
            <w:r>
              <w:rPr>
                <w:noProof/>
                <w:webHidden/>
              </w:rPr>
              <w:tab/>
            </w:r>
            <w:r>
              <w:rPr>
                <w:noProof/>
                <w:webHidden/>
              </w:rPr>
              <w:fldChar w:fldCharType="begin"/>
            </w:r>
            <w:r>
              <w:rPr>
                <w:noProof/>
                <w:webHidden/>
              </w:rPr>
              <w:instrText xml:space="preserve"> PAGEREF _Toc175330186 \h </w:instrText>
            </w:r>
            <w:r>
              <w:rPr>
                <w:noProof/>
                <w:webHidden/>
              </w:rPr>
            </w:r>
            <w:r>
              <w:rPr>
                <w:noProof/>
                <w:webHidden/>
              </w:rPr>
              <w:fldChar w:fldCharType="separate"/>
            </w:r>
            <w:r>
              <w:rPr>
                <w:noProof/>
                <w:webHidden/>
              </w:rPr>
              <w:t>19</w:t>
            </w:r>
            <w:r>
              <w:rPr>
                <w:noProof/>
                <w:webHidden/>
              </w:rPr>
              <w:fldChar w:fldCharType="end"/>
            </w:r>
          </w:hyperlink>
        </w:p>
        <w:p w14:paraId="6004D7EA" w14:textId="2898F4E2" w:rsidR="00CF087A" w:rsidRDefault="00CF087A">
          <w:pPr>
            <w:pStyle w:val="Inhopg2"/>
            <w:tabs>
              <w:tab w:val="right" w:leader="dot" w:pos="10054"/>
            </w:tabs>
            <w:rPr>
              <w:rFonts w:eastAsiaTheme="minorEastAsia"/>
              <w:noProof/>
              <w:sz w:val="24"/>
              <w:szCs w:val="24"/>
              <w:lang w:eastAsia="nl-NL"/>
            </w:rPr>
          </w:pPr>
          <w:hyperlink w:anchor="_Toc175330187" w:history="1">
            <w:r w:rsidRPr="00E43E4F">
              <w:rPr>
                <w:rStyle w:val="Hyperlink"/>
                <w:noProof/>
                <w:lang w:eastAsia="nl-NL"/>
              </w:rPr>
              <w:t>10.3 Onderscheiden in dienst</w:t>
            </w:r>
            <w:r>
              <w:rPr>
                <w:noProof/>
                <w:webHidden/>
              </w:rPr>
              <w:tab/>
            </w:r>
            <w:r>
              <w:rPr>
                <w:noProof/>
                <w:webHidden/>
              </w:rPr>
              <w:fldChar w:fldCharType="begin"/>
            </w:r>
            <w:r>
              <w:rPr>
                <w:noProof/>
                <w:webHidden/>
              </w:rPr>
              <w:instrText xml:space="preserve"> PAGEREF _Toc175330187 \h </w:instrText>
            </w:r>
            <w:r>
              <w:rPr>
                <w:noProof/>
                <w:webHidden/>
              </w:rPr>
            </w:r>
            <w:r>
              <w:rPr>
                <w:noProof/>
                <w:webHidden/>
              </w:rPr>
              <w:fldChar w:fldCharType="separate"/>
            </w:r>
            <w:r>
              <w:rPr>
                <w:noProof/>
                <w:webHidden/>
              </w:rPr>
              <w:t>20</w:t>
            </w:r>
            <w:r>
              <w:rPr>
                <w:noProof/>
                <w:webHidden/>
              </w:rPr>
              <w:fldChar w:fldCharType="end"/>
            </w:r>
          </w:hyperlink>
        </w:p>
        <w:p w14:paraId="34DC02DA" w14:textId="22BE6583" w:rsidR="00CF087A" w:rsidRDefault="00CF087A">
          <w:pPr>
            <w:pStyle w:val="Inhopg1"/>
            <w:rPr>
              <w:rFonts w:eastAsiaTheme="minorEastAsia"/>
              <w:b w:val="0"/>
              <w:bCs w:val="0"/>
              <w:color w:val="auto"/>
              <w:sz w:val="24"/>
              <w:szCs w:val="24"/>
              <w:lang w:eastAsia="nl-NL"/>
            </w:rPr>
          </w:pPr>
          <w:hyperlink w:anchor="_Toc175330188" w:history="1">
            <w:r w:rsidRPr="00E43E4F">
              <w:rPr>
                <w:rStyle w:val="Hyperlink"/>
                <w:lang w:eastAsia="nl-NL"/>
              </w:rPr>
              <w:t>11. Conclusie</w:t>
            </w:r>
            <w:r>
              <w:rPr>
                <w:webHidden/>
              </w:rPr>
              <w:tab/>
            </w:r>
            <w:r>
              <w:rPr>
                <w:webHidden/>
              </w:rPr>
              <w:fldChar w:fldCharType="begin"/>
            </w:r>
            <w:r>
              <w:rPr>
                <w:webHidden/>
              </w:rPr>
              <w:instrText xml:space="preserve"> PAGEREF _Toc175330188 \h </w:instrText>
            </w:r>
            <w:r>
              <w:rPr>
                <w:webHidden/>
              </w:rPr>
            </w:r>
            <w:r>
              <w:rPr>
                <w:webHidden/>
              </w:rPr>
              <w:fldChar w:fldCharType="separate"/>
            </w:r>
            <w:r>
              <w:rPr>
                <w:webHidden/>
              </w:rPr>
              <w:t>21</w:t>
            </w:r>
            <w:r>
              <w:rPr>
                <w:webHidden/>
              </w:rPr>
              <w:fldChar w:fldCharType="end"/>
            </w:r>
          </w:hyperlink>
        </w:p>
        <w:p w14:paraId="77662CAD" w14:textId="7B3AC16F" w:rsidR="00CF087A" w:rsidRDefault="00CF087A">
          <w:pPr>
            <w:pStyle w:val="Inhopg1"/>
            <w:rPr>
              <w:rFonts w:eastAsiaTheme="minorEastAsia"/>
              <w:b w:val="0"/>
              <w:bCs w:val="0"/>
              <w:color w:val="auto"/>
              <w:sz w:val="24"/>
              <w:szCs w:val="24"/>
              <w:lang w:eastAsia="nl-NL"/>
            </w:rPr>
          </w:pPr>
          <w:hyperlink w:anchor="_Toc175330189" w:history="1">
            <w:r w:rsidRPr="00E43E4F">
              <w:rPr>
                <w:rStyle w:val="Hyperlink"/>
                <w:lang w:eastAsia="nl-NL"/>
              </w:rPr>
              <w:t>12. Discussie</w:t>
            </w:r>
            <w:r>
              <w:rPr>
                <w:webHidden/>
              </w:rPr>
              <w:tab/>
            </w:r>
            <w:r>
              <w:rPr>
                <w:webHidden/>
              </w:rPr>
              <w:fldChar w:fldCharType="begin"/>
            </w:r>
            <w:r>
              <w:rPr>
                <w:webHidden/>
              </w:rPr>
              <w:instrText xml:space="preserve"> PAGEREF _Toc175330189 \h </w:instrText>
            </w:r>
            <w:r>
              <w:rPr>
                <w:webHidden/>
              </w:rPr>
            </w:r>
            <w:r>
              <w:rPr>
                <w:webHidden/>
              </w:rPr>
              <w:fldChar w:fldCharType="separate"/>
            </w:r>
            <w:r>
              <w:rPr>
                <w:webHidden/>
              </w:rPr>
              <w:t>22</w:t>
            </w:r>
            <w:r>
              <w:rPr>
                <w:webHidden/>
              </w:rPr>
              <w:fldChar w:fldCharType="end"/>
            </w:r>
          </w:hyperlink>
        </w:p>
        <w:p w14:paraId="25CCCDA1" w14:textId="0E3C618C" w:rsidR="00CF087A" w:rsidRDefault="00CF087A">
          <w:pPr>
            <w:pStyle w:val="Inhopg1"/>
            <w:rPr>
              <w:rFonts w:eastAsiaTheme="minorEastAsia"/>
              <w:b w:val="0"/>
              <w:bCs w:val="0"/>
              <w:color w:val="auto"/>
              <w:sz w:val="24"/>
              <w:szCs w:val="24"/>
              <w:lang w:eastAsia="nl-NL"/>
            </w:rPr>
          </w:pPr>
          <w:hyperlink w:anchor="_Toc175330190" w:history="1">
            <w:r w:rsidRPr="00E43E4F">
              <w:rPr>
                <w:rStyle w:val="Hyperlink"/>
              </w:rPr>
              <w:t>Bibliografie</w:t>
            </w:r>
            <w:r>
              <w:rPr>
                <w:webHidden/>
              </w:rPr>
              <w:tab/>
            </w:r>
            <w:r>
              <w:rPr>
                <w:webHidden/>
              </w:rPr>
              <w:fldChar w:fldCharType="begin"/>
            </w:r>
            <w:r>
              <w:rPr>
                <w:webHidden/>
              </w:rPr>
              <w:instrText xml:space="preserve"> PAGEREF _Toc175330190 \h </w:instrText>
            </w:r>
            <w:r>
              <w:rPr>
                <w:webHidden/>
              </w:rPr>
            </w:r>
            <w:r>
              <w:rPr>
                <w:webHidden/>
              </w:rPr>
              <w:fldChar w:fldCharType="separate"/>
            </w:r>
            <w:r>
              <w:rPr>
                <w:webHidden/>
              </w:rPr>
              <w:t>23</w:t>
            </w:r>
            <w:r>
              <w:rPr>
                <w:webHidden/>
              </w:rPr>
              <w:fldChar w:fldCharType="end"/>
            </w:r>
          </w:hyperlink>
        </w:p>
        <w:p w14:paraId="3CF958CE" w14:textId="0FCCAC35" w:rsidR="00CF087A" w:rsidRDefault="00CF087A">
          <w:pPr>
            <w:pStyle w:val="Inhopg1"/>
            <w:rPr>
              <w:rFonts w:eastAsiaTheme="minorEastAsia"/>
              <w:b w:val="0"/>
              <w:bCs w:val="0"/>
              <w:color w:val="auto"/>
              <w:sz w:val="24"/>
              <w:szCs w:val="24"/>
              <w:lang w:eastAsia="nl-NL"/>
            </w:rPr>
          </w:pPr>
          <w:hyperlink w:anchor="_Toc175330191" w:history="1">
            <w:r w:rsidRPr="00E43E4F">
              <w:rPr>
                <w:rStyle w:val="Hyperlink"/>
              </w:rPr>
              <w:t>Bijlagen</w:t>
            </w:r>
            <w:r>
              <w:rPr>
                <w:webHidden/>
              </w:rPr>
              <w:tab/>
            </w:r>
            <w:r>
              <w:rPr>
                <w:webHidden/>
              </w:rPr>
              <w:fldChar w:fldCharType="begin"/>
            </w:r>
            <w:r>
              <w:rPr>
                <w:webHidden/>
              </w:rPr>
              <w:instrText xml:space="preserve"> PAGEREF _Toc175330191 \h </w:instrText>
            </w:r>
            <w:r>
              <w:rPr>
                <w:webHidden/>
              </w:rPr>
            </w:r>
            <w:r>
              <w:rPr>
                <w:webHidden/>
              </w:rPr>
              <w:fldChar w:fldCharType="separate"/>
            </w:r>
            <w:r>
              <w:rPr>
                <w:webHidden/>
              </w:rPr>
              <w:t>25</w:t>
            </w:r>
            <w:r>
              <w:rPr>
                <w:webHidden/>
              </w:rPr>
              <w:fldChar w:fldCharType="end"/>
            </w:r>
          </w:hyperlink>
        </w:p>
        <w:p w14:paraId="44D09CF8" w14:textId="3F0607B7" w:rsidR="00CF087A" w:rsidRDefault="00CF087A">
          <w:pPr>
            <w:pStyle w:val="Inhopg2"/>
            <w:tabs>
              <w:tab w:val="right" w:leader="dot" w:pos="10054"/>
            </w:tabs>
            <w:rPr>
              <w:rFonts w:eastAsiaTheme="minorEastAsia"/>
              <w:noProof/>
              <w:sz w:val="24"/>
              <w:szCs w:val="24"/>
              <w:lang w:eastAsia="nl-NL"/>
            </w:rPr>
          </w:pPr>
          <w:hyperlink w:anchor="_Toc175330192" w:history="1">
            <w:r w:rsidRPr="00E43E4F">
              <w:rPr>
                <w:rStyle w:val="Hyperlink"/>
                <w:noProof/>
              </w:rPr>
              <w:t>Bijlage 1: Gesprekken met Marie Christine Vierenhout</w:t>
            </w:r>
            <w:r>
              <w:rPr>
                <w:noProof/>
                <w:webHidden/>
              </w:rPr>
              <w:tab/>
            </w:r>
            <w:r>
              <w:rPr>
                <w:noProof/>
                <w:webHidden/>
              </w:rPr>
              <w:fldChar w:fldCharType="begin"/>
            </w:r>
            <w:r>
              <w:rPr>
                <w:noProof/>
                <w:webHidden/>
              </w:rPr>
              <w:instrText xml:space="preserve"> PAGEREF _Toc175330192 \h </w:instrText>
            </w:r>
            <w:r>
              <w:rPr>
                <w:noProof/>
                <w:webHidden/>
              </w:rPr>
            </w:r>
            <w:r>
              <w:rPr>
                <w:noProof/>
                <w:webHidden/>
              </w:rPr>
              <w:fldChar w:fldCharType="separate"/>
            </w:r>
            <w:r>
              <w:rPr>
                <w:noProof/>
                <w:webHidden/>
              </w:rPr>
              <w:t>25</w:t>
            </w:r>
            <w:r>
              <w:rPr>
                <w:noProof/>
                <w:webHidden/>
              </w:rPr>
              <w:fldChar w:fldCharType="end"/>
            </w:r>
          </w:hyperlink>
        </w:p>
        <w:p w14:paraId="1222B089" w14:textId="48E0F049" w:rsidR="00CF087A" w:rsidRDefault="00CF087A">
          <w:pPr>
            <w:pStyle w:val="Inhopg2"/>
            <w:tabs>
              <w:tab w:val="right" w:leader="dot" w:pos="10054"/>
            </w:tabs>
            <w:rPr>
              <w:rFonts w:eastAsiaTheme="minorEastAsia"/>
              <w:noProof/>
              <w:sz w:val="24"/>
              <w:szCs w:val="24"/>
              <w:lang w:eastAsia="nl-NL"/>
            </w:rPr>
          </w:pPr>
          <w:hyperlink w:anchor="_Toc175330193" w:history="1">
            <w:r w:rsidRPr="00E43E4F">
              <w:rPr>
                <w:rStyle w:val="Hyperlink"/>
                <w:noProof/>
              </w:rPr>
              <w:t>Bijlage 2: Project Living lab Velp</w:t>
            </w:r>
            <w:r>
              <w:rPr>
                <w:noProof/>
                <w:webHidden/>
              </w:rPr>
              <w:tab/>
            </w:r>
            <w:r>
              <w:rPr>
                <w:noProof/>
                <w:webHidden/>
              </w:rPr>
              <w:fldChar w:fldCharType="begin"/>
            </w:r>
            <w:r>
              <w:rPr>
                <w:noProof/>
                <w:webHidden/>
              </w:rPr>
              <w:instrText xml:space="preserve"> PAGEREF _Toc175330193 \h </w:instrText>
            </w:r>
            <w:r>
              <w:rPr>
                <w:noProof/>
                <w:webHidden/>
              </w:rPr>
            </w:r>
            <w:r>
              <w:rPr>
                <w:noProof/>
                <w:webHidden/>
              </w:rPr>
              <w:fldChar w:fldCharType="separate"/>
            </w:r>
            <w:r>
              <w:rPr>
                <w:noProof/>
                <w:webHidden/>
              </w:rPr>
              <w:t>26</w:t>
            </w:r>
            <w:r>
              <w:rPr>
                <w:noProof/>
                <w:webHidden/>
              </w:rPr>
              <w:fldChar w:fldCharType="end"/>
            </w:r>
          </w:hyperlink>
        </w:p>
        <w:p w14:paraId="57DB3476" w14:textId="475B3649" w:rsidR="00CF087A" w:rsidRDefault="00CF087A">
          <w:pPr>
            <w:pStyle w:val="Inhopg2"/>
            <w:tabs>
              <w:tab w:val="right" w:leader="dot" w:pos="10054"/>
            </w:tabs>
            <w:rPr>
              <w:rFonts w:eastAsiaTheme="minorEastAsia"/>
              <w:noProof/>
              <w:sz w:val="24"/>
              <w:szCs w:val="24"/>
              <w:lang w:eastAsia="nl-NL"/>
            </w:rPr>
          </w:pPr>
          <w:hyperlink w:anchor="_Toc175330194" w:history="1">
            <w:r w:rsidRPr="00E43E4F">
              <w:rPr>
                <w:rStyle w:val="Hyperlink"/>
                <w:noProof/>
              </w:rPr>
              <w:t>Bijlage 3: Literatuuronderzoek</w:t>
            </w:r>
            <w:r>
              <w:rPr>
                <w:noProof/>
                <w:webHidden/>
              </w:rPr>
              <w:tab/>
            </w:r>
            <w:r>
              <w:rPr>
                <w:noProof/>
                <w:webHidden/>
              </w:rPr>
              <w:fldChar w:fldCharType="begin"/>
            </w:r>
            <w:r>
              <w:rPr>
                <w:noProof/>
                <w:webHidden/>
              </w:rPr>
              <w:instrText xml:space="preserve"> PAGEREF _Toc175330194 \h </w:instrText>
            </w:r>
            <w:r>
              <w:rPr>
                <w:noProof/>
                <w:webHidden/>
              </w:rPr>
            </w:r>
            <w:r>
              <w:rPr>
                <w:noProof/>
                <w:webHidden/>
              </w:rPr>
              <w:fldChar w:fldCharType="separate"/>
            </w:r>
            <w:r>
              <w:rPr>
                <w:noProof/>
                <w:webHidden/>
              </w:rPr>
              <w:t>27</w:t>
            </w:r>
            <w:r>
              <w:rPr>
                <w:noProof/>
                <w:webHidden/>
              </w:rPr>
              <w:fldChar w:fldCharType="end"/>
            </w:r>
          </w:hyperlink>
        </w:p>
        <w:p w14:paraId="0F7871A8" w14:textId="50B12B6F" w:rsidR="00CF087A" w:rsidRDefault="00CF087A">
          <w:pPr>
            <w:pStyle w:val="Inhopg2"/>
            <w:tabs>
              <w:tab w:val="right" w:leader="dot" w:pos="10054"/>
            </w:tabs>
            <w:rPr>
              <w:rFonts w:eastAsiaTheme="minorEastAsia"/>
              <w:noProof/>
              <w:sz w:val="24"/>
              <w:szCs w:val="24"/>
              <w:lang w:eastAsia="nl-NL"/>
            </w:rPr>
          </w:pPr>
          <w:hyperlink w:anchor="_Toc175330195" w:history="1">
            <w:r w:rsidRPr="00E43E4F">
              <w:rPr>
                <w:rStyle w:val="Hyperlink"/>
                <w:noProof/>
                <w:lang w:eastAsia="nl-NL"/>
              </w:rPr>
              <w:t>Bijlage 4: Financiering</w:t>
            </w:r>
            <w:r>
              <w:rPr>
                <w:noProof/>
                <w:webHidden/>
              </w:rPr>
              <w:tab/>
            </w:r>
            <w:r>
              <w:rPr>
                <w:noProof/>
                <w:webHidden/>
              </w:rPr>
              <w:fldChar w:fldCharType="begin"/>
            </w:r>
            <w:r>
              <w:rPr>
                <w:noProof/>
                <w:webHidden/>
              </w:rPr>
              <w:instrText xml:space="preserve"> PAGEREF _Toc175330195 \h </w:instrText>
            </w:r>
            <w:r>
              <w:rPr>
                <w:noProof/>
                <w:webHidden/>
              </w:rPr>
            </w:r>
            <w:r>
              <w:rPr>
                <w:noProof/>
                <w:webHidden/>
              </w:rPr>
              <w:fldChar w:fldCharType="separate"/>
            </w:r>
            <w:r>
              <w:rPr>
                <w:noProof/>
                <w:webHidden/>
              </w:rPr>
              <w:t>28</w:t>
            </w:r>
            <w:r>
              <w:rPr>
                <w:noProof/>
                <w:webHidden/>
              </w:rPr>
              <w:fldChar w:fldCharType="end"/>
            </w:r>
          </w:hyperlink>
        </w:p>
        <w:p w14:paraId="1AACE4E5" w14:textId="1A1B5976" w:rsidR="00CF087A" w:rsidRDefault="00CF087A">
          <w:pPr>
            <w:pStyle w:val="Inhopg2"/>
            <w:tabs>
              <w:tab w:val="right" w:leader="dot" w:pos="10054"/>
            </w:tabs>
            <w:rPr>
              <w:rFonts w:eastAsiaTheme="minorEastAsia"/>
              <w:noProof/>
              <w:sz w:val="24"/>
              <w:szCs w:val="24"/>
              <w:lang w:eastAsia="nl-NL"/>
            </w:rPr>
          </w:pPr>
          <w:hyperlink w:anchor="_Toc175330196" w:history="1">
            <w:r w:rsidRPr="00E43E4F">
              <w:rPr>
                <w:rStyle w:val="Hyperlink"/>
                <w:noProof/>
                <w:lang w:eastAsia="nl-NL"/>
              </w:rPr>
              <w:t>Bijlage 5: Interviews</w:t>
            </w:r>
            <w:r>
              <w:rPr>
                <w:noProof/>
                <w:webHidden/>
              </w:rPr>
              <w:tab/>
            </w:r>
            <w:r>
              <w:rPr>
                <w:noProof/>
                <w:webHidden/>
              </w:rPr>
              <w:fldChar w:fldCharType="begin"/>
            </w:r>
            <w:r>
              <w:rPr>
                <w:noProof/>
                <w:webHidden/>
              </w:rPr>
              <w:instrText xml:space="preserve"> PAGEREF _Toc175330196 \h </w:instrText>
            </w:r>
            <w:r>
              <w:rPr>
                <w:noProof/>
                <w:webHidden/>
              </w:rPr>
            </w:r>
            <w:r>
              <w:rPr>
                <w:noProof/>
                <w:webHidden/>
              </w:rPr>
              <w:fldChar w:fldCharType="separate"/>
            </w:r>
            <w:r>
              <w:rPr>
                <w:noProof/>
                <w:webHidden/>
              </w:rPr>
              <w:t>29</w:t>
            </w:r>
            <w:r>
              <w:rPr>
                <w:noProof/>
                <w:webHidden/>
              </w:rPr>
              <w:fldChar w:fldCharType="end"/>
            </w:r>
          </w:hyperlink>
        </w:p>
        <w:p w14:paraId="75D5D4C5" w14:textId="113D54E5" w:rsidR="00CF087A" w:rsidRDefault="00CF087A">
          <w:pPr>
            <w:pStyle w:val="Inhopg2"/>
            <w:tabs>
              <w:tab w:val="right" w:leader="dot" w:pos="10054"/>
            </w:tabs>
            <w:rPr>
              <w:rFonts w:eastAsiaTheme="minorEastAsia"/>
              <w:noProof/>
              <w:sz w:val="24"/>
              <w:szCs w:val="24"/>
              <w:lang w:eastAsia="nl-NL"/>
            </w:rPr>
          </w:pPr>
          <w:hyperlink w:anchor="_Toc175330197" w:history="1">
            <w:r w:rsidRPr="00E43E4F">
              <w:rPr>
                <w:rStyle w:val="Hyperlink"/>
                <w:noProof/>
                <w:lang w:eastAsia="nl-NL"/>
              </w:rPr>
              <w:t>Bijlage 6: MoSCoW methode</w:t>
            </w:r>
            <w:r>
              <w:rPr>
                <w:noProof/>
                <w:webHidden/>
              </w:rPr>
              <w:tab/>
            </w:r>
            <w:r>
              <w:rPr>
                <w:noProof/>
                <w:webHidden/>
              </w:rPr>
              <w:fldChar w:fldCharType="begin"/>
            </w:r>
            <w:r>
              <w:rPr>
                <w:noProof/>
                <w:webHidden/>
              </w:rPr>
              <w:instrText xml:space="preserve"> PAGEREF _Toc175330197 \h </w:instrText>
            </w:r>
            <w:r>
              <w:rPr>
                <w:noProof/>
                <w:webHidden/>
              </w:rPr>
            </w:r>
            <w:r>
              <w:rPr>
                <w:noProof/>
                <w:webHidden/>
              </w:rPr>
              <w:fldChar w:fldCharType="separate"/>
            </w:r>
            <w:r>
              <w:rPr>
                <w:noProof/>
                <w:webHidden/>
              </w:rPr>
              <w:t>34</w:t>
            </w:r>
            <w:r>
              <w:rPr>
                <w:noProof/>
                <w:webHidden/>
              </w:rPr>
              <w:fldChar w:fldCharType="end"/>
            </w:r>
          </w:hyperlink>
        </w:p>
        <w:p w14:paraId="27507085" w14:textId="5A1848D8" w:rsidR="00CF087A" w:rsidRDefault="00CF087A">
          <w:pPr>
            <w:pStyle w:val="Inhopg2"/>
            <w:tabs>
              <w:tab w:val="right" w:leader="dot" w:pos="10054"/>
            </w:tabs>
            <w:rPr>
              <w:rFonts w:eastAsiaTheme="minorEastAsia"/>
              <w:noProof/>
              <w:sz w:val="24"/>
              <w:szCs w:val="24"/>
              <w:lang w:eastAsia="nl-NL"/>
            </w:rPr>
          </w:pPr>
          <w:hyperlink w:anchor="_Toc175330198" w:history="1">
            <w:r w:rsidRPr="00E43E4F">
              <w:rPr>
                <w:rStyle w:val="Hyperlink"/>
                <w:noProof/>
                <w:lang w:eastAsia="nl-NL"/>
              </w:rPr>
              <w:t>Bijlage 7: Instructieboekje ‘Goed in Beeld’.</w:t>
            </w:r>
            <w:r>
              <w:rPr>
                <w:noProof/>
                <w:webHidden/>
              </w:rPr>
              <w:tab/>
            </w:r>
            <w:r>
              <w:rPr>
                <w:noProof/>
                <w:webHidden/>
              </w:rPr>
              <w:fldChar w:fldCharType="begin"/>
            </w:r>
            <w:r>
              <w:rPr>
                <w:noProof/>
                <w:webHidden/>
              </w:rPr>
              <w:instrText xml:space="preserve"> PAGEREF _Toc175330198 \h </w:instrText>
            </w:r>
            <w:r>
              <w:rPr>
                <w:noProof/>
                <w:webHidden/>
              </w:rPr>
            </w:r>
            <w:r>
              <w:rPr>
                <w:noProof/>
                <w:webHidden/>
              </w:rPr>
              <w:fldChar w:fldCharType="separate"/>
            </w:r>
            <w:r>
              <w:rPr>
                <w:noProof/>
                <w:webHidden/>
              </w:rPr>
              <w:t>35</w:t>
            </w:r>
            <w:r>
              <w:rPr>
                <w:noProof/>
                <w:webHidden/>
              </w:rPr>
              <w:fldChar w:fldCharType="end"/>
            </w:r>
          </w:hyperlink>
        </w:p>
        <w:p w14:paraId="6A66FBDD" w14:textId="53F967F8" w:rsidR="008E070E" w:rsidRDefault="008E070E">
          <w:r>
            <w:rPr>
              <w:b/>
              <w:bCs/>
            </w:rPr>
            <w:fldChar w:fldCharType="end"/>
          </w:r>
        </w:p>
      </w:sdtContent>
    </w:sdt>
    <w:p w14:paraId="3D572157" w14:textId="053B2F8E" w:rsidR="000D5076" w:rsidRDefault="000D5076" w:rsidP="000D5076"/>
    <w:p w14:paraId="1738BB7A" w14:textId="16E9E942" w:rsidR="009E7A39" w:rsidRDefault="009E7A39" w:rsidP="000D5076"/>
    <w:p w14:paraId="35395864" w14:textId="7509054A" w:rsidR="009E7A39" w:rsidRDefault="009E7A39" w:rsidP="000D5076"/>
    <w:p w14:paraId="10DC03C2" w14:textId="62F5BB9F" w:rsidR="009E7A39" w:rsidRDefault="009E7A39" w:rsidP="000D5076"/>
    <w:p w14:paraId="0AA977F5" w14:textId="54BE6551" w:rsidR="009E7A39" w:rsidRDefault="009E7A39" w:rsidP="000D5076"/>
    <w:p w14:paraId="31A19C14" w14:textId="7EE3E96B" w:rsidR="009E7A39" w:rsidRDefault="009E7A39" w:rsidP="000D5076"/>
    <w:p w14:paraId="4AA99A71" w14:textId="77777777" w:rsidR="009E7A39" w:rsidRDefault="009E7A39" w:rsidP="000D5076"/>
    <w:p w14:paraId="24B8044B" w14:textId="77777777" w:rsidR="009E7A39" w:rsidRDefault="009E7A39" w:rsidP="000D5076"/>
    <w:p w14:paraId="7549CDD6" w14:textId="77777777" w:rsidR="009E7A39" w:rsidRDefault="009E7A39" w:rsidP="000D5076"/>
    <w:p w14:paraId="41DBC342" w14:textId="4D043325" w:rsidR="000D5076" w:rsidRDefault="000D5076" w:rsidP="00B93F3F">
      <w:pPr>
        <w:pStyle w:val="Kop1"/>
      </w:pPr>
      <w:bookmarkStart w:id="1" w:name="_Toc175330141"/>
      <w:r>
        <w:t>Inleiding</w:t>
      </w:r>
      <w:bookmarkEnd w:id="1"/>
    </w:p>
    <w:p w14:paraId="0CF3792B" w14:textId="1D7551C5" w:rsidR="00D96FB3" w:rsidRDefault="00575EAA" w:rsidP="00803EF8">
      <w:pPr>
        <w:pStyle w:val="Geenafstand"/>
      </w:pPr>
      <w:r w:rsidRPr="008E270E">
        <w:t>Door de krapte op de arbeidsmarkt hebben zorgorganisaties steeds meer de behoefte om zelf ontzorgt te worden bij de organisatie van de inzet van zorg technologische producten en diensten. De behoefte aan een ‘one stop shop’ (</w:t>
      </w:r>
      <w:r w:rsidRPr="008E270E">
        <w:rPr>
          <w:i/>
          <w:iCs/>
        </w:rPr>
        <w:t>diverse zorg technologische oplossingen waarvan de financiering is geregeld</w:t>
      </w:r>
      <w:r w:rsidR="001A5862">
        <w:rPr>
          <w:i/>
          <w:iCs/>
        </w:rPr>
        <w:t>. H</w:t>
      </w:r>
      <w:r w:rsidRPr="008E270E">
        <w:rPr>
          <w:i/>
          <w:iCs/>
        </w:rPr>
        <w:t xml:space="preserve">et implementatie en scholingsproces is </w:t>
      </w:r>
      <w:r w:rsidR="00590A2E" w:rsidRPr="008E270E">
        <w:rPr>
          <w:i/>
          <w:iCs/>
        </w:rPr>
        <w:t>uitbesteedt</w:t>
      </w:r>
      <w:r w:rsidRPr="008E270E">
        <w:rPr>
          <w:i/>
          <w:iCs/>
        </w:rPr>
        <w:t>)</w:t>
      </w:r>
      <w:r w:rsidRPr="008E270E">
        <w:t>, zodat de zorgmedewerker alleen de eigen zorgexpertise hoeven in te zetten om hun cliënten te bedienen.</w:t>
      </w:r>
      <w:r w:rsidR="003F108F" w:rsidRPr="003F108F">
        <w:t xml:space="preserve"> </w:t>
      </w:r>
      <w:r w:rsidR="003F108F">
        <w:t xml:space="preserve">Op het moment staat Zinnovators bekend bij zorgorganisaties om haar mobile personenalarmering (een </w:t>
      </w:r>
      <w:r w:rsidR="007F6664">
        <w:t xml:space="preserve">knop die ook buitenshuis gebruikt kan worden </w:t>
      </w:r>
      <w:r w:rsidR="00B373AE">
        <w:t>om te alarmeren in een noodsituatie)</w:t>
      </w:r>
      <w:r w:rsidR="009A3442">
        <w:t>.</w:t>
      </w:r>
      <w:r w:rsidR="00325ACA">
        <w:t xml:space="preserve"> Zinnovators is hard aan het werk om zichzelf uit te breiden tot </w:t>
      </w:r>
      <w:r w:rsidR="00D96FB3">
        <w:t>een ‘one stop shop’</w:t>
      </w:r>
      <w:r w:rsidR="00B91653">
        <w:t xml:space="preserve"> (Zinnovators</w:t>
      </w:r>
      <w:r w:rsidR="002220C6">
        <w:t>, 2023)</w:t>
      </w:r>
      <w:r w:rsidR="00D96FB3">
        <w:t>.</w:t>
      </w:r>
      <w:r w:rsidR="009A3442">
        <w:t xml:space="preserve"> </w:t>
      </w:r>
      <w:r w:rsidR="00CE0129">
        <w:t xml:space="preserve">Naast </w:t>
      </w:r>
      <w:r w:rsidR="00C00E62">
        <w:t>de ontwikkeling van een t</w:t>
      </w:r>
      <w:r w:rsidR="00025665">
        <w:t>r</w:t>
      </w:r>
      <w:r w:rsidR="00C00E62">
        <w:t>aining</w:t>
      </w:r>
      <w:r w:rsidR="00025665">
        <w:t>s</w:t>
      </w:r>
      <w:r w:rsidR="00C00E62">
        <w:t xml:space="preserve">platform </w:t>
      </w:r>
      <w:r w:rsidR="00D95754">
        <w:t>is Zinnovators op zoek om haar aanbod in zorg technologische oplossingen</w:t>
      </w:r>
      <w:r w:rsidR="000F32F0">
        <w:t xml:space="preserve"> uit te breiden.</w:t>
      </w:r>
    </w:p>
    <w:p w14:paraId="1829F9F6" w14:textId="77777777" w:rsidR="00DE671E" w:rsidRDefault="00DE671E" w:rsidP="00803EF8">
      <w:pPr>
        <w:pStyle w:val="Geenafstand"/>
      </w:pPr>
    </w:p>
    <w:p w14:paraId="108C72D3" w14:textId="5D41FE3E" w:rsidR="0016516A" w:rsidRDefault="00197D59" w:rsidP="00803EF8">
      <w:pPr>
        <w:pStyle w:val="Geenafstand"/>
        <w:rPr>
          <w:rFonts w:cstheme="minorHAnsi"/>
        </w:rPr>
      </w:pPr>
      <w:r>
        <w:t>Hierbij is Zinnovators</w:t>
      </w:r>
      <w:r w:rsidR="00430D98">
        <w:t xml:space="preserve"> uitgekomen bij Genus, het slimme </w:t>
      </w:r>
      <w:r w:rsidR="001F70E6">
        <w:t>lijstje</w:t>
      </w:r>
      <w:r w:rsidR="00430D98">
        <w:t xml:space="preserve"> van Genus Care. </w:t>
      </w:r>
      <w:r w:rsidR="007D481D" w:rsidRPr="007D481D">
        <w:rPr>
          <w:rFonts w:cstheme="minorHAnsi"/>
        </w:rPr>
        <w:t xml:space="preserve">Deze </w:t>
      </w:r>
      <w:r w:rsidR="0020494A">
        <w:rPr>
          <w:rFonts w:cstheme="minorHAnsi"/>
        </w:rPr>
        <w:t>lijst</w:t>
      </w:r>
      <w:r w:rsidR="007D481D" w:rsidRPr="007D481D">
        <w:rPr>
          <w:rFonts w:cstheme="minorHAnsi"/>
        </w:rPr>
        <w:t xml:space="preserve"> maakt het mogelijk om als mantelzorger</w:t>
      </w:r>
      <w:r w:rsidR="003D41BF">
        <w:rPr>
          <w:rFonts w:cstheme="minorHAnsi"/>
        </w:rPr>
        <w:t>,</w:t>
      </w:r>
      <w:r w:rsidR="007D481D" w:rsidRPr="007D481D">
        <w:rPr>
          <w:rFonts w:cstheme="minorHAnsi"/>
        </w:rPr>
        <w:t xml:space="preserve"> zorgprofessional</w:t>
      </w:r>
      <w:r w:rsidR="003D41BF">
        <w:rPr>
          <w:rFonts w:cstheme="minorHAnsi"/>
        </w:rPr>
        <w:t xml:space="preserve"> of familie</w:t>
      </w:r>
      <w:r w:rsidR="00DB5B2E">
        <w:rPr>
          <w:rFonts w:cstheme="minorHAnsi"/>
        </w:rPr>
        <w:t>lid</w:t>
      </w:r>
      <w:r w:rsidR="007D481D" w:rsidRPr="007D481D">
        <w:rPr>
          <w:rFonts w:cstheme="minorHAnsi"/>
        </w:rPr>
        <w:t xml:space="preserve"> op afstand een oogje in het zeil te houden</w:t>
      </w:r>
      <w:r w:rsidR="00FF24A0">
        <w:rPr>
          <w:rFonts w:cstheme="minorHAnsi"/>
        </w:rPr>
        <w:t>. Dit wordt vooral</w:t>
      </w:r>
      <w:r w:rsidR="007D481D" w:rsidRPr="007D481D">
        <w:rPr>
          <w:rFonts w:cstheme="minorHAnsi"/>
        </w:rPr>
        <w:t xml:space="preserve"> bij kwetsbare ouders/ouderen</w:t>
      </w:r>
      <w:r w:rsidR="00E9268C">
        <w:rPr>
          <w:rFonts w:cstheme="minorHAnsi"/>
        </w:rPr>
        <w:t xml:space="preserve"> ingezet. Dit kan</w:t>
      </w:r>
      <w:r w:rsidR="007D481D" w:rsidRPr="007D481D">
        <w:rPr>
          <w:rFonts w:cstheme="minorHAnsi"/>
        </w:rPr>
        <w:t xml:space="preserve"> door</w:t>
      </w:r>
      <w:r w:rsidR="00E9268C">
        <w:rPr>
          <w:rFonts w:cstheme="minorHAnsi"/>
        </w:rPr>
        <w:t xml:space="preserve"> </w:t>
      </w:r>
      <w:r w:rsidR="007D481D" w:rsidRPr="007D481D">
        <w:rPr>
          <w:rFonts w:cstheme="minorHAnsi"/>
        </w:rPr>
        <w:t>middel van sensor</w:t>
      </w:r>
      <w:r w:rsidR="008A6CA3">
        <w:rPr>
          <w:rFonts w:cstheme="minorHAnsi"/>
        </w:rPr>
        <w:t>data</w:t>
      </w:r>
      <w:r w:rsidR="000666FE">
        <w:rPr>
          <w:rFonts w:cstheme="minorHAnsi"/>
        </w:rPr>
        <w:t xml:space="preserve">, </w:t>
      </w:r>
      <w:r w:rsidR="008A6CA3">
        <w:rPr>
          <w:rFonts w:cstheme="minorHAnsi"/>
        </w:rPr>
        <w:t>beeldbellen</w:t>
      </w:r>
      <w:r w:rsidR="0021030C">
        <w:rPr>
          <w:rFonts w:cstheme="minorHAnsi"/>
        </w:rPr>
        <w:t xml:space="preserve"> en welzijnsmeldingen.</w:t>
      </w:r>
      <w:r w:rsidR="000666FE">
        <w:rPr>
          <w:rFonts w:cstheme="minorHAnsi"/>
        </w:rPr>
        <w:t xml:space="preserve"> </w:t>
      </w:r>
      <w:r w:rsidR="00230B87">
        <w:rPr>
          <w:rFonts w:cstheme="minorHAnsi"/>
        </w:rPr>
        <w:t xml:space="preserve">Zinnovators is overtuigd </w:t>
      </w:r>
      <w:r w:rsidR="00341E6E">
        <w:rPr>
          <w:rFonts w:cstheme="minorHAnsi"/>
        </w:rPr>
        <w:t>van</w:t>
      </w:r>
      <w:r w:rsidR="00230B87">
        <w:rPr>
          <w:rFonts w:cstheme="minorHAnsi"/>
        </w:rPr>
        <w:t xml:space="preserve"> </w:t>
      </w:r>
      <w:r w:rsidR="00593E13">
        <w:rPr>
          <w:rFonts w:cstheme="minorHAnsi"/>
        </w:rPr>
        <w:t>d</w:t>
      </w:r>
      <w:r w:rsidR="00230B87">
        <w:rPr>
          <w:rFonts w:cstheme="minorHAnsi"/>
        </w:rPr>
        <w:t xml:space="preserve">e meerwaarde van de Genus </w:t>
      </w:r>
      <w:r w:rsidR="00341E6E">
        <w:rPr>
          <w:rFonts w:cstheme="minorHAnsi"/>
        </w:rPr>
        <w:t>aan haar assortiment.</w:t>
      </w:r>
      <w:r w:rsidR="00F63042">
        <w:rPr>
          <w:rFonts w:cstheme="minorHAnsi"/>
        </w:rPr>
        <w:t xml:space="preserve"> Voor de zorg</w:t>
      </w:r>
      <w:r w:rsidR="003237B7">
        <w:rPr>
          <w:rFonts w:cstheme="minorHAnsi"/>
        </w:rPr>
        <w:t>organisatie</w:t>
      </w:r>
      <w:r w:rsidR="00F63042">
        <w:rPr>
          <w:rFonts w:cstheme="minorHAnsi"/>
        </w:rPr>
        <w:t xml:space="preserve"> kan de zorg op afstand ten eerste </w:t>
      </w:r>
      <w:r w:rsidR="003237B7">
        <w:rPr>
          <w:rFonts w:cstheme="minorHAnsi"/>
        </w:rPr>
        <w:t xml:space="preserve">reistijd besparen. </w:t>
      </w:r>
      <w:r w:rsidR="00341E6E">
        <w:rPr>
          <w:rFonts w:cstheme="minorHAnsi"/>
        </w:rPr>
        <w:t xml:space="preserve"> </w:t>
      </w:r>
      <w:r w:rsidR="003237B7">
        <w:rPr>
          <w:rFonts w:cstheme="minorHAnsi"/>
        </w:rPr>
        <w:t xml:space="preserve">Als </w:t>
      </w:r>
      <w:r w:rsidR="00FB6509">
        <w:rPr>
          <w:rFonts w:cstheme="minorHAnsi"/>
        </w:rPr>
        <w:t xml:space="preserve">een kwart van de </w:t>
      </w:r>
      <w:r w:rsidR="00B927C6">
        <w:rPr>
          <w:rFonts w:cstheme="minorHAnsi"/>
        </w:rPr>
        <w:t>zorg</w:t>
      </w:r>
      <w:r w:rsidR="00FB6509">
        <w:rPr>
          <w:rFonts w:cstheme="minorHAnsi"/>
        </w:rPr>
        <w:t>medewerkers</w:t>
      </w:r>
      <w:r w:rsidR="00B927C6">
        <w:rPr>
          <w:rFonts w:cstheme="minorHAnsi"/>
        </w:rPr>
        <w:t xml:space="preserve"> één dag in</w:t>
      </w:r>
      <w:r w:rsidR="0020494A">
        <w:rPr>
          <w:rFonts w:cstheme="minorHAnsi"/>
        </w:rPr>
        <w:t xml:space="preserve"> </w:t>
      </w:r>
      <w:r w:rsidR="00B927C6">
        <w:rPr>
          <w:rFonts w:cstheme="minorHAnsi"/>
        </w:rPr>
        <w:t>de week thuis zou werke</w:t>
      </w:r>
      <w:r w:rsidR="00FC0CD0">
        <w:rPr>
          <w:rFonts w:cstheme="minorHAnsi"/>
        </w:rPr>
        <w:t>n, bespaard dat twaalfmiljoen uren reistijd op jaarbasis</w:t>
      </w:r>
      <w:r w:rsidR="009927EA">
        <w:rPr>
          <w:rFonts w:cstheme="minorHAnsi"/>
        </w:rPr>
        <w:t xml:space="preserve"> </w:t>
      </w:r>
      <w:r w:rsidR="00B724FF">
        <w:rPr>
          <w:rFonts w:cstheme="minorHAnsi"/>
        </w:rPr>
        <w:t>(Nyfer</w:t>
      </w:r>
      <w:r w:rsidR="00120C8A">
        <w:rPr>
          <w:rFonts w:cstheme="minorHAnsi"/>
        </w:rPr>
        <w:t>,</w:t>
      </w:r>
      <w:r w:rsidR="009B2DB7">
        <w:rPr>
          <w:rFonts w:cstheme="minorHAnsi"/>
        </w:rPr>
        <w:t xml:space="preserve"> </w:t>
      </w:r>
      <w:r w:rsidR="00120C8A">
        <w:rPr>
          <w:rFonts w:cstheme="minorHAnsi"/>
        </w:rPr>
        <w:t>2012</w:t>
      </w:r>
      <w:r w:rsidR="00B724FF">
        <w:rPr>
          <w:rFonts w:cstheme="minorHAnsi"/>
        </w:rPr>
        <w:t>)</w:t>
      </w:r>
      <w:r w:rsidR="00FC0CD0">
        <w:rPr>
          <w:rFonts w:cstheme="minorHAnsi"/>
        </w:rPr>
        <w:t>.</w:t>
      </w:r>
      <w:r w:rsidR="007727AE">
        <w:rPr>
          <w:rFonts w:cstheme="minorHAnsi"/>
        </w:rPr>
        <w:t xml:space="preserve"> D</w:t>
      </w:r>
      <w:r w:rsidR="00216113">
        <w:rPr>
          <w:rFonts w:cstheme="minorHAnsi"/>
        </w:rPr>
        <w:t>oor de besparing aan reistijd heeft de zorgorganisatie tijd om meer zorg te leveren bij verschillende cliënten op één dag.</w:t>
      </w:r>
      <w:r w:rsidR="00FC0CD0">
        <w:rPr>
          <w:rFonts w:cstheme="minorHAnsi"/>
        </w:rPr>
        <w:t xml:space="preserve"> </w:t>
      </w:r>
      <w:r w:rsidR="00CC27E3">
        <w:rPr>
          <w:rFonts w:cstheme="minorHAnsi"/>
        </w:rPr>
        <w:t xml:space="preserve">Zinnovators </w:t>
      </w:r>
      <w:r w:rsidR="00515340">
        <w:rPr>
          <w:rFonts w:cstheme="minorHAnsi"/>
        </w:rPr>
        <w:t>wil</w:t>
      </w:r>
      <w:r w:rsidR="00124022">
        <w:rPr>
          <w:rFonts w:cstheme="minorHAnsi"/>
        </w:rPr>
        <w:t xml:space="preserve"> </w:t>
      </w:r>
      <w:r w:rsidR="0063104C">
        <w:rPr>
          <w:rFonts w:cstheme="minorHAnsi"/>
        </w:rPr>
        <w:t>de Genus in</w:t>
      </w:r>
      <w:r w:rsidR="00933DE0">
        <w:rPr>
          <w:rFonts w:cstheme="minorHAnsi"/>
        </w:rPr>
        <w:t xml:space="preserve"> zetten </w:t>
      </w:r>
      <w:r w:rsidR="00BB67CA">
        <w:rPr>
          <w:rFonts w:cstheme="minorHAnsi"/>
        </w:rPr>
        <w:t>namens de zorgorganisaties bij de cliënten</w:t>
      </w:r>
      <w:r w:rsidR="003A0DCE">
        <w:rPr>
          <w:rFonts w:cstheme="minorHAnsi"/>
        </w:rPr>
        <w:t xml:space="preserve"> onder de naam: ZINframe</w:t>
      </w:r>
      <w:r w:rsidR="00BB67CA">
        <w:rPr>
          <w:rFonts w:cstheme="minorHAnsi"/>
        </w:rPr>
        <w:t>.</w:t>
      </w:r>
      <w:r w:rsidR="00751605">
        <w:rPr>
          <w:rFonts w:cstheme="minorHAnsi"/>
        </w:rPr>
        <w:t xml:space="preserve"> </w:t>
      </w:r>
    </w:p>
    <w:p w14:paraId="4E592689" w14:textId="77777777" w:rsidR="0016516A" w:rsidRDefault="0016516A" w:rsidP="00803EF8">
      <w:pPr>
        <w:pStyle w:val="Geenafstand"/>
        <w:rPr>
          <w:rFonts w:cstheme="minorHAnsi"/>
        </w:rPr>
      </w:pPr>
    </w:p>
    <w:p w14:paraId="31690696" w14:textId="5D45D394" w:rsidR="0099245D" w:rsidRDefault="00C6174D" w:rsidP="00803EF8">
      <w:pPr>
        <w:pStyle w:val="Geenafstand"/>
        <w:rPr>
          <w:rFonts w:cstheme="minorHAnsi"/>
        </w:rPr>
      </w:pPr>
      <w:r>
        <w:rPr>
          <w:rFonts w:cstheme="minorHAnsi"/>
        </w:rPr>
        <w:t xml:space="preserve">Het ZINframe zal onder een B2B constructie ingezet worden bij zorgorganisaties. </w:t>
      </w:r>
      <w:r w:rsidR="00B62543">
        <w:rPr>
          <w:rFonts w:cstheme="minorHAnsi"/>
        </w:rPr>
        <w:t xml:space="preserve">Deze zorgorganisaties zijn huidige klanten </w:t>
      </w:r>
      <w:r w:rsidR="00F60988">
        <w:rPr>
          <w:rFonts w:cstheme="minorHAnsi"/>
        </w:rPr>
        <w:t>of potentiële klanten van Zinnovators.</w:t>
      </w:r>
      <w:r w:rsidR="0016516A">
        <w:rPr>
          <w:rFonts w:cstheme="minorHAnsi"/>
        </w:rPr>
        <w:t xml:space="preserve"> </w:t>
      </w:r>
      <w:r w:rsidR="0099245D">
        <w:rPr>
          <w:rFonts w:cstheme="minorHAnsi"/>
        </w:rPr>
        <w:t xml:space="preserve">Om </w:t>
      </w:r>
      <w:r w:rsidR="00606BA1">
        <w:rPr>
          <w:rFonts w:cstheme="minorHAnsi"/>
        </w:rPr>
        <w:t xml:space="preserve">het ZINframe in te kunnen zetten bij de </w:t>
      </w:r>
      <w:r w:rsidR="003057DC">
        <w:rPr>
          <w:rFonts w:cstheme="minorHAnsi"/>
        </w:rPr>
        <w:t>zorgor</w:t>
      </w:r>
      <w:r w:rsidR="00125858">
        <w:rPr>
          <w:rFonts w:cstheme="minorHAnsi"/>
        </w:rPr>
        <w:t xml:space="preserve">ganisaties zullen de volgende punten </w:t>
      </w:r>
      <w:r w:rsidR="00C4700D">
        <w:rPr>
          <w:rFonts w:cstheme="minorHAnsi"/>
        </w:rPr>
        <w:t>gede</w:t>
      </w:r>
      <w:r w:rsidR="00075BB2">
        <w:rPr>
          <w:rFonts w:cstheme="minorHAnsi"/>
        </w:rPr>
        <w:t>k</w:t>
      </w:r>
      <w:r w:rsidR="00C4700D">
        <w:rPr>
          <w:rFonts w:cstheme="minorHAnsi"/>
        </w:rPr>
        <w:t>t moeten zijn</w:t>
      </w:r>
      <w:r w:rsidR="00392305">
        <w:rPr>
          <w:rFonts w:cstheme="minorHAnsi"/>
        </w:rPr>
        <w:t xml:space="preserve"> zodat de</w:t>
      </w:r>
      <w:r w:rsidR="0072378A">
        <w:rPr>
          <w:rFonts w:cstheme="minorHAnsi"/>
        </w:rPr>
        <w:t xml:space="preserve"> randzaken die horen bij het zijn van een ‘one stop shop’</w:t>
      </w:r>
      <w:r w:rsidR="005A71F9">
        <w:rPr>
          <w:rFonts w:cstheme="minorHAnsi"/>
        </w:rPr>
        <w:t xml:space="preserve"> voldaan zijn voor het ZINframe:</w:t>
      </w:r>
      <w:r w:rsidR="00392305">
        <w:rPr>
          <w:rFonts w:cstheme="minorHAnsi"/>
        </w:rPr>
        <w:t xml:space="preserve"> </w:t>
      </w:r>
    </w:p>
    <w:p w14:paraId="58458DC9" w14:textId="609FC862" w:rsidR="004D29A5" w:rsidRDefault="00121FC9" w:rsidP="00BC212B">
      <w:pPr>
        <w:pStyle w:val="Geenafstand"/>
        <w:numPr>
          <w:ilvl w:val="0"/>
          <w:numId w:val="17"/>
        </w:numPr>
        <w:rPr>
          <w:rFonts w:cstheme="minorHAnsi"/>
        </w:rPr>
      </w:pPr>
      <w:r>
        <w:rPr>
          <w:rFonts w:cstheme="minorHAnsi"/>
        </w:rPr>
        <w:t xml:space="preserve">Hoe </w:t>
      </w:r>
      <w:r w:rsidR="00C77961">
        <w:rPr>
          <w:rFonts w:cstheme="minorHAnsi"/>
        </w:rPr>
        <w:t>moet</w:t>
      </w:r>
      <w:r>
        <w:rPr>
          <w:rFonts w:cstheme="minorHAnsi"/>
        </w:rPr>
        <w:t xml:space="preserve"> het installatie proces </w:t>
      </w:r>
      <w:r w:rsidR="002F7603">
        <w:rPr>
          <w:rFonts w:cstheme="minorHAnsi"/>
        </w:rPr>
        <w:t>bij een cliënt</w:t>
      </w:r>
      <w:r w:rsidR="00C77961">
        <w:rPr>
          <w:rFonts w:cstheme="minorHAnsi"/>
        </w:rPr>
        <w:t xml:space="preserve"> </w:t>
      </w:r>
      <w:r w:rsidR="00A53056">
        <w:rPr>
          <w:rFonts w:cstheme="minorHAnsi"/>
        </w:rPr>
        <w:t>ver</w:t>
      </w:r>
      <w:r w:rsidR="00C77961">
        <w:rPr>
          <w:rFonts w:cstheme="minorHAnsi"/>
        </w:rPr>
        <w:t>lopen</w:t>
      </w:r>
      <w:r w:rsidR="004F6452">
        <w:rPr>
          <w:rFonts w:cstheme="minorHAnsi"/>
        </w:rPr>
        <w:t xml:space="preserve"> </w:t>
      </w:r>
      <w:r w:rsidR="0099428E">
        <w:rPr>
          <w:rFonts w:cstheme="minorHAnsi"/>
        </w:rPr>
        <w:t>zo</w:t>
      </w:r>
      <w:r w:rsidR="00A73FDE">
        <w:rPr>
          <w:rFonts w:cstheme="minorHAnsi"/>
        </w:rPr>
        <w:t xml:space="preserve">dat de cliënt </w:t>
      </w:r>
      <w:r w:rsidR="00E236FD">
        <w:rPr>
          <w:rFonts w:cstheme="minorHAnsi"/>
        </w:rPr>
        <w:t>van de zorgorganisatie</w:t>
      </w:r>
      <w:r w:rsidR="00CB52C3">
        <w:rPr>
          <w:rFonts w:cstheme="minorHAnsi"/>
        </w:rPr>
        <w:t xml:space="preserve"> de Genus</w:t>
      </w:r>
      <w:r w:rsidR="00E236FD">
        <w:rPr>
          <w:rFonts w:cstheme="minorHAnsi"/>
        </w:rPr>
        <w:t xml:space="preserve"> kan gebruiken</w:t>
      </w:r>
      <w:r w:rsidR="004D29A5">
        <w:rPr>
          <w:rFonts w:cstheme="minorHAnsi"/>
        </w:rPr>
        <w:t>?</w:t>
      </w:r>
    </w:p>
    <w:p w14:paraId="19345D81" w14:textId="1530F2B2" w:rsidR="004D29A5" w:rsidRDefault="004D29A5" w:rsidP="00BC212B">
      <w:pPr>
        <w:pStyle w:val="Geenafstand"/>
        <w:numPr>
          <w:ilvl w:val="0"/>
          <w:numId w:val="17"/>
        </w:numPr>
        <w:rPr>
          <w:rFonts w:cstheme="minorHAnsi"/>
        </w:rPr>
      </w:pPr>
      <w:r>
        <w:rPr>
          <w:rFonts w:cstheme="minorHAnsi"/>
        </w:rPr>
        <w:t>W</w:t>
      </w:r>
      <w:r w:rsidR="00007CDC">
        <w:rPr>
          <w:rFonts w:cstheme="minorHAnsi"/>
        </w:rPr>
        <w:t>at zijn de kosten voor de zorgorganisatie en de cliënt</w:t>
      </w:r>
      <w:r w:rsidR="00424621">
        <w:rPr>
          <w:rFonts w:cstheme="minorHAnsi"/>
        </w:rPr>
        <w:t>?</w:t>
      </w:r>
      <w:r w:rsidR="00660CF2">
        <w:rPr>
          <w:rFonts w:cstheme="minorHAnsi"/>
        </w:rPr>
        <w:t xml:space="preserve"> </w:t>
      </w:r>
    </w:p>
    <w:p w14:paraId="642E55E7" w14:textId="775468F0" w:rsidR="006A7A68" w:rsidRDefault="004D29A5" w:rsidP="00BC212B">
      <w:pPr>
        <w:pStyle w:val="Geenafstand"/>
        <w:numPr>
          <w:ilvl w:val="0"/>
          <w:numId w:val="17"/>
        </w:numPr>
        <w:rPr>
          <w:rFonts w:cstheme="minorHAnsi"/>
        </w:rPr>
      </w:pPr>
      <w:r>
        <w:rPr>
          <w:rFonts w:cstheme="minorHAnsi"/>
        </w:rPr>
        <w:t>W</w:t>
      </w:r>
      <w:r w:rsidR="00FD036A">
        <w:rPr>
          <w:rFonts w:cstheme="minorHAnsi"/>
        </w:rPr>
        <w:t>aaruit moet de training voor de Genus bestaan voor zowel intern</w:t>
      </w:r>
      <w:r w:rsidR="005E53B6">
        <w:rPr>
          <w:rFonts w:cstheme="minorHAnsi"/>
        </w:rPr>
        <w:t xml:space="preserve"> gebruik door Zinnovators</w:t>
      </w:r>
      <w:r w:rsidR="00FD036A">
        <w:rPr>
          <w:rFonts w:cstheme="minorHAnsi"/>
        </w:rPr>
        <w:t xml:space="preserve"> als extern gebruik</w:t>
      </w:r>
      <w:r w:rsidR="005E53B6">
        <w:rPr>
          <w:rFonts w:cstheme="minorHAnsi"/>
        </w:rPr>
        <w:t xml:space="preserve"> door zorgorganisaties</w:t>
      </w:r>
      <w:r w:rsidR="003E4FC2">
        <w:rPr>
          <w:rFonts w:cstheme="minorHAnsi"/>
        </w:rPr>
        <w:t>?</w:t>
      </w:r>
    </w:p>
    <w:p w14:paraId="5153B8DF" w14:textId="6339129F" w:rsidR="00947ED7" w:rsidRDefault="00947ED7" w:rsidP="00BC212B">
      <w:pPr>
        <w:pStyle w:val="Geenafstand"/>
        <w:numPr>
          <w:ilvl w:val="0"/>
          <w:numId w:val="17"/>
        </w:numPr>
        <w:rPr>
          <w:rFonts w:cstheme="minorHAnsi"/>
        </w:rPr>
      </w:pPr>
      <w:r>
        <w:rPr>
          <w:rFonts w:cstheme="minorHAnsi"/>
        </w:rPr>
        <w:t xml:space="preserve">Voor welke </w:t>
      </w:r>
      <w:r w:rsidR="00314935">
        <w:rPr>
          <w:rFonts w:cstheme="minorHAnsi"/>
        </w:rPr>
        <w:t>cliënten is de inzet van het ZINframe geschikt?</w:t>
      </w:r>
    </w:p>
    <w:p w14:paraId="6360080B" w14:textId="201BA0D9" w:rsidR="00314935" w:rsidRDefault="00314935" w:rsidP="00BC212B">
      <w:pPr>
        <w:pStyle w:val="Geenafstand"/>
        <w:numPr>
          <w:ilvl w:val="0"/>
          <w:numId w:val="17"/>
        </w:numPr>
        <w:rPr>
          <w:rFonts w:cstheme="minorHAnsi"/>
        </w:rPr>
      </w:pPr>
      <w:r>
        <w:rPr>
          <w:rFonts w:cstheme="minorHAnsi"/>
        </w:rPr>
        <w:t>Wat moet een zorgorganisatie ter voorbereiding doen o</w:t>
      </w:r>
      <w:r w:rsidR="00732980">
        <w:rPr>
          <w:rFonts w:cstheme="minorHAnsi"/>
        </w:rPr>
        <w:t xml:space="preserve">m de kwaliteit van zorg </w:t>
      </w:r>
      <w:r w:rsidR="00997FDC">
        <w:rPr>
          <w:rFonts w:cstheme="minorHAnsi"/>
        </w:rPr>
        <w:t>die via het ZINframe geleverd wordt</w:t>
      </w:r>
      <w:r w:rsidR="00EA3BB0">
        <w:rPr>
          <w:rFonts w:cstheme="minorHAnsi"/>
        </w:rPr>
        <w:t>?</w:t>
      </w:r>
    </w:p>
    <w:p w14:paraId="4C5E8421" w14:textId="77777777" w:rsidR="006D72AC" w:rsidRDefault="006D72AC" w:rsidP="00424987"/>
    <w:p w14:paraId="5411648D" w14:textId="7BC136E9" w:rsidR="00284B7B" w:rsidRDefault="00284B7B" w:rsidP="00284B7B">
      <w:pPr>
        <w:pStyle w:val="Kop2"/>
      </w:pPr>
      <w:bookmarkStart w:id="2" w:name="_Toc175330142"/>
      <w:r>
        <w:t>Leeswijzer</w:t>
      </w:r>
      <w:bookmarkEnd w:id="2"/>
    </w:p>
    <w:p w14:paraId="74A90570" w14:textId="10ED76CF" w:rsidR="00102FA1" w:rsidRDefault="002B5F8F" w:rsidP="005D4EDA">
      <w:pPr>
        <w:pStyle w:val="Geenafstand"/>
      </w:pPr>
      <w:r>
        <w:t xml:space="preserve">In hoofdstuk 1 tot en met hoofdstuk 3 worden een divergerende stappen genomen om te ontdekken waar </w:t>
      </w:r>
      <w:r w:rsidR="00091220">
        <w:t xml:space="preserve">de </w:t>
      </w:r>
      <w:r w:rsidR="009F2E16">
        <w:t xml:space="preserve">aandachtspunten liggen voor het leveren van zorg via het ZINframe. Hoofdstuk 4 tot en met hoofdstuk 6 zijn een verdieping op de aandachtspunten die voort zijn gekomen vanuit de </w:t>
      </w:r>
      <w:r w:rsidR="006908CC">
        <w:t xml:space="preserve">eerste drie hoofdstukken. Hoofstuk 7 is een convergerend hoofdstuk waar </w:t>
      </w:r>
      <w:r w:rsidR="008040B9">
        <w:t xml:space="preserve">een PvE opgesteld wordt vanuit de voorgaande divergerende hoofdstukken. </w:t>
      </w:r>
      <w:r w:rsidR="00C7308F">
        <w:t xml:space="preserve">In hoofdstuk 8 tot en met 10 </w:t>
      </w:r>
      <w:r w:rsidR="00401DF1">
        <w:t>wordt uitgezocht hoe er precies zorg kan worden geleverd en of deze zorg vergoed wordt</w:t>
      </w:r>
      <w:r w:rsidR="00CA1010">
        <w:t xml:space="preserve">. In hoofdstuk 11 wordt de conclusie van dit project beschreven. Na de conclusie volgt </w:t>
      </w:r>
      <w:r w:rsidR="008039F7">
        <w:t>een evaluatie van dit project door middel van een discussie in hoofdstuk 12.</w:t>
      </w:r>
    </w:p>
    <w:p w14:paraId="0AAE95DB" w14:textId="77777777" w:rsidR="00102FA1" w:rsidRDefault="00102FA1">
      <w:r>
        <w:br w:type="page"/>
      </w:r>
    </w:p>
    <w:p w14:paraId="215EF35C" w14:textId="39E1CB4B" w:rsidR="0079680D" w:rsidRDefault="00A30785" w:rsidP="00B93F3F">
      <w:pPr>
        <w:pStyle w:val="Kop1"/>
      </w:pPr>
      <w:bookmarkStart w:id="3" w:name="_Toc175330143"/>
      <w:r>
        <w:lastRenderedPageBreak/>
        <w:t>1.</w:t>
      </w:r>
      <w:r w:rsidR="00F67B11">
        <w:t xml:space="preserve"> </w:t>
      </w:r>
      <w:r w:rsidR="0079680D">
        <w:t>Probleemanalyse</w:t>
      </w:r>
      <w:bookmarkEnd w:id="3"/>
    </w:p>
    <w:p w14:paraId="1DF660B0" w14:textId="0C7DF787" w:rsidR="00B83290" w:rsidRPr="00B83290" w:rsidRDefault="002B0A23" w:rsidP="00B83290">
      <w:r>
        <w:t>Voor de probleemanalyse is er een literatuur</w:t>
      </w:r>
      <w:r w:rsidR="0086770B">
        <w:t>onderzoek</w:t>
      </w:r>
      <w:r>
        <w:t xml:space="preserve"> </w:t>
      </w:r>
      <w:r w:rsidRPr="002C0884">
        <w:t xml:space="preserve">gedaan (bijlage </w:t>
      </w:r>
      <w:r w:rsidR="0086770B" w:rsidRPr="002C0884">
        <w:t>3</w:t>
      </w:r>
      <w:r w:rsidRPr="002C0884">
        <w:t xml:space="preserve">) </w:t>
      </w:r>
      <w:r w:rsidR="00A55436" w:rsidRPr="002C0884">
        <w:t xml:space="preserve">en zijn er gesprekken geweest met Zinnovators en </w:t>
      </w:r>
      <w:r w:rsidR="005B4EE2" w:rsidRPr="002C0884">
        <w:t>Marie-Christine Vierenhout van Tico Care.</w:t>
      </w:r>
      <w:r w:rsidR="00B92073" w:rsidRPr="002C0884">
        <w:t xml:space="preserve"> Daarnaast zijn er veel korte contacten geweest met Roel Snel</w:t>
      </w:r>
      <w:r w:rsidR="00836B99" w:rsidRPr="002C0884">
        <w:t>, eigenaar van Zinnovators.</w:t>
      </w:r>
      <w:r w:rsidR="002820C2" w:rsidRPr="002C0884">
        <w:t xml:space="preserve"> </w:t>
      </w:r>
      <w:r w:rsidR="00246C4A" w:rsidRPr="002C0884">
        <w:t>Er is</w:t>
      </w:r>
      <w:r w:rsidR="002820C2" w:rsidRPr="002C0884">
        <w:t xml:space="preserve"> informatie verkregen van Living lab Velp</w:t>
      </w:r>
      <w:r w:rsidR="00D75D99" w:rsidRPr="002C0884">
        <w:t xml:space="preserve"> (bijlage 2)</w:t>
      </w:r>
      <w:r w:rsidR="002820C2" w:rsidRPr="002C0884">
        <w:t>.</w:t>
      </w:r>
      <w:r w:rsidR="002820C2">
        <w:t xml:space="preserve"> Hier wordt </w:t>
      </w:r>
      <w:r w:rsidR="004B53B9">
        <w:t xml:space="preserve">al over een langere periode de Genus gebruikt </w:t>
      </w:r>
      <w:r w:rsidR="006C66C9">
        <w:t>bij ouderen die mee doen aan dit onderzoek</w:t>
      </w:r>
      <w:r w:rsidR="007B3F1D">
        <w:t xml:space="preserve"> (</w:t>
      </w:r>
      <w:r w:rsidR="007B3F1D" w:rsidRPr="004B31F3">
        <w:rPr>
          <w:rFonts w:cstheme="minorHAnsi"/>
          <w:shd w:val="clear" w:color="auto" w:fill="FFFFFF"/>
        </w:rPr>
        <w:t>Scharwächter &amp; Swaen</w:t>
      </w:r>
      <w:r w:rsidR="00590A2E" w:rsidRPr="004B31F3">
        <w:rPr>
          <w:rFonts w:cstheme="minorHAnsi"/>
          <w:shd w:val="clear" w:color="auto" w:fill="FFFFFF"/>
        </w:rPr>
        <w:t>,</w:t>
      </w:r>
      <w:r w:rsidR="002804AD">
        <w:rPr>
          <w:rFonts w:cstheme="minorHAnsi"/>
          <w:shd w:val="clear" w:color="auto" w:fill="FFFFFF"/>
        </w:rPr>
        <w:t xml:space="preserve"> </w:t>
      </w:r>
      <w:r w:rsidR="007B3F1D" w:rsidRPr="004B31F3">
        <w:rPr>
          <w:rFonts w:cstheme="minorHAnsi"/>
          <w:shd w:val="clear" w:color="auto" w:fill="FFFFFF"/>
        </w:rPr>
        <w:t>202</w:t>
      </w:r>
      <w:r w:rsidR="002804AD">
        <w:rPr>
          <w:rFonts w:cstheme="minorHAnsi"/>
          <w:shd w:val="clear" w:color="auto" w:fill="FFFFFF"/>
        </w:rPr>
        <w:t>3</w:t>
      </w:r>
      <w:r w:rsidR="007B3F1D" w:rsidRPr="004B31F3">
        <w:rPr>
          <w:rFonts w:cstheme="minorHAnsi"/>
          <w:shd w:val="clear" w:color="auto" w:fill="FFFFFF"/>
        </w:rPr>
        <w:t>)</w:t>
      </w:r>
      <w:r w:rsidR="007A5062">
        <w:t>.</w:t>
      </w:r>
    </w:p>
    <w:p w14:paraId="043C603C" w14:textId="1F9E6476" w:rsidR="006146CC" w:rsidRDefault="00A30785" w:rsidP="00512695">
      <w:pPr>
        <w:pStyle w:val="Kop2"/>
      </w:pPr>
      <w:bookmarkStart w:id="4" w:name="_Toc175330144"/>
      <w:r>
        <w:t>1</w:t>
      </w:r>
      <w:r w:rsidR="00512695">
        <w:t xml:space="preserve">.1 </w:t>
      </w:r>
      <w:r w:rsidR="006146CC">
        <w:t>Aanleiding en context</w:t>
      </w:r>
      <w:bookmarkEnd w:id="4"/>
    </w:p>
    <w:p w14:paraId="4547F7CA" w14:textId="47A14859" w:rsidR="006146CC" w:rsidRDefault="00372D11" w:rsidP="00CC7361">
      <w:pPr>
        <w:pStyle w:val="Geenafstand"/>
      </w:pPr>
      <w:r>
        <w:t xml:space="preserve">Voor Zinnovators ligt de uitdaging om de Genus te integreren </w:t>
      </w:r>
      <w:r w:rsidR="00F97F39">
        <w:t xml:space="preserve">is het </w:t>
      </w:r>
      <w:r w:rsidR="00FE5A4D">
        <w:t>assortiment</w:t>
      </w:r>
      <w:r w:rsidR="005B6FC3">
        <w:t xml:space="preserve"> voordat </w:t>
      </w:r>
      <w:r w:rsidR="0078742B">
        <w:t xml:space="preserve">de Genus onder de naam ZINframe ingezet </w:t>
      </w:r>
      <w:r w:rsidR="00C065C0">
        <w:t xml:space="preserve">kan worden bij de klant. </w:t>
      </w:r>
      <w:r w:rsidR="009C23A6">
        <w:t>Zinnovators wil hier graag fun</w:t>
      </w:r>
      <w:r w:rsidR="00515340">
        <w:t>geren</w:t>
      </w:r>
      <w:r w:rsidR="009C23A6">
        <w:t xml:space="preserve"> als </w:t>
      </w:r>
      <w:r w:rsidR="00542A05">
        <w:t>‘</w:t>
      </w:r>
      <w:r w:rsidR="009C23A6">
        <w:t>one stop shop</w:t>
      </w:r>
      <w:r w:rsidR="00542A05">
        <w:t>’</w:t>
      </w:r>
      <w:r w:rsidR="009C23A6">
        <w:t xml:space="preserve">. </w:t>
      </w:r>
      <w:r w:rsidR="004112B3">
        <w:t xml:space="preserve">Dit </w:t>
      </w:r>
      <w:r w:rsidR="00590A2E">
        <w:t>betekent</w:t>
      </w:r>
      <w:r w:rsidR="004112B3">
        <w:t xml:space="preserve"> dat de financiering is geregeld en </w:t>
      </w:r>
      <w:r w:rsidR="00B64E04">
        <w:t>de implementatie en het scholingsproces is uitbesteed voor de zorgorganisatie aan Zinnovators.</w:t>
      </w:r>
      <w:r w:rsidR="002A6A06">
        <w:t xml:space="preserve"> Het is nu aan Zinnovators om</w:t>
      </w:r>
      <w:r w:rsidR="00897CEF">
        <w:t xml:space="preserve"> aan</w:t>
      </w:r>
      <w:r w:rsidR="002A6A06">
        <w:t xml:space="preserve"> deze punten te </w:t>
      </w:r>
      <w:r w:rsidR="00897CEF">
        <w:t>voldoe</w:t>
      </w:r>
      <w:r w:rsidR="00515340">
        <w:t>n</w:t>
      </w:r>
      <w:r w:rsidR="002A6A06">
        <w:t>.</w:t>
      </w:r>
    </w:p>
    <w:p w14:paraId="564F1219" w14:textId="77777777" w:rsidR="007A5555" w:rsidRDefault="007A5555" w:rsidP="00CC7361">
      <w:pPr>
        <w:pStyle w:val="Geenafstand"/>
      </w:pPr>
    </w:p>
    <w:p w14:paraId="2F3B79A2" w14:textId="588F4C3E" w:rsidR="006146CC" w:rsidRDefault="00A30785" w:rsidP="00512695">
      <w:pPr>
        <w:pStyle w:val="Kop2"/>
      </w:pPr>
      <w:bookmarkStart w:id="5" w:name="_Toc175330145"/>
      <w:r>
        <w:t>1</w:t>
      </w:r>
      <w:r w:rsidR="00512695">
        <w:t>.2</w:t>
      </w:r>
      <w:r w:rsidR="00B93F3F">
        <w:t xml:space="preserve"> </w:t>
      </w:r>
      <w:r w:rsidR="006146CC">
        <w:t>Achtergrond van het vraagstuk</w:t>
      </w:r>
      <w:bookmarkEnd w:id="5"/>
    </w:p>
    <w:p w14:paraId="127815A4" w14:textId="4B497E6B" w:rsidR="00D13BC8" w:rsidRPr="00D13BC8" w:rsidRDefault="00927840" w:rsidP="00D13BC8">
      <w:r>
        <w:t xml:space="preserve">In deze paragraaf komen de volgende punten aan bod; financiering, installatie, stollingsproces, integratie, afbakening en de gewenste situatie. </w:t>
      </w:r>
    </w:p>
    <w:p w14:paraId="088312C3" w14:textId="55A928A7" w:rsidR="002C796C" w:rsidRDefault="00A30785" w:rsidP="00512695">
      <w:pPr>
        <w:pStyle w:val="Kop3"/>
      </w:pPr>
      <w:bookmarkStart w:id="6" w:name="_Toc175330146"/>
      <w:r>
        <w:t>1</w:t>
      </w:r>
      <w:r w:rsidR="00512695">
        <w:t>.</w:t>
      </w:r>
      <w:r w:rsidR="00976C16">
        <w:t>2</w:t>
      </w:r>
      <w:r w:rsidR="00512695">
        <w:t xml:space="preserve">.1 </w:t>
      </w:r>
      <w:r w:rsidR="002F62F9">
        <w:t>Financiering</w:t>
      </w:r>
      <w:bookmarkEnd w:id="6"/>
    </w:p>
    <w:p w14:paraId="41B18824" w14:textId="39828D06" w:rsidR="003C1D0A" w:rsidRDefault="00F1620F" w:rsidP="00A52980">
      <w:pPr>
        <w:pStyle w:val="Geenafstand"/>
      </w:pPr>
      <w:r>
        <w:t xml:space="preserve">84% Van Nederland </w:t>
      </w:r>
      <w:r w:rsidR="001443A0">
        <w:t>die een verzekering heeft, heeft</w:t>
      </w:r>
      <w:r w:rsidR="001B67C2">
        <w:t xml:space="preserve"> in 2023</w:t>
      </w:r>
      <w:r w:rsidR="001443A0">
        <w:t xml:space="preserve"> een verzekering bij een van de vier </w:t>
      </w:r>
      <w:r w:rsidR="001B67C2">
        <w:t>grootste zorgverzekeraars van Nederland</w:t>
      </w:r>
      <w:r w:rsidR="008750AE">
        <w:t xml:space="preserve"> (Zorgwijze</w:t>
      </w:r>
      <w:r w:rsidR="0058191A">
        <w:t>r</w:t>
      </w:r>
      <w:r w:rsidR="008116F1">
        <w:t>, 2023).</w:t>
      </w:r>
      <w:r w:rsidR="008750AE">
        <w:t xml:space="preserve"> </w:t>
      </w:r>
      <w:r w:rsidR="00221D02">
        <w:t>Bij</w:t>
      </w:r>
      <w:r w:rsidR="00C507F0">
        <w:t xml:space="preserve"> drie van de vier grootste zorgverzekeraars </w:t>
      </w:r>
      <w:r w:rsidR="00221D02">
        <w:t>valt</w:t>
      </w:r>
      <w:r w:rsidR="00BD29C8">
        <w:t xml:space="preserve"> vanaf 1 januari 2024 </w:t>
      </w:r>
      <w:r w:rsidR="00221D02">
        <w:t xml:space="preserve">beeldschermzorg standaard in het </w:t>
      </w:r>
      <w:r w:rsidR="004E4788">
        <w:t>zorgpakket onder de prestatiecode 1062 “thuiszorgtechnologie</w:t>
      </w:r>
      <w:r w:rsidR="00796302">
        <w:t>”</w:t>
      </w:r>
      <w:r w:rsidR="0074404E">
        <w:t xml:space="preserve">. De </w:t>
      </w:r>
      <w:r w:rsidR="001D2CC3">
        <w:t>waarde</w:t>
      </w:r>
      <w:r w:rsidR="0074404E">
        <w:t xml:space="preserve"> van de vergoeding is gelijk aan de vergoeding die de </w:t>
      </w:r>
      <w:r w:rsidR="00CB622B">
        <w:t>zorgorganisatie</w:t>
      </w:r>
      <w:r w:rsidR="0074404E">
        <w:t xml:space="preserve"> krijgt </w:t>
      </w:r>
      <w:r w:rsidR="001D2CC3">
        <w:t>voor de zorg die hij of zij ontvangt</w:t>
      </w:r>
      <w:r w:rsidR="007402A4">
        <w:t xml:space="preserve"> via de </w:t>
      </w:r>
      <w:r w:rsidR="00991E3B">
        <w:t>Zorgverzekeringswet</w:t>
      </w:r>
      <w:r w:rsidR="00CB622B">
        <w:t xml:space="preserve"> voor de geleverde zorg </w:t>
      </w:r>
      <w:r w:rsidR="00023412">
        <w:t>aan de cliënt</w:t>
      </w:r>
      <w:r w:rsidR="002F2954">
        <w:t xml:space="preserve"> (Nederlandse Zorgautoritei</w:t>
      </w:r>
      <w:r w:rsidR="008C649D">
        <w:t>t</w:t>
      </w:r>
      <w:r w:rsidR="002F2954">
        <w:t>, 2023</w:t>
      </w:r>
      <w:r w:rsidR="00757C43">
        <w:t>)</w:t>
      </w:r>
      <w:r w:rsidR="00991E3B">
        <w:t>.</w:t>
      </w:r>
    </w:p>
    <w:p w14:paraId="6B35AE49" w14:textId="77777777" w:rsidR="00B51F17" w:rsidRPr="003C1D0A" w:rsidRDefault="00B51F17" w:rsidP="00A52980">
      <w:pPr>
        <w:pStyle w:val="Geenafstand"/>
      </w:pPr>
    </w:p>
    <w:p w14:paraId="4179F0BD" w14:textId="1049B053" w:rsidR="002F62F9" w:rsidRDefault="00976C16" w:rsidP="00512695">
      <w:pPr>
        <w:pStyle w:val="Kop3"/>
      </w:pPr>
      <w:bookmarkStart w:id="7" w:name="_Toc175330147"/>
      <w:r>
        <w:t>1</w:t>
      </w:r>
      <w:r w:rsidR="00512695">
        <w:t>.2.</w:t>
      </w:r>
      <w:r>
        <w:t xml:space="preserve">3 </w:t>
      </w:r>
      <w:r w:rsidR="00274EFB">
        <w:t>I</w:t>
      </w:r>
      <w:r w:rsidR="00B83290">
        <w:t>nstallatie</w:t>
      </w:r>
      <w:bookmarkEnd w:id="7"/>
    </w:p>
    <w:p w14:paraId="5E12FE17" w14:textId="0862329A" w:rsidR="00260485" w:rsidRDefault="00EA0D9D" w:rsidP="008C110D">
      <w:pPr>
        <w:pStyle w:val="Geenafstand"/>
      </w:pPr>
      <w:r>
        <w:t xml:space="preserve">Vanuit de eerste gesprekken met </w:t>
      </w:r>
      <w:r w:rsidR="00694E59">
        <w:t>Marie Christine Vierhout</w:t>
      </w:r>
      <w:r w:rsidR="00731611">
        <w:t>,</w:t>
      </w:r>
      <w:r w:rsidR="00694E59">
        <w:t xml:space="preserve"> eigenaar van Tico Care en leverancier van Genus in Ned</w:t>
      </w:r>
      <w:r w:rsidR="000A3DA0">
        <w:t>erland</w:t>
      </w:r>
      <w:r w:rsidR="00731611">
        <w:t>,</w:t>
      </w:r>
      <w:r>
        <w:t xml:space="preserve"> </w:t>
      </w:r>
      <w:r w:rsidR="008671BF">
        <w:t xml:space="preserve">kwam gelijk naar voren dat het belangrijk is om de omgeving goed te betrekken bij </w:t>
      </w:r>
      <w:r w:rsidR="00200E71">
        <w:t xml:space="preserve">de installatie van de </w:t>
      </w:r>
      <w:r w:rsidR="00CD2547">
        <w:t xml:space="preserve">Genus. </w:t>
      </w:r>
      <w:r w:rsidR="00DF1422">
        <w:t>O</w:t>
      </w:r>
      <w:r w:rsidR="00AE37B0">
        <w:t>p</w:t>
      </w:r>
      <w:r w:rsidR="00DF1422">
        <w:t xml:space="preserve"> het moment dat de Genus alleen neergezet wordt </w:t>
      </w:r>
      <w:r w:rsidR="004C29BA">
        <w:t xml:space="preserve">zal de Genus </w:t>
      </w:r>
      <w:r w:rsidR="00F545A6">
        <w:t xml:space="preserve">met het scherm naar de tafel </w:t>
      </w:r>
      <w:r w:rsidR="00731611">
        <w:t xml:space="preserve">toe </w:t>
      </w:r>
      <w:r w:rsidR="00F545A6">
        <w:t>worden gelegd</w:t>
      </w:r>
      <w:r w:rsidR="004C29BA">
        <w:t xml:space="preserve">. </w:t>
      </w:r>
      <w:r w:rsidR="00A31E8D">
        <w:t>Op het moment dat er bij</w:t>
      </w:r>
      <w:r w:rsidR="003D77A6">
        <w:t xml:space="preserve"> de installatie </w:t>
      </w:r>
      <w:r w:rsidR="0078779E">
        <w:t xml:space="preserve">via het scherm gebeld wordt </w:t>
      </w:r>
      <w:r w:rsidR="00823B2A">
        <w:t xml:space="preserve">zien ze vanuit Genus Care dat </w:t>
      </w:r>
      <w:r w:rsidR="00CB33E5">
        <w:t xml:space="preserve">de Genus meer wordt gebruikt door zowel de cliënt als door de </w:t>
      </w:r>
      <w:r w:rsidR="00F61C11">
        <w:t xml:space="preserve">omgeving van de cliënt. Daarnaast geven ze vanuit Genus Care aan dat </w:t>
      </w:r>
      <w:r w:rsidR="000233BA">
        <w:t>het belangrijk is om de standaard foto</w:t>
      </w:r>
      <w:r w:rsidR="009E43EB">
        <w:t>’</w:t>
      </w:r>
      <w:r w:rsidR="000233BA">
        <w:t xml:space="preserve">s </w:t>
      </w:r>
      <w:r w:rsidR="009E43EB">
        <w:t xml:space="preserve">die op de Genus </w:t>
      </w:r>
      <w:r w:rsidR="003F3165">
        <w:t>staan te vervangen voor foto</w:t>
      </w:r>
      <w:r w:rsidR="00260485">
        <w:t>’</w:t>
      </w:r>
      <w:r w:rsidR="003F3165">
        <w:t xml:space="preserve">s </w:t>
      </w:r>
      <w:r w:rsidR="00260485">
        <w:t>waar de gebruiker persoonlijk een connectie mee heeft</w:t>
      </w:r>
      <w:r w:rsidR="004326F1">
        <w:t xml:space="preserve"> </w:t>
      </w:r>
      <w:r w:rsidR="007A5555" w:rsidRPr="002C0884">
        <w:t>(</w:t>
      </w:r>
      <w:r w:rsidR="00D75D99" w:rsidRPr="002C0884">
        <w:t>b</w:t>
      </w:r>
      <w:r w:rsidR="007A5555" w:rsidRPr="002C0884">
        <w:t xml:space="preserve">ijlage </w:t>
      </w:r>
      <w:r w:rsidR="007D4258" w:rsidRPr="002C0884">
        <w:t>1</w:t>
      </w:r>
      <w:r w:rsidR="007A5555" w:rsidRPr="002C0884">
        <w:t>)</w:t>
      </w:r>
      <w:r w:rsidR="00260485" w:rsidRPr="002C0884">
        <w:t>.</w:t>
      </w:r>
      <w:r w:rsidR="005B5D0C">
        <w:t xml:space="preserve"> </w:t>
      </w:r>
      <w:r w:rsidR="006A6CBC">
        <w:t xml:space="preserve">Belangrijk is om mee te nemen dat niet elke cliënt hetzelfde is en hetzelfde kan. Zeker de vaardigheid </w:t>
      </w:r>
      <w:r w:rsidR="00D11E93">
        <w:t xml:space="preserve">met technologie is </w:t>
      </w:r>
      <w:r w:rsidR="00882C36">
        <w:t>verschillend</w:t>
      </w:r>
      <w:r w:rsidR="007006E9">
        <w:t xml:space="preserve"> onder </w:t>
      </w:r>
      <w:r w:rsidR="00547648">
        <w:t>65-plussers</w:t>
      </w:r>
      <w:r w:rsidR="005C68D7">
        <w:t xml:space="preserve"> (</w:t>
      </w:r>
      <w:r w:rsidR="005C68D7">
        <w:rPr>
          <w:noProof/>
        </w:rPr>
        <w:t>Denissen</w:t>
      </w:r>
      <w:r w:rsidR="005C68D7">
        <w:rPr>
          <w:noProof/>
        </w:rPr>
        <w:t>, et</w:t>
      </w:r>
      <w:r w:rsidR="00780728">
        <w:rPr>
          <w:noProof/>
        </w:rPr>
        <w:t xml:space="preserve"> </w:t>
      </w:r>
      <w:r w:rsidR="005C68D7">
        <w:rPr>
          <w:noProof/>
        </w:rPr>
        <w:t>al., 20</w:t>
      </w:r>
      <w:r w:rsidR="00F9303D">
        <w:rPr>
          <w:noProof/>
        </w:rPr>
        <w:t>23).</w:t>
      </w:r>
    </w:p>
    <w:p w14:paraId="1C538FCA" w14:textId="77777777" w:rsidR="00B51F17" w:rsidRPr="008C110D" w:rsidRDefault="00B51F17" w:rsidP="008C110D">
      <w:pPr>
        <w:pStyle w:val="Geenafstand"/>
      </w:pPr>
    </w:p>
    <w:p w14:paraId="4A5374D9" w14:textId="6854A60A" w:rsidR="00274EFB" w:rsidRDefault="00976C16" w:rsidP="00512695">
      <w:pPr>
        <w:pStyle w:val="Kop3"/>
      </w:pPr>
      <w:bookmarkStart w:id="8" w:name="_Toc175330148"/>
      <w:r>
        <w:t>1</w:t>
      </w:r>
      <w:r w:rsidR="00512695">
        <w:t>.2.</w:t>
      </w:r>
      <w:r>
        <w:t>4</w:t>
      </w:r>
      <w:r w:rsidR="00512695">
        <w:t xml:space="preserve"> </w:t>
      </w:r>
      <w:r w:rsidR="00274EFB">
        <w:t>Scholingsproces</w:t>
      </w:r>
      <w:bookmarkEnd w:id="8"/>
    </w:p>
    <w:p w14:paraId="75586F34" w14:textId="4F748F74" w:rsidR="00976C16" w:rsidRDefault="00AC73EC" w:rsidP="00976C16">
      <w:r>
        <w:t xml:space="preserve">Zinnovators is bezig om een digitale leeromgeving te creëren </w:t>
      </w:r>
      <w:r w:rsidR="00DB5D5C">
        <w:t xml:space="preserve">voor zowel interne als externe training. </w:t>
      </w:r>
      <w:r w:rsidR="00944D23">
        <w:t xml:space="preserve">Ook de training van de Genus zal via dit platform plaats gaan vinden. Vanuit </w:t>
      </w:r>
      <w:r w:rsidR="00E916C3">
        <w:t xml:space="preserve">het onderzoek met de Genus bij het Living lab in Velp is naar voren gekomen dat </w:t>
      </w:r>
      <w:r w:rsidR="002B61F9">
        <w:t>zorgmedewerkers onbekend zijn met de zorg op afstand</w:t>
      </w:r>
      <w:r w:rsidR="00AD3931">
        <w:t xml:space="preserve"> (</w:t>
      </w:r>
      <w:r w:rsidR="00D75D99">
        <w:t>b</w:t>
      </w:r>
      <w:r w:rsidR="007A5062">
        <w:t>ijlage</w:t>
      </w:r>
      <w:r w:rsidR="00C74D26">
        <w:t xml:space="preserve"> </w:t>
      </w:r>
      <w:r w:rsidR="00D75D99">
        <w:t>2</w:t>
      </w:r>
      <w:r w:rsidR="00250A0E">
        <w:t>)</w:t>
      </w:r>
      <w:r w:rsidR="002B61F9">
        <w:t xml:space="preserve">. </w:t>
      </w:r>
      <w:r w:rsidR="00404FD0">
        <w:t>De verantwoordelijkheid voor het overdragen van deze kennis ligt bij Zinnovators.</w:t>
      </w:r>
      <w:r w:rsidR="00C126CA">
        <w:t xml:space="preserve"> O</w:t>
      </w:r>
      <w:r w:rsidR="00382BA2">
        <w:t>m</w:t>
      </w:r>
      <w:r w:rsidR="00C126CA">
        <w:t xml:space="preserve"> een </w:t>
      </w:r>
      <w:r w:rsidR="00382BA2">
        <w:t xml:space="preserve">innovatie succesvol te kunnen implementeren binnen een organisatie is het belangrijk om het zorgpersoneel te betrekken bij </w:t>
      </w:r>
      <w:r w:rsidR="0035705B">
        <w:t>de nieuwe technologie</w:t>
      </w:r>
      <w:r w:rsidR="006A5D54">
        <w:t xml:space="preserve"> </w:t>
      </w:r>
      <w:r w:rsidR="000065A7">
        <w:t>(Bos,</w:t>
      </w:r>
      <w:r w:rsidR="00042E41">
        <w:t xml:space="preserve"> et</w:t>
      </w:r>
      <w:r w:rsidR="00D430C2">
        <w:t xml:space="preserve"> </w:t>
      </w:r>
      <w:r w:rsidR="00042E41">
        <w:t xml:space="preserve">al., </w:t>
      </w:r>
      <w:r w:rsidR="000065A7">
        <w:t>2013)</w:t>
      </w:r>
      <w:r w:rsidR="0035705B">
        <w:t>.</w:t>
      </w:r>
      <w:r w:rsidR="008D0E79">
        <w:t xml:space="preserve"> </w:t>
      </w:r>
      <w:r w:rsidR="0086770B">
        <w:t xml:space="preserve">De ZINacademy </w:t>
      </w:r>
      <w:r w:rsidR="00B3722E">
        <w:t xml:space="preserve">is een project van Zinnovators om een portaal te ontwikkelen met als doel om </w:t>
      </w:r>
      <w:r w:rsidR="00B132A1">
        <w:t>de eigenmedewerkers, zorgmedewerkers en mantelzorgers om te leren gaan met de producten uit het assortiment van Zinnovators. Dit project is nog in ontwikkeling</w:t>
      </w:r>
      <w:r w:rsidR="00382E50">
        <w:t>.</w:t>
      </w:r>
    </w:p>
    <w:p w14:paraId="76F5C1EE" w14:textId="467B40F2" w:rsidR="00C5084C" w:rsidRDefault="00976C16" w:rsidP="00976C16">
      <w:pPr>
        <w:pStyle w:val="Kop3"/>
      </w:pPr>
      <w:bookmarkStart w:id="9" w:name="_Toc175330149"/>
      <w:r>
        <w:t>1</w:t>
      </w:r>
      <w:r w:rsidR="00AE7B23">
        <w:t>.2.</w:t>
      </w:r>
      <w:r>
        <w:t>5</w:t>
      </w:r>
      <w:r w:rsidR="00AE7B23">
        <w:t xml:space="preserve"> Integratie van het Genus portaal</w:t>
      </w:r>
      <w:bookmarkEnd w:id="9"/>
    </w:p>
    <w:p w14:paraId="700BE6BC" w14:textId="611863C8" w:rsidR="00AE7B23" w:rsidRPr="00AE7B23" w:rsidRDefault="00073E85" w:rsidP="00AE7B23">
      <w:r>
        <w:t xml:space="preserve">Zinnovators wil graag (een deel van) het Genus portaal integreren in haar eigen portaal. </w:t>
      </w:r>
      <w:r w:rsidR="00664A2B">
        <w:t xml:space="preserve">Hiermee wil Zinnovators voorkomen dat </w:t>
      </w:r>
      <w:r w:rsidR="00796CA2">
        <w:t>een zorgmedewerker meerdere portalen nodig heeft om zorg te kunnen leveren en te kunnen monitoren.</w:t>
      </w:r>
      <w:r w:rsidR="00415446">
        <w:t xml:space="preserve"> Het Genus portaal </w:t>
      </w:r>
      <w:r w:rsidR="00CB4B66">
        <w:t>bevat de functie om te kunnen beeldbelle</w:t>
      </w:r>
      <w:r w:rsidR="00BC6E20">
        <w:t>n, welzijnsmeldingen te sturen</w:t>
      </w:r>
      <w:r w:rsidR="002F0FB6">
        <w:t xml:space="preserve"> en de </w:t>
      </w:r>
      <w:r w:rsidR="002F0FB6">
        <w:lastRenderedPageBreak/>
        <w:t>data verzameld door de sensoren uit het ZINframe</w:t>
      </w:r>
      <w:r w:rsidR="006A5D54">
        <w:t>.</w:t>
      </w:r>
      <w:r w:rsidR="00141BB6">
        <w:t xml:space="preserve"> Binnen het portaal van Genus Care is de sensordata al beschikbaar</w:t>
      </w:r>
      <w:r w:rsidR="005E7309">
        <w:t>.</w:t>
      </w:r>
    </w:p>
    <w:p w14:paraId="5BE025EC" w14:textId="0FF304CB" w:rsidR="006146CC" w:rsidRDefault="00577F0A" w:rsidP="005C7317">
      <w:pPr>
        <w:pStyle w:val="Kop2"/>
      </w:pPr>
      <w:bookmarkStart w:id="10" w:name="_Toc175330150"/>
      <w:r>
        <w:t>1</w:t>
      </w:r>
      <w:r w:rsidR="005C7317">
        <w:t xml:space="preserve">.3 </w:t>
      </w:r>
      <w:r w:rsidR="006146CC">
        <w:t>Afbakening</w:t>
      </w:r>
      <w:bookmarkEnd w:id="10"/>
    </w:p>
    <w:p w14:paraId="2B3FB4CC" w14:textId="45D360BC" w:rsidR="009D21DD" w:rsidRPr="009E7A39" w:rsidRDefault="00096198" w:rsidP="005C408E">
      <w:r w:rsidRPr="009E7A39">
        <w:t xml:space="preserve">In dit project </w:t>
      </w:r>
      <w:r w:rsidR="00E916FC" w:rsidRPr="009E7A39">
        <w:t xml:space="preserve">wordt bekeken of </w:t>
      </w:r>
      <w:r w:rsidR="00836A37" w:rsidRPr="009E7A39">
        <w:t xml:space="preserve">de implementatie van het ZINframe past bij de missie en visie die Zinnovators </w:t>
      </w:r>
      <w:r w:rsidR="00847F7B" w:rsidRPr="009E7A39">
        <w:t>uitdraagt</w:t>
      </w:r>
      <w:r w:rsidR="001031B9" w:rsidRPr="009E7A39">
        <w:t xml:space="preserve">. </w:t>
      </w:r>
      <w:r w:rsidR="00792916" w:rsidRPr="009E7A39">
        <w:t xml:space="preserve">Er wordt hierbij gekeken naar de huidige staat van </w:t>
      </w:r>
      <w:r w:rsidR="00181970" w:rsidRPr="009E7A39">
        <w:t xml:space="preserve">de innovatie en niet naar opties om de </w:t>
      </w:r>
      <w:r w:rsidR="006D782F" w:rsidRPr="009E7A39">
        <w:t>innovatie te verbeteren.</w:t>
      </w:r>
    </w:p>
    <w:p w14:paraId="4EDC0BD6" w14:textId="21960C34" w:rsidR="004C0F84" w:rsidRPr="009E7A39" w:rsidRDefault="00577F0A" w:rsidP="00B13432">
      <w:pPr>
        <w:pStyle w:val="Kop2"/>
      </w:pPr>
      <w:bookmarkStart w:id="11" w:name="_Toc175330151"/>
      <w:r w:rsidRPr="009E7A39">
        <w:t>1</w:t>
      </w:r>
      <w:r w:rsidR="005C7317" w:rsidRPr="009E7A39">
        <w:t xml:space="preserve">.4 </w:t>
      </w:r>
      <w:r w:rsidR="000B29AB" w:rsidRPr="009E7A39">
        <w:t>Gewenste situatie</w:t>
      </w:r>
      <w:bookmarkEnd w:id="11"/>
    </w:p>
    <w:p w14:paraId="2004F604" w14:textId="4A7F6DEF" w:rsidR="004804F5" w:rsidRPr="009E7A39" w:rsidRDefault="008C22B1" w:rsidP="002B00E7">
      <w:r w:rsidRPr="009E7A39">
        <w:t>Zinnovators wil een product en dienst leveren</w:t>
      </w:r>
      <w:r w:rsidR="00A02606" w:rsidRPr="009E7A39">
        <w:t xml:space="preserve"> </w:t>
      </w:r>
      <w:r w:rsidR="004C0F84" w:rsidRPr="009E7A39">
        <w:t>dat</w:t>
      </w:r>
      <w:r w:rsidR="00B0294A" w:rsidRPr="009E7A39">
        <w:t xml:space="preserve"> </w:t>
      </w:r>
      <w:r w:rsidR="00B220AC" w:rsidRPr="009E7A39">
        <w:t xml:space="preserve">past bij de missie en visie van het bedrijf. </w:t>
      </w:r>
      <w:r w:rsidR="00C66A4D" w:rsidRPr="009E7A39">
        <w:t xml:space="preserve">Het is de missie van Zinnovators </w:t>
      </w:r>
      <w:r w:rsidR="00A759FC" w:rsidRPr="009E7A39">
        <w:t xml:space="preserve">om de zelfredzaamheid </w:t>
      </w:r>
      <w:r w:rsidR="00F8111A" w:rsidRPr="009E7A39">
        <w:t xml:space="preserve">van klanten </w:t>
      </w:r>
      <w:r w:rsidR="00F5132D" w:rsidRPr="009E7A39">
        <w:t xml:space="preserve">te bevorderen zodat zij </w:t>
      </w:r>
      <w:r w:rsidR="00737A4C" w:rsidRPr="009E7A39">
        <w:t>langer, en het liefst tot h</w:t>
      </w:r>
      <w:r w:rsidR="000C7A15" w:rsidRPr="009E7A39">
        <w:t>e</w:t>
      </w:r>
      <w:r w:rsidR="00737A4C" w:rsidRPr="009E7A39">
        <w:t>t einde</w:t>
      </w:r>
      <w:r w:rsidR="000C7A15" w:rsidRPr="009E7A39">
        <w:t xml:space="preserve">, in hun eigen vertrouwde omgeving kunnen leven. </w:t>
      </w:r>
      <w:r w:rsidR="007B7C13" w:rsidRPr="009E7A39">
        <w:t xml:space="preserve">Zinnovators ziet het als haar missie </w:t>
      </w:r>
      <w:r w:rsidR="00C05ED7" w:rsidRPr="009E7A39">
        <w:t xml:space="preserve">om op afstand, vanuit de combinatie van </w:t>
      </w:r>
      <w:r w:rsidR="00C53DD6" w:rsidRPr="009E7A39">
        <w:t xml:space="preserve">menselijke inzet en technologische innovatieve producten, de autonomie van mensen te </w:t>
      </w:r>
      <w:r w:rsidR="002735EA" w:rsidRPr="009E7A39">
        <w:t>versterken door de benodigde aandacht, verbinding en bescherming te bieden.</w:t>
      </w:r>
    </w:p>
    <w:p w14:paraId="008132B6" w14:textId="6562455C" w:rsidR="00B347BD" w:rsidRDefault="009009FF" w:rsidP="002B00E7">
      <w:r w:rsidRPr="009E7A39">
        <w:t xml:space="preserve">Met het ZINframe </w:t>
      </w:r>
      <w:r w:rsidR="002B01AD" w:rsidRPr="009E7A39">
        <w:t>hoopt Zinnovators een innovatie te bieden waarbij zowel mantelzorgers als de zorgprofessional</w:t>
      </w:r>
      <w:r w:rsidR="007F391D" w:rsidRPr="009E7A39">
        <w:t>s</w:t>
      </w:r>
      <w:r w:rsidR="002B01AD" w:rsidRPr="009E7A39">
        <w:t xml:space="preserve"> de geb</w:t>
      </w:r>
      <w:r w:rsidR="007F391D" w:rsidRPr="009E7A39">
        <w:t>r</w:t>
      </w:r>
      <w:r w:rsidR="002B01AD" w:rsidRPr="009E7A39">
        <w:t>uiker kunnen ondersteunen</w:t>
      </w:r>
      <w:r w:rsidR="007F391D" w:rsidRPr="009E7A39">
        <w:t xml:space="preserve"> in het behouden</w:t>
      </w:r>
      <w:r w:rsidR="00E837EA" w:rsidRPr="009E7A39">
        <w:t xml:space="preserve"> </w:t>
      </w:r>
      <w:r w:rsidR="007F7005" w:rsidRPr="009E7A39">
        <w:t>en/of vergroten</w:t>
      </w:r>
      <w:r w:rsidR="007F391D" w:rsidRPr="009E7A39">
        <w:t xml:space="preserve"> van </w:t>
      </w:r>
      <w:r w:rsidR="00B26525" w:rsidRPr="009E7A39">
        <w:t xml:space="preserve">haar </w:t>
      </w:r>
      <w:r w:rsidR="007F391D" w:rsidRPr="009E7A39">
        <w:t>autonomie</w:t>
      </w:r>
      <w:r w:rsidR="00E837EA" w:rsidRPr="009E7A39">
        <w:t xml:space="preserve"> </w:t>
      </w:r>
      <w:r w:rsidR="00847F7B" w:rsidRPr="009E7A39">
        <w:t>en zelfredzaamheid</w:t>
      </w:r>
      <w:r w:rsidR="00B26525" w:rsidRPr="009E7A39">
        <w:t xml:space="preserve"> </w:t>
      </w:r>
      <w:r w:rsidR="00E837EA" w:rsidRPr="009E7A39">
        <w:t>en elkaar te verbinden door middel van de functies van het ZINframe.</w:t>
      </w:r>
    </w:p>
    <w:p w14:paraId="1921E38C" w14:textId="77777777" w:rsidR="005C7317" w:rsidRDefault="005C7317" w:rsidP="002B00E7"/>
    <w:p w14:paraId="1610E6C0" w14:textId="77777777" w:rsidR="005C7317" w:rsidRDefault="005C7317" w:rsidP="002B00E7"/>
    <w:p w14:paraId="08C1A726" w14:textId="77777777" w:rsidR="005C7317" w:rsidRDefault="005C7317" w:rsidP="002B00E7"/>
    <w:p w14:paraId="2009AA14" w14:textId="77777777" w:rsidR="005C7317" w:rsidRDefault="005C7317" w:rsidP="002B00E7"/>
    <w:p w14:paraId="641991ED" w14:textId="77777777" w:rsidR="005C7317" w:rsidRDefault="005C7317" w:rsidP="002B00E7"/>
    <w:p w14:paraId="54901E3E" w14:textId="77777777" w:rsidR="005C7317" w:rsidRDefault="005C7317" w:rsidP="002B00E7"/>
    <w:p w14:paraId="6861083D" w14:textId="77777777" w:rsidR="005C7317" w:rsidRDefault="005C7317" w:rsidP="002B00E7"/>
    <w:p w14:paraId="4A5E7FEA" w14:textId="77777777" w:rsidR="005C7317" w:rsidRDefault="005C7317" w:rsidP="002B00E7"/>
    <w:p w14:paraId="01740D70" w14:textId="77777777" w:rsidR="005C7317" w:rsidRDefault="005C7317" w:rsidP="002B00E7"/>
    <w:p w14:paraId="5B750C15" w14:textId="36A874BC" w:rsidR="0098733D" w:rsidRDefault="0098733D" w:rsidP="002B00E7"/>
    <w:p w14:paraId="7793342C" w14:textId="77777777" w:rsidR="0098733D" w:rsidRDefault="0098733D">
      <w:r>
        <w:br w:type="page"/>
      </w:r>
    </w:p>
    <w:p w14:paraId="23E1A015" w14:textId="134B59AD" w:rsidR="00FE3F4A" w:rsidRDefault="001A56AD" w:rsidP="00B93F3F">
      <w:pPr>
        <w:pStyle w:val="Kop1"/>
      </w:pPr>
      <w:bookmarkStart w:id="12" w:name="_Toc175330152"/>
      <w:r>
        <w:lastRenderedPageBreak/>
        <w:t>2</w:t>
      </w:r>
      <w:r w:rsidR="00B93F3F">
        <w:t xml:space="preserve">. </w:t>
      </w:r>
      <w:r w:rsidR="00FE3F4A">
        <w:t>Stakeholder</w:t>
      </w:r>
      <w:r w:rsidR="00837400">
        <w:t>sanalyse</w:t>
      </w:r>
      <w:bookmarkEnd w:id="12"/>
    </w:p>
    <w:p w14:paraId="5D5F294B" w14:textId="40B2D41E" w:rsidR="00AE213E" w:rsidRDefault="00E50F51" w:rsidP="00DE5160">
      <w:r>
        <w:t>Met de stakeholders analyse worden de belanghebbenden en hun belangen bij dit project in beeld gebracht</w:t>
      </w:r>
      <w:r w:rsidR="00AE213E">
        <w:t>.</w:t>
      </w:r>
      <w:r w:rsidR="00F92611">
        <w:t xml:space="preserve"> Als eerste zijn de stakeholders geïdentificeerd om in kaart te brengen welke stakeholders er betrokken zijn binnen dit project. Daarna </w:t>
      </w:r>
      <w:r w:rsidR="0063174F">
        <w:t xml:space="preserve">zijn deze stakeholder gecategoriseerd en </w:t>
      </w:r>
      <w:r w:rsidR="00DC2DAF">
        <w:t>geprioriteerd</w:t>
      </w:r>
      <w:r w:rsidR="00C73979">
        <w:t xml:space="preserve">. </w:t>
      </w:r>
      <w:r w:rsidR="00560C80">
        <w:t xml:space="preserve">Hierna heeft er een categorisering plaats gevonden en zijn de relaties </w:t>
      </w:r>
      <w:r w:rsidR="00BA5498">
        <w:t>tussen de stakeholders in beeld gebracht</w:t>
      </w:r>
      <w:r w:rsidR="00422352">
        <w:t xml:space="preserve"> (Projectmanagementsite,</w:t>
      </w:r>
      <w:r w:rsidR="00AF0FC1">
        <w:t xml:space="preserve"> 2023</w:t>
      </w:r>
      <w:r w:rsidR="00422352">
        <w:t>)</w:t>
      </w:r>
      <w:r w:rsidR="00BA5498">
        <w:t>.</w:t>
      </w:r>
    </w:p>
    <w:p w14:paraId="144E6C54" w14:textId="4F239225" w:rsidR="00BA5498" w:rsidRPr="00DE5160" w:rsidRDefault="00A46C6B" w:rsidP="00DE5160">
      <w:r>
        <w:t xml:space="preserve">De stakeholders komen voort uit de </w:t>
      </w:r>
      <w:r w:rsidR="00C14F5A">
        <w:t>inleiding en de probleemanalyse.</w:t>
      </w:r>
    </w:p>
    <w:p w14:paraId="1AAD8D1E" w14:textId="60ED6C43" w:rsidR="00837400" w:rsidRDefault="001A56AD" w:rsidP="005E32BE">
      <w:pPr>
        <w:pStyle w:val="Kop2"/>
      </w:pPr>
      <w:bookmarkStart w:id="13" w:name="_Toc175330153"/>
      <w:r>
        <w:t>2</w:t>
      </w:r>
      <w:r w:rsidR="005E32BE">
        <w:t xml:space="preserve">.1 </w:t>
      </w:r>
      <w:r w:rsidR="00CB4807">
        <w:t>Wie zijn de</w:t>
      </w:r>
      <w:r w:rsidR="00F44CBF">
        <w:t xml:space="preserve"> stakeholders</w:t>
      </w:r>
      <w:bookmarkEnd w:id="13"/>
    </w:p>
    <w:p w14:paraId="037544B2" w14:textId="1635E7BC" w:rsidR="004E23E8" w:rsidRPr="004E23E8" w:rsidRDefault="004E23E8" w:rsidP="004E23E8">
      <w:r>
        <w:t xml:space="preserve">In tabel 2.1 is de informatie over de stakeholders weergegeven. </w:t>
      </w:r>
    </w:p>
    <w:tbl>
      <w:tblPr>
        <w:tblStyle w:val="Rastertabel4-Accent5"/>
        <w:tblW w:w="0" w:type="auto"/>
        <w:tblLook w:val="04A0" w:firstRow="1" w:lastRow="0" w:firstColumn="1" w:lastColumn="0" w:noHBand="0" w:noVBand="1"/>
      </w:tblPr>
      <w:tblGrid>
        <w:gridCol w:w="5027"/>
        <w:gridCol w:w="5027"/>
      </w:tblGrid>
      <w:tr w:rsidR="00233C8B" w14:paraId="22697A11" w14:textId="77777777" w:rsidTr="00AC2A7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27" w:type="dxa"/>
            <w:tcBorders>
              <w:bottom w:val="single" w:sz="4" w:space="0" w:color="0E9E78"/>
              <w:right w:val="single" w:sz="4" w:space="0" w:color="0E9E78"/>
            </w:tcBorders>
            <w:shd w:val="clear" w:color="auto" w:fill="0E9E78"/>
          </w:tcPr>
          <w:p w14:paraId="416B953C" w14:textId="3A65AAD7" w:rsidR="00233C8B" w:rsidRDefault="00233C8B" w:rsidP="00F44CBF">
            <w:pPr>
              <w:pStyle w:val="Geenafstand"/>
            </w:pPr>
            <w:r>
              <w:t>Stakeholder</w:t>
            </w:r>
          </w:p>
        </w:tc>
        <w:tc>
          <w:tcPr>
            <w:tcW w:w="5027" w:type="dxa"/>
            <w:tcBorders>
              <w:left w:val="single" w:sz="4" w:space="0" w:color="0E9E78"/>
              <w:right w:val="single" w:sz="4" w:space="0" w:color="0E9E78"/>
            </w:tcBorders>
            <w:shd w:val="clear" w:color="auto" w:fill="0E9E78"/>
          </w:tcPr>
          <w:p w14:paraId="5748E441" w14:textId="3E16CE50" w:rsidR="00233C8B" w:rsidRDefault="00233C8B" w:rsidP="00F44CBF">
            <w:pPr>
              <w:pStyle w:val="Geenafstand"/>
              <w:cnfStyle w:val="100000000000" w:firstRow="1" w:lastRow="0" w:firstColumn="0" w:lastColumn="0" w:oddVBand="0" w:evenVBand="0" w:oddHBand="0" w:evenHBand="0" w:firstRowFirstColumn="0" w:firstRowLastColumn="0" w:lastRowFirstColumn="0" w:lastRowLastColumn="0"/>
            </w:pPr>
            <w:r>
              <w:t>Reden betrokkenheid tot project</w:t>
            </w:r>
          </w:p>
        </w:tc>
      </w:tr>
      <w:tr w:rsidR="00233C8B" w14:paraId="61EC0C67" w14:textId="77777777" w:rsidTr="006901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27" w:type="dxa"/>
            <w:tcBorders>
              <w:top w:val="single" w:sz="4" w:space="0" w:color="0E9E78"/>
              <w:left w:val="single" w:sz="4" w:space="0" w:color="0E9E78"/>
              <w:bottom w:val="single" w:sz="4" w:space="0" w:color="0E9E78"/>
              <w:right w:val="single" w:sz="4" w:space="0" w:color="0E9E78"/>
            </w:tcBorders>
            <w:shd w:val="clear" w:color="auto" w:fill="B9F9F4"/>
          </w:tcPr>
          <w:p w14:paraId="437C9998" w14:textId="290B61EE" w:rsidR="00233C8B" w:rsidRDefault="00233C8B" w:rsidP="00F44CBF">
            <w:pPr>
              <w:pStyle w:val="Geenafstand"/>
            </w:pPr>
            <w:r>
              <w:t>Zinnovators</w:t>
            </w:r>
          </w:p>
        </w:tc>
        <w:tc>
          <w:tcPr>
            <w:tcW w:w="5027" w:type="dxa"/>
            <w:tcBorders>
              <w:left w:val="single" w:sz="4" w:space="0" w:color="0E9E78"/>
              <w:bottom w:val="single" w:sz="4" w:space="0" w:color="0E9E78"/>
              <w:right w:val="single" w:sz="4" w:space="0" w:color="0E9E78"/>
            </w:tcBorders>
            <w:shd w:val="clear" w:color="auto" w:fill="B9F9F4"/>
          </w:tcPr>
          <w:p w14:paraId="1E1D37A2" w14:textId="149A0330" w:rsidR="00233C8B" w:rsidRDefault="00F44B90" w:rsidP="00F44CBF">
            <w:pPr>
              <w:pStyle w:val="Geenafstand"/>
              <w:cnfStyle w:val="000000100000" w:firstRow="0" w:lastRow="0" w:firstColumn="0" w:lastColumn="0" w:oddVBand="0" w:evenVBand="0" w:oddHBand="1" w:evenHBand="0" w:firstRowFirstColumn="0" w:firstRowLastColumn="0" w:lastRowFirstColumn="0" w:lastRowLastColumn="0"/>
            </w:pPr>
            <w:r>
              <w:t>Inkoper van de Genus</w:t>
            </w:r>
            <w:r w:rsidR="00A46C6B">
              <w:t>.</w:t>
            </w:r>
          </w:p>
        </w:tc>
      </w:tr>
      <w:tr w:rsidR="00233C8B" w14:paraId="337F24B2" w14:textId="77777777" w:rsidTr="00AC2A76">
        <w:tc>
          <w:tcPr>
            <w:cnfStyle w:val="001000000000" w:firstRow="0" w:lastRow="0" w:firstColumn="1" w:lastColumn="0" w:oddVBand="0" w:evenVBand="0" w:oddHBand="0" w:evenHBand="0" w:firstRowFirstColumn="0" w:firstRowLastColumn="0" w:lastRowFirstColumn="0" w:lastRowLastColumn="0"/>
            <w:tcW w:w="5027" w:type="dxa"/>
            <w:tcBorders>
              <w:top w:val="single" w:sz="4" w:space="0" w:color="0E9E78"/>
              <w:left w:val="single" w:sz="4" w:space="0" w:color="0E9E78"/>
              <w:bottom w:val="single" w:sz="4" w:space="0" w:color="0E9E78"/>
              <w:right w:val="single" w:sz="4" w:space="0" w:color="0E9E78"/>
            </w:tcBorders>
          </w:tcPr>
          <w:p w14:paraId="37A4C15B" w14:textId="1993FFD1" w:rsidR="00233C8B" w:rsidRDefault="00CE6CC0" w:rsidP="00F44CBF">
            <w:pPr>
              <w:pStyle w:val="Geenafstand"/>
            </w:pPr>
            <w:r>
              <w:t>Tico care</w:t>
            </w:r>
          </w:p>
        </w:tc>
        <w:tc>
          <w:tcPr>
            <w:tcW w:w="5027" w:type="dxa"/>
            <w:tcBorders>
              <w:top w:val="single" w:sz="4" w:space="0" w:color="0E9E78"/>
              <w:left w:val="single" w:sz="4" w:space="0" w:color="0E9E78"/>
              <w:bottom w:val="single" w:sz="4" w:space="0" w:color="0E9E78"/>
              <w:right w:val="single" w:sz="4" w:space="0" w:color="0E9E78"/>
            </w:tcBorders>
          </w:tcPr>
          <w:p w14:paraId="469A9627" w14:textId="37A01D8A" w:rsidR="00233C8B" w:rsidRDefault="00F44B90" w:rsidP="00F44CBF">
            <w:pPr>
              <w:pStyle w:val="Geenafstand"/>
              <w:cnfStyle w:val="000000000000" w:firstRow="0" w:lastRow="0" w:firstColumn="0" w:lastColumn="0" w:oddVBand="0" w:evenVBand="0" w:oddHBand="0" w:evenHBand="0" w:firstRowFirstColumn="0" w:firstRowLastColumn="0" w:lastRowFirstColumn="0" w:lastRowLastColumn="0"/>
            </w:pPr>
            <w:r>
              <w:t xml:space="preserve">Leverancier van </w:t>
            </w:r>
            <w:r w:rsidR="001367B0">
              <w:t>Genus in Nederland</w:t>
            </w:r>
            <w:r w:rsidR="00A46C6B">
              <w:t>.</w:t>
            </w:r>
          </w:p>
        </w:tc>
      </w:tr>
      <w:tr w:rsidR="00233C8B" w14:paraId="6CCD6D05" w14:textId="77777777" w:rsidTr="006901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27" w:type="dxa"/>
            <w:tcBorders>
              <w:top w:val="single" w:sz="4" w:space="0" w:color="0E9E78"/>
              <w:left w:val="single" w:sz="4" w:space="0" w:color="0E9E78"/>
              <w:bottom w:val="single" w:sz="4" w:space="0" w:color="0E9E78"/>
              <w:right w:val="single" w:sz="4" w:space="0" w:color="0E9E78"/>
            </w:tcBorders>
            <w:shd w:val="clear" w:color="auto" w:fill="B9F9F4"/>
          </w:tcPr>
          <w:p w14:paraId="2FAF81EE" w14:textId="00A96C78" w:rsidR="00233C8B" w:rsidRDefault="00590A2E" w:rsidP="00F44CBF">
            <w:pPr>
              <w:pStyle w:val="Geenafstand"/>
            </w:pPr>
            <w:r>
              <w:t>Thuiszorgorganisatie</w:t>
            </w:r>
          </w:p>
        </w:tc>
        <w:tc>
          <w:tcPr>
            <w:tcW w:w="5027" w:type="dxa"/>
            <w:tcBorders>
              <w:top w:val="single" w:sz="4" w:space="0" w:color="0E9E78"/>
              <w:left w:val="single" w:sz="4" w:space="0" w:color="0E9E78"/>
              <w:bottom w:val="single" w:sz="4" w:space="0" w:color="0E9E78"/>
              <w:right w:val="single" w:sz="4" w:space="0" w:color="0E9E78"/>
            </w:tcBorders>
            <w:shd w:val="clear" w:color="auto" w:fill="B9F9F4"/>
          </w:tcPr>
          <w:p w14:paraId="7B1842F3" w14:textId="46331319" w:rsidR="00233C8B" w:rsidRDefault="00B37C35" w:rsidP="00F44CBF">
            <w:pPr>
              <w:pStyle w:val="Geenafstand"/>
              <w:cnfStyle w:val="000000100000" w:firstRow="0" w:lastRow="0" w:firstColumn="0" w:lastColumn="0" w:oddVBand="0" w:evenVBand="0" w:oddHBand="1" w:evenHBand="0" w:firstRowFirstColumn="0" w:firstRowLastColumn="0" w:lastRowFirstColumn="0" w:lastRowLastColumn="0"/>
            </w:pPr>
            <w:r>
              <w:t>Klant van Zinnovators</w:t>
            </w:r>
            <w:r w:rsidR="0049345F">
              <w:t xml:space="preserve"> die </w:t>
            </w:r>
            <w:r w:rsidR="001367B0">
              <w:t xml:space="preserve">het ZINframe </w:t>
            </w:r>
            <w:r w:rsidR="0049345F">
              <w:t>zullen aanvragen</w:t>
            </w:r>
            <w:r w:rsidR="001367B0">
              <w:t xml:space="preserve"> voor cliënten die daar in aanmerking voor komen.</w:t>
            </w:r>
            <w:r w:rsidR="00A92AB7">
              <w:t xml:space="preserve"> Dit kan gedaan worden door </w:t>
            </w:r>
            <w:r w:rsidR="00A46C6B">
              <w:t xml:space="preserve">de wijkverpleegkundige of een casemanager van de </w:t>
            </w:r>
            <w:r w:rsidR="00590A2E">
              <w:t>thuiszorgorganisatie</w:t>
            </w:r>
            <w:r w:rsidR="00A46C6B">
              <w:t>.</w:t>
            </w:r>
          </w:p>
        </w:tc>
      </w:tr>
      <w:tr w:rsidR="00233C8B" w14:paraId="68564AE1" w14:textId="77777777" w:rsidTr="00AC2A76">
        <w:tc>
          <w:tcPr>
            <w:cnfStyle w:val="001000000000" w:firstRow="0" w:lastRow="0" w:firstColumn="1" w:lastColumn="0" w:oddVBand="0" w:evenVBand="0" w:oddHBand="0" w:evenHBand="0" w:firstRowFirstColumn="0" w:firstRowLastColumn="0" w:lastRowFirstColumn="0" w:lastRowLastColumn="0"/>
            <w:tcW w:w="5027" w:type="dxa"/>
            <w:tcBorders>
              <w:top w:val="single" w:sz="4" w:space="0" w:color="0E9E78"/>
              <w:left w:val="single" w:sz="4" w:space="0" w:color="0E9E78"/>
              <w:bottom w:val="single" w:sz="4" w:space="0" w:color="0E9E78"/>
              <w:right w:val="single" w:sz="4" w:space="0" w:color="0E9E78"/>
            </w:tcBorders>
          </w:tcPr>
          <w:p w14:paraId="1FDC45B1" w14:textId="068F93C5" w:rsidR="00153995" w:rsidRDefault="00153995" w:rsidP="00F44CBF">
            <w:pPr>
              <w:pStyle w:val="Geenafstand"/>
            </w:pPr>
            <w:r>
              <w:t>Installateur</w:t>
            </w:r>
            <w:r w:rsidR="008469CE">
              <w:t xml:space="preserve"> van Zinnovators</w:t>
            </w:r>
          </w:p>
        </w:tc>
        <w:tc>
          <w:tcPr>
            <w:tcW w:w="5027" w:type="dxa"/>
            <w:tcBorders>
              <w:top w:val="single" w:sz="4" w:space="0" w:color="0E9E78"/>
              <w:left w:val="single" w:sz="4" w:space="0" w:color="0E9E78"/>
              <w:bottom w:val="single" w:sz="4" w:space="0" w:color="0E9E78"/>
              <w:right w:val="single" w:sz="4" w:space="0" w:color="0E9E78"/>
            </w:tcBorders>
          </w:tcPr>
          <w:p w14:paraId="606A47ED" w14:textId="5EE75742" w:rsidR="00233C8B" w:rsidRDefault="008107D2" w:rsidP="00F44CBF">
            <w:pPr>
              <w:pStyle w:val="Geenafstand"/>
              <w:cnfStyle w:val="000000000000" w:firstRow="0" w:lastRow="0" w:firstColumn="0" w:lastColumn="0" w:oddVBand="0" w:evenVBand="0" w:oddHBand="0" w:evenHBand="0" w:firstRowFirstColumn="0" w:firstRowLastColumn="0" w:lastRowFirstColumn="0" w:lastRowLastColumn="0"/>
            </w:pPr>
            <w:r>
              <w:t xml:space="preserve">Installeert </w:t>
            </w:r>
            <w:r w:rsidR="00092500">
              <w:t>het ZINframe</w:t>
            </w:r>
            <w:r>
              <w:t xml:space="preserve"> bij de cliënt</w:t>
            </w:r>
            <w:r w:rsidR="00A92AB7">
              <w:t>.</w:t>
            </w:r>
          </w:p>
        </w:tc>
      </w:tr>
      <w:tr w:rsidR="00233C8B" w14:paraId="03B17425" w14:textId="77777777" w:rsidTr="00AC2A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27" w:type="dxa"/>
            <w:tcBorders>
              <w:top w:val="single" w:sz="4" w:space="0" w:color="0E9E78"/>
              <w:left w:val="single" w:sz="4" w:space="0" w:color="0E9E78"/>
              <w:bottom w:val="single" w:sz="4" w:space="0" w:color="0E9E78"/>
              <w:right w:val="single" w:sz="4" w:space="0" w:color="0E9E78"/>
            </w:tcBorders>
            <w:shd w:val="clear" w:color="auto" w:fill="B9F9E8"/>
          </w:tcPr>
          <w:p w14:paraId="51837646" w14:textId="64CE235F" w:rsidR="00121A52" w:rsidRDefault="00153995" w:rsidP="00F44CBF">
            <w:pPr>
              <w:pStyle w:val="Geenafstand"/>
            </w:pPr>
            <w:r>
              <w:t>Cliënt</w:t>
            </w:r>
            <w:r w:rsidR="008469CE">
              <w:t xml:space="preserve"> van de </w:t>
            </w:r>
            <w:r w:rsidR="00590A2E">
              <w:t>thuiszorgorganisatie</w:t>
            </w:r>
          </w:p>
        </w:tc>
        <w:tc>
          <w:tcPr>
            <w:tcW w:w="5027" w:type="dxa"/>
            <w:tcBorders>
              <w:top w:val="single" w:sz="4" w:space="0" w:color="0E9E78"/>
              <w:left w:val="single" w:sz="4" w:space="0" w:color="0E9E78"/>
              <w:bottom w:val="single" w:sz="4" w:space="0" w:color="0E9E78"/>
              <w:right w:val="single" w:sz="4" w:space="0" w:color="0E9E78"/>
            </w:tcBorders>
            <w:shd w:val="clear" w:color="auto" w:fill="B9F9E8"/>
          </w:tcPr>
          <w:p w14:paraId="3B5D41C8" w14:textId="408F922B" w:rsidR="00233C8B" w:rsidRDefault="008F33F9" w:rsidP="00F44CBF">
            <w:pPr>
              <w:pStyle w:val="Geenafstand"/>
              <w:cnfStyle w:val="000000100000" w:firstRow="0" w:lastRow="0" w:firstColumn="0" w:lastColumn="0" w:oddVBand="0" w:evenVBand="0" w:oddHBand="1" w:evenHBand="0" w:firstRowFirstColumn="0" w:firstRowLastColumn="0" w:lastRowFirstColumn="0" w:lastRowLastColumn="0"/>
            </w:pPr>
            <w:r>
              <w:t>Eindg</w:t>
            </w:r>
            <w:r w:rsidR="00121A52">
              <w:t xml:space="preserve">ebruiker van </w:t>
            </w:r>
            <w:r w:rsidR="00092500">
              <w:t>het ZINfram</w:t>
            </w:r>
            <w:r w:rsidR="008E6E65">
              <w:t>e</w:t>
            </w:r>
            <w:r w:rsidR="00A92AB7">
              <w:t>.</w:t>
            </w:r>
          </w:p>
        </w:tc>
      </w:tr>
      <w:tr w:rsidR="00F44B90" w14:paraId="3BB45631" w14:textId="77777777" w:rsidTr="00AC2A76">
        <w:tc>
          <w:tcPr>
            <w:cnfStyle w:val="001000000000" w:firstRow="0" w:lastRow="0" w:firstColumn="1" w:lastColumn="0" w:oddVBand="0" w:evenVBand="0" w:oddHBand="0" w:evenHBand="0" w:firstRowFirstColumn="0" w:firstRowLastColumn="0" w:lastRowFirstColumn="0" w:lastRowLastColumn="0"/>
            <w:tcW w:w="5027" w:type="dxa"/>
            <w:tcBorders>
              <w:top w:val="single" w:sz="4" w:space="0" w:color="0E9E78"/>
              <w:left w:val="single" w:sz="4" w:space="0" w:color="0E9E78"/>
              <w:bottom w:val="single" w:sz="4" w:space="0" w:color="0E9E78"/>
              <w:right w:val="single" w:sz="4" w:space="0" w:color="0E9E78"/>
            </w:tcBorders>
          </w:tcPr>
          <w:p w14:paraId="0F32F3B5" w14:textId="6E0ACEAA" w:rsidR="00F44B90" w:rsidRDefault="00802225" w:rsidP="00F44CBF">
            <w:pPr>
              <w:pStyle w:val="Geenafstand"/>
            </w:pPr>
            <w:r>
              <w:t>Verpleegster</w:t>
            </w:r>
            <w:r w:rsidR="008469CE">
              <w:t xml:space="preserve"> van de </w:t>
            </w:r>
            <w:r w:rsidR="00590A2E">
              <w:t>thuiszorgorganisatie</w:t>
            </w:r>
          </w:p>
        </w:tc>
        <w:tc>
          <w:tcPr>
            <w:tcW w:w="5027" w:type="dxa"/>
            <w:tcBorders>
              <w:top w:val="single" w:sz="4" w:space="0" w:color="0E9E78"/>
              <w:left w:val="single" w:sz="4" w:space="0" w:color="0E9E78"/>
              <w:bottom w:val="single" w:sz="4" w:space="0" w:color="0E9E78"/>
              <w:right w:val="single" w:sz="4" w:space="0" w:color="0E9E78"/>
            </w:tcBorders>
          </w:tcPr>
          <w:p w14:paraId="30BC1D14" w14:textId="2B44FD2D" w:rsidR="00F44B90" w:rsidRDefault="00166E4A" w:rsidP="00F44CBF">
            <w:pPr>
              <w:pStyle w:val="Geenafstand"/>
              <w:cnfStyle w:val="000000000000" w:firstRow="0" w:lastRow="0" w:firstColumn="0" w:lastColumn="0" w:oddVBand="0" w:evenVBand="0" w:oddHBand="0" w:evenHBand="0" w:firstRowFirstColumn="0" w:firstRowLastColumn="0" w:lastRowFirstColumn="0" w:lastRowLastColumn="0"/>
            </w:pPr>
            <w:r>
              <w:t xml:space="preserve">Zal </w:t>
            </w:r>
            <w:r w:rsidR="008E6E65">
              <w:t>het ZINframe</w:t>
            </w:r>
            <w:r w:rsidR="00B37C35">
              <w:t xml:space="preserve"> als ondersteuning gebruiken </w:t>
            </w:r>
            <w:r w:rsidR="00A6170C">
              <w:t>voor het leveren van zorg</w:t>
            </w:r>
            <w:r w:rsidR="004D2B8D">
              <w:t xml:space="preserve"> </w:t>
            </w:r>
            <w:r w:rsidR="008E6E65">
              <w:t xml:space="preserve">en het creëren van zelfstandigheid </w:t>
            </w:r>
            <w:r w:rsidR="00802225">
              <w:t>bij de cliënt.</w:t>
            </w:r>
          </w:p>
        </w:tc>
      </w:tr>
      <w:tr w:rsidR="003623D5" w14:paraId="468FA1B5" w14:textId="77777777" w:rsidTr="00AC2A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27" w:type="dxa"/>
            <w:tcBorders>
              <w:top w:val="single" w:sz="4" w:space="0" w:color="0E9E78"/>
              <w:left w:val="single" w:sz="4" w:space="0" w:color="0E9E78"/>
              <w:bottom w:val="single" w:sz="4" w:space="0" w:color="0E9E78"/>
              <w:right w:val="single" w:sz="4" w:space="0" w:color="0E9E78"/>
            </w:tcBorders>
            <w:shd w:val="clear" w:color="auto" w:fill="B9F9E8"/>
          </w:tcPr>
          <w:p w14:paraId="0198E541" w14:textId="003ADAA8" w:rsidR="003623D5" w:rsidRDefault="003623D5" w:rsidP="00F44CBF">
            <w:pPr>
              <w:pStyle w:val="Geenafstand"/>
            </w:pPr>
            <w:r>
              <w:t>Zorgverzekeraar</w:t>
            </w:r>
            <w:r w:rsidR="00CE6CC0">
              <w:t xml:space="preserve"> van de </w:t>
            </w:r>
            <w:r w:rsidR="00590A2E">
              <w:t>thuiszorgorganisat</w:t>
            </w:r>
            <w:r w:rsidR="00590A2E">
              <w:rPr>
                <w:b w:val="0"/>
                <w:bCs w:val="0"/>
              </w:rPr>
              <w:t>ie</w:t>
            </w:r>
          </w:p>
        </w:tc>
        <w:tc>
          <w:tcPr>
            <w:tcW w:w="5027" w:type="dxa"/>
            <w:tcBorders>
              <w:top w:val="single" w:sz="4" w:space="0" w:color="0E9E78"/>
              <w:left w:val="single" w:sz="4" w:space="0" w:color="0E9E78"/>
              <w:bottom w:val="single" w:sz="4" w:space="0" w:color="0E9E78"/>
              <w:right w:val="single" w:sz="4" w:space="0" w:color="0E9E78"/>
            </w:tcBorders>
            <w:shd w:val="clear" w:color="auto" w:fill="B9F9E8"/>
          </w:tcPr>
          <w:p w14:paraId="619FB27F" w14:textId="7B8536AD" w:rsidR="003623D5" w:rsidRDefault="00872D7E" w:rsidP="00F44CBF">
            <w:pPr>
              <w:pStyle w:val="Geenafstand"/>
              <w:cnfStyle w:val="000000100000" w:firstRow="0" w:lastRow="0" w:firstColumn="0" w:lastColumn="0" w:oddVBand="0" w:evenVBand="0" w:oddHBand="1" w:evenHBand="0" w:firstRowFirstColumn="0" w:firstRowLastColumn="0" w:lastRowFirstColumn="0" w:lastRowLastColumn="0"/>
            </w:pPr>
            <w:r>
              <w:t xml:space="preserve">Vergoed mogelijk </w:t>
            </w:r>
            <w:r w:rsidR="00622A9D">
              <w:t xml:space="preserve">(gedeeltelijk) </w:t>
            </w:r>
            <w:r>
              <w:t>de kosten voor de geleverde zorg</w:t>
            </w:r>
            <w:r w:rsidR="004D2B8D">
              <w:t xml:space="preserve"> via </w:t>
            </w:r>
            <w:r w:rsidR="00092500">
              <w:t>het ZINfram</w:t>
            </w:r>
            <w:r w:rsidR="00A92AB7">
              <w:t>e.</w:t>
            </w:r>
          </w:p>
        </w:tc>
      </w:tr>
      <w:tr w:rsidR="00466FF1" w14:paraId="4016A60E" w14:textId="77777777" w:rsidTr="00AC2A76">
        <w:tc>
          <w:tcPr>
            <w:cnfStyle w:val="001000000000" w:firstRow="0" w:lastRow="0" w:firstColumn="1" w:lastColumn="0" w:oddVBand="0" w:evenVBand="0" w:oddHBand="0" w:evenHBand="0" w:firstRowFirstColumn="0" w:firstRowLastColumn="0" w:lastRowFirstColumn="0" w:lastRowLastColumn="0"/>
            <w:tcW w:w="5027" w:type="dxa"/>
            <w:tcBorders>
              <w:top w:val="single" w:sz="4" w:space="0" w:color="0E9E78"/>
              <w:left w:val="single" w:sz="4" w:space="0" w:color="0E9E78"/>
              <w:bottom w:val="single" w:sz="4" w:space="0" w:color="0E9E78"/>
              <w:right w:val="single" w:sz="4" w:space="0" w:color="0E9E78"/>
            </w:tcBorders>
          </w:tcPr>
          <w:p w14:paraId="7C4B0A56" w14:textId="19B095E8" w:rsidR="00466FF1" w:rsidRDefault="00466FF1" w:rsidP="00F44CBF">
            <w:pPr>
              <w:pStyle w:val="Geenafstand"/>
            </w:pPr>
            <w:r>
              <w:t>ICT</w:t>
            </w:r>
            <w:r w:rsidR="00FA5B22">
              <w:t xml:space="preserve"> </w:t>
            </w:r>
            <w:r w:rsidR="00CE6CC0">
              <w:t>van Zinnovators</w:t>
            </w:r>
          </w:p>
        </w:tc>
        <w:tc>
          <w:tcPr>
            <w:tcW w:w="5027" w:type="dxa"/>
            <w:tcBorders>
              <w:top w:val="single" w:sz="4" w:space="0" w:color="0E9E78"/>
              <w:left w:val="single" w:sz="4" w:space="0" w:color="0E9E78"/>
              <w:bottom w:val="single" w:sz="4" w:space="0" w:color="0E9E78"/>
              <w:right w:val="single" w:sz="4" w:space="0" w:color="0E9E78"/>
            </w:tcBorders>
          </w:tcPr>
          <w:p w14:paraId="65D88FEF" w14:textId="5F2E4FD4" w:rsidR="00466FF1" w:rsidRDefault="00C523B5" w:rsidP="00F44CBF">
            <w:pPr>
              <w:pStyle w:val="Geenafstand"/>
              <w:cnfStyle w:val="000000000000" w:firstRow="0" w:lastRow="0" w:firstColumn="0" w:lastColumn="0" w:oddVBand="0" w:evenVBand="0" w:oddHBand="0" w:evenHBand="0" w:firstRowFirstColumn="0" w:firstRowLastColumn="0" w:lastRowFirstColumn="0" w:lastRowLastColumn="0"/>
            </w:pPr>
            <w:r>
              <w:t xml:space="preserve">Verantwoordelijk voor het toevoegen van </w:t>
            </w:r>
            <w:r w:rsidR="00B31F69">
              <w:t>functies van de Genus in het portaal</w:t>
            </w:r>
            <w:r w:rsidR="00A92AB7">
              <w:t>.</w:t>
            </w:r>
          </w:p>
        </w:tc>
      </w:tr>
      <w:tr w:rsidR="00C05AC5" w14:paraId="1BF42E78" w14:textId="77777777" w:rsidTr="00AC2A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27" w:type="dxa"/>
            <w:tcBorders>
              <w:top w:val="single" w:sz="4" w:space="0" w:color="0E9E78"/>
              <w:left w:val="single" w:sz="4" w:space="0" w:color="0E9E78"/>
              <w:bottom w:val="single" w:sz="4" w:space="0" w:color="0E9E78"/>
              <w:right w:val="single" w:sz="4" w:space="0" w:color="0E9E78"/>
            </w:tcBorders>
            <w:shd w:val="clear" w:color="auto" w:fill="B9F9E8"/>
          </w:tcPr>
          <w:p w14:paraId="78415F09" w14:textId="51D4FBF6" w:rsidR="00C05AC5" w:rsidRDefault="00C05AC5" w:rsidP="00F44CBF">
            <w:pPr>
              <w:pStyle w:val="Geenafstand"/>
            </w:pPr>
            <w:r>
              <w:t>Mantelzorger</w:t>
            </w:r>
            <w:r w:rsidR="00CE6CC0">
              <w:t xml:space="preserve"> van de cliënt</w:t>
            </w:r>
          </w:p>
        </w:tc>
        <w:tc>
          <w:tcPr>
            <w:tcW w:w="5027" w:type="dxa"/>
            <w:tcBorders>
              <w:top w:val="single" w:sz="4" w:space="0" w:color="0E9E78"/>
              <w:left w:val="single" w:sz="4" w:space="0" w:color="0E9E78"/>
              <w:bottom w:val="single" w:sz="4" w:space="0" w:color="0E9E78"/>
              <w:right w:val="single" w:sz="4" w:space="0" w:color="0E9E78"/>
            </w:tcBorders>
            <w:shd w:val="clear" w:color="auto" w:fill="B9F9E8"/>
          </w:tcPr>
          <w:p w14:paraId="7EE7C16B" w14:textId="0EB97333" w:rsidR="00C05AC5" w:rsidRDefault="00C05AC5" w:rsidP="00F44CBF">
            <w:pPr>
              <w:pStyle w:val="Geenafstand"/>
              <w:cnfStyle w:val="000000100000" w:firstRow="0" w:lastRow="0" w:firstColumn="0" w:lastColumn="0" w:oddVBand="0" w:evenVBand="0" w:oddHBand="1" w:evenHBand="0" w:firstRowFirstColumn="0" w:firstRowLastColumn="0" w:lastRowFirstColumn="0" w:lastRowLastColumn="0"/>
            </w:pPr>
            <w:r>
              <w:t xml:space="preserve">De mantelzorger staat in dit project centraal als de omgeving van de </w:t>
            </w:r>
            <w:r w:rsidR="00CC4918">
              <w:t xml:space="preserve">cliënt die de zorg vanuit de eigen omgeving van de cliënt </w:t>
            </w:r>
            <w:r w:rsidR="00F412E9">
              <w:t>verzorgt</w:t>
            </w:r>
            <w:r w:rsidR="00CD2775">
              <w:t xml:space="preserve">. </w:t>
            </w:r>
            <w:r w:rsidR="0031782D">
              <w:t xml:space="preserve">De reden dat de mantelzorger als de omgeving van de </w:t>
            </w:r>
            <w:r w:rsidR="00092500">
              <w:t>cliënt gekozen is, is omdat niet elk persoon in de omgeving toegang gaat krijgen tot de sensordata vanuit het ZINframe</w:t>
            </w:r>
            <w:r w:rsidR="00A92AB7">
              <w:t>.</w:t>
            </w:r>
          </w:p>
        </w:tc>
      </w:tr>
    </w:tbl>
    <w:p w14:paraId="0431A7BD" w14:textId="671ED0B1" w:rsidR="00F44CBF" w:rsidRPr="00C6674B" w:rsidRDefault="0098733D" w:rsidP="00F44CBF">
      <w:pPr>
        <w:pStyle w:val="Geenafstand"/>
        <w:rPr>
          <w:i/>
          <w:iCs/>
          <w:sz w:val="18"/>
          <w:szCs w:val="18"/>
        </w:rPr>
      </w:pPr>
      <w:r w:rsidRPr="00C6674B">
        <w:rPr>
          <w:i/>
          <w:iCs/>
          <w:sz w:val="18"/>
          <w:szCs w:val="18"/>
        </w:rPr>
        <w:t xml:space="preserve">Tabel </w:t>
      </w:r>
      <w:r w:rsidR="001A56AD" w:rsidRPr="00C6674B">
        <w:rPr>
          <w:i/>
          <w:iCs/>
          <w:sz w:val="18"/>
          <w:szCs w:val="18"/>
        </w:rPr>
        <w:t>2.1</w:t>
      </w:r>
      <w:r w:rsidR="00C6674B" w:rsidRPr="00C6674B">
        <w:rPr>
          <w:i/>
          <w:iCs/>
          <w:sz w:val="18"/>
          <w:szCs w:val="18"/>
        </w:rPr>
        <w:t>,</w:t>
      </w:r>
      <w:r w:rsidR="001A56AD" w:rsidRPr="00C6674B">
        <w:rPr>
          <w:i/>
          <w:iCs/>
          <w:sz w:val="18"/>
          <w:szCs w:val="18"/>
        </w:rPr>
        <w:t xml:space="preserve"> </w:t>
      </w:r>
      <w:r w:rsidR="00C6674B" w:rsidRPr="00C6674B">
        <w:rPr>
          <w:i/>
          <w:iCs/>
          <w:sz w:val="18"/>
          <w:szCs w:val="18"/>
        </w:rPr>
        <w:t xml:space="preserve">Stakeholders </w:t>
      </w:r>
    </w:p>
    <w:p w14:paraId="43703BFC" w14:textId="34DF19DA" w:rsidR="008F66AD" w:rsidRDefault="006B6003" w:rsidP="001B15B7">
      <w:pPr>
        <w:pStyle w:val="Kop2"/>
      </w:pPr>
      <w:bookmarkStart w:id="14" w:name="_Toc175330154"/>
      <w:r>
        <w:t>2</w:t>
      </w:r>
      <w:r w:rsidR="001B15B7">
        <w:t xml:space="preserve">.2 </w:t>
      </w:r>
      <w:r w:rsidR="002B0966">
        <w:t>Cat</w:t>
      </w:r>
      <w:r w:rsidR="00A01EE8">
        <w:t>egoriseer de stakeholders</w:t>
      </w:r>
      <w:bookmarkEnd w:id="14"/>
    </w:p>
    <w:p w14:paraId="26D44979" w14:textId="1E89E1C9" w:rsidR="00C6674B" w:rsidRPr="00C6674B" w:rsidRDefault="00C6674B" w:rsidP="00C6674B">
      <w:r>
        <w:t xml:space="preserve">In tabel 2.2 worden de stakeholders </w:t>
      </w:r>
      <w:r w:rsidR="0067561D">
        <w:t xml:space="preserve">gecategoriseerd op primair en secundair. </w:t>
      </w:r>
    </w:p>
    <w:tbl>
      <w:tblPr>
        <w:tblStyle w:val="Rastertabel5donker-Accent5"/>
        <w:tblW w:w="0" w:type="auto"/>
        <w:tblLook w:val="04A0" w:firstRow="1" w:lastRow="0" w:firstColumn="1" w:lastColumn="0" w:noHBand="0" w:noVBand="1"/>
      </w:tblPr>
      <w:tblGrid>
        <w:gridCol w:w="3351"/>
        <w:gridCol w:w="3351"/>
        <w:gridCol w:w="3352"/>
      </w:tblGrid>
      <w:tr w:rsidR="00747DF8" w14:paraId="0D8C0C22" w14:textId="77777777" w:rsidTr="002763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51" w:type="dxa"/>
            <w:shd w:val="clear" w:color="auto" w:fill="0E9E78"/>
          </w:tcPr>
          <w:p w14:paraId="3867EF2C" w14:textId="46AF943D" w:rsidR="00747DF8" w:rsidRDefault="00747DF8" w:rsidP="00A01EE8">
            <w:r>
              <w:t>Stakeholders</w:t>
            </w:r>
          </w:p>
        </w:tc>
        <w:tc>
          <w:tcPr>
            <w:tcW w:w="3351" w:type="dxa"/>
            <w:shd w:val="clear" w:color="auto" w:fill="14DCA8"/>
          </w:tcPr>
          <w:p w14:paraId="48A86B0C" w14:textId="77777777" w:rsidR="00747DF8" w:rsidRDefault="0042671E" w:rsidP="00A01EE8">
            <w:pPr>
              <w:cnfStyle w:val="100000000000" w:firstRow="1" w:lastRow="0" w:firstColumn="0" w:lastColumn="0" w:oddVBand="0" w:evenVBand="0" w:oddHBand="0" w:evenHBand="0" w:firstRowFirstColumn="0" w:firstRowLastColumn="0" w:lastRowFirstColumn="0" w:lastRowLastColumn="0"/>
            </w:pPr>
            <w:r>
              <w:t>Primair</w:t>
            </w:r>
          </w:p>
          <w:p w14:paraId="064F3817" w14:textId="2DF60912" w:rsidR="0042671E" w:rsidRPr="00F55C07" w:rsidRDefault="0042671E" w:rsidP="00A01EE8">
            <w:pPr>
              <w:cnfStyle w:val="100000000000" w:firstRow="1" w:lastRow="0" w:firstColumn="0" w:lastColumn="0" w:oddVBand="0" w:evenVBand="0" w:oddHBand="0" w:evenHBand="0" w:firstRowFirstColumn="0" w:firstRowLastColumn="0" w:lastRowFirstColumn="0" w:lastRowLastColumn="0"/>
              <w:rPr>
                <w:i/>
                <w:iCs/>
              </w:rPr>
            </w:pPr>
            <w:r w:rsidRPr="00F55C07">
              <w:rPr>
                <w:i/>
                <w:iCs/>
                <w:sz w:val="18"/>
                <w:szCs w:val="18"/>
              </w:rPr>
              <w:t xml:space="preserve">Heeft direct invloed </w:t>
            </w:r>
            <w:r w:rsidR="004B0C5F" w:rsidRPr="00F55C07">
              <w:rPr>
                <w:i/>
                <w:iCs/>
                <w:sz w:val="18"/>
                <w:szCs w:val="18"/>
              </w:rPr>
              <w:t>op projectaanpak of resultaat</w:t>
            </w:r>
          </w:p>
        </w:tc>
        <w:tc>
          <w:tcPr>
            <w:tcW w:w="3352" w:type="dxa"/>
            <w:shd w:val="clear" w:color="auto" w:fill="14DCA8"/>
          </w:tcPr>
          <w:p w14:paraId="4450A188" w14:textId="77777777" w:rsidR="00747DF8" w:rsidRDefault="004B0C5F" w:rsidP="00A01EE8">
            <w:pPr>
              <w:cnfStyle w:val="100000000000" w:firstRow="1" w:lastRow="0" w:firstColumn="0" w:lastColumn="0" w:oddVBand="0" w:evenVBand="0" w:oddHBand="0" w:evenHBand="0" w:firstRowFirstColumn="0" w:firstRowLastColumn="0" w:lastRowFirstColumn="0" w:lastRowLastColumn="0"/>
            </w:pPr>
            <w:r>
              <w:t>Secundair</w:t>
            </w:r>
          </w:p>
          <w:p w14:paraId="28277A50" w14:textId="1A7A3136" w:rsidR="004B0C5F" w:rsidRPr="00F55C07" w:rsidRDefault="004B0C5F" w:rsidP="00A01EE8">
            <w:pPr>
              <w:cnfStyle w:val="100000000000" w:firstRow="1" w:lastRow="0" w:firstColumn="0" w:lastColumn="0" w:oddVBand="0" w:evenVBand="0" w:oddHBand="0" w:evenHBand="0" w:firstRowFirstColumn="0" w:firstRowLastColumn="0" w:lastRowFirstColumn="0" w:lastRowLastColumn="0"/>
              <w:rPr>
                <w:i/>
                <w:iCs/>
              </w:rPr>
            </w:pPr>
            <w:r w:rsidRPr="00F55C07">
              <w:rPr>
                <w:i/>
                <w:iCs/>
                <w:sz w:val="18"/>
                <w:szCs w:val="18"/>
              </w:rPr>
              <w:t>Heeft indirect invloed op projectaanpak of resultaat</w:t>
            </w:r>
          </w:p>
        </w:tc>
      </w:tr>
      <w:tr w:rsidR="00FA5B22" w14:paraId="5B539698" w14:textId="77777777" w:rsidTr="0027631A">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3351" w:type="dxa"/>
            <w:vMerge w:val="restart"/>
            <w:shd w:val="clear" w:color="auto" w:fill="14DCA8"/>
          </w:tcPr>
          <w:p w14:paraId="22DEDEA6" w14:textId="77777777" w:rsidR="00FA5B22" w:rsidRDefault="00FA5B22" w:rsidP="00A01EE8">
            <w:r>
              <w:t>Interne stakeholder</w:t>
            </w:r>
          </w:p>
          <w:p w14:paraId="50BA2940" w14:textId="02532E54" w:rsidR="00FA5B22" w:rsidRPr="00F55C07" w:rsidRDefault="00FA5B22" w:rsidP="00A01EE8">
            <w:pPr>
              <w:rPr>
                <w:b w:val="0"/>
                <w:bCs w:val="0"/>
                <w:i/>
                <w:iCs/>
              </w:rPr>
            </w:pPr>
            <w:r w:rsidRPr="00F55C07">
              <w:rPr>
                <w:b w:val="0"/>
                <w:bCs w:val="0"/>
                <w:i/>
                <w:iCs/>
                <w:sz w:val="18"/>
                <w:szCs w:val="18"/>
              </w:rPr>
              <w:t>Bij het project betrokken vanuit de eigen organisatie.</w:t>
            </w:r>
          </w:p>
        </w:tc>
        <w:tc>
          <w:tcPr>
            <w:tcW w:w="3351" w:type="dxa"/>
            <w:shd w:val="clear" w:color="auto" w:fill="B9F9F4"/>
          </w:tcPr>
          <w:p w14:paraId="10CD5F3C" w14:textId="09DDA9B1" w:rsidR="00FA5B22" w:rsidRDefault="00FA5B22" w:rsidP="00A02FC9">
            <w:pPr>
              <w:cnfStyle w:val="000000100000" w:firstRow="0" w:lastRow="0" w:firstColumn="0" w:lastColumn="0" w:oddVBand="0" w:evenVBand="0" w:oddHBand="1" w:evenHBand="0" w:firstRowFirstColumn="0" w:firstRowLastColumn="0" w:lastRowFirstColumn="0" w:lastRowLastColumn="0"/>
            </w:pPr>
            <w:r>
              <w:t>Zinnovators</w:t>
            </w:r>
          </w:p>
        </w:tc>
        <w:tc>
          <w:tcPr>
            <w:tcW w:w="3352" w:type="dxa"/>
            <w:vMerge w:val="restart"/>
            <w:shd w:val="clear" w:color="auto" w:fill="B9F9F4"/>
          </w:tcPr>
          <w:p w14:paraId="31CB3240" w14:textId="33941341" w:rsidR="00FA5B22" w:rsidRDefault="00FA5B22" w:rsidP="00A01EE8">
            <w:pPr>
              <w:cnfStyle w:val="000000100000" w:firstRow="0" w:lastRow="0" w:firstColumn="0" w:lastColumn="0" w:oddVBand="0" w:evenVBand="0" w:oddHBand="1" w:evenHBand="0" w:firstRowFirstColumn="0" w:firstRowLastColumn="0" w:lastRowFirstColumn="0" w:lastRowLastColumn="0"/>
            </w:pPr>
            <w:r>
              <w:t>Installateur</w:t>
            </w:r>
          </w:p>
        </w:tc>
      </w:tr>
      <w:tr w:rsidR="00FA5B22" w14:paraId="653187DB" w14:textId="77777777" w:rsidTr="0027631A">
        <w:trPr>
          <w:trHeight w:val="348"/>
        </w:trPr>
        <w:tc>
          <w:tcPr>
            <w:cnfStyle w:val="001000000000" w:firstRow="0" w:lastRow="0" w:firstColumn="1" w:lastColumn="0" w:oddVBand="0" w:evenVBand="0" w:oddHBand="0" w:evenHBand="0" w:firstRowFirstColumn="0" w:firstRowLastColumn="0" w:lastRowFirstColumn="0" w:lastRowLastColumn="0"/>
            <w:tcW w:w="3351" w:type="dxa"/>
            <w:vMerge/>
            <w:shd w:val="clear" w:color="auto" w:fill="14DCA8"/>
          </w:tcPr>
          <w:p w14:paraId="63A2987D" w14:textId="77777777" w:rsidR="00FA5B22" w:rsidRDefault="00FA5B22" w:rsidP="00A01EE8"/>
        </w:tc>
        <w:tc>
          <w:tcPr>
            <w:tcW w:w="3351" w:type="dxa"/>
            <w:shd w:val="clear" w:color="auto" w:fill="B9F9F4"/>
          </w:tcPr>
          <w:p w14:paraId="6FC0F27C" w14:textId="346354CB" w:rsidR="00FA5B22" w:rsidRDefault="00C523B5" w:rsidP="00A02FC9">
            <w:pPr>
              <w:cnfStyle w:val="000000000000" w:firstRow="0" w:lastRow="0" w:firstColumn="0" w:lastColumn="0" w:oddVBand="0" w:evenVBand="0" w:oddHBand="0" w:evenHBand="0" w:firstRowFirstColumn="0" w:firstRowLastColumn="0" w:lastRowFirstColumn="0" w:lastRowLastColumn="0"/>
            </w:pPr>
            <w:r>
              <w:t xml:space="preserve">ICT </w:t>
            </w:r>
          </w:p>
        </w:tc>
        <w:tc>
          <w:tcPr>
            <w:tcW w:w="3352" w:type="dxa"/>
            <w:vMerge/>
            <w:shd w:val="clear" w:color="auto" w:fill="B9F9F4"/>
          </w:tcPr>
          <w:p w14:paraId="582381A5" w14:textId="77777777" w:rsidR="00FA5B22" w:rsidRDefault="00FA5B22" w:rsidP="00A01EE8">
            <w:pPr>
              <w:cnfStyle w:val="000000000000" w:firstRow="0" w:lastRow="0" w:firstColumn="0" w:lastColumn="0" w:oddVBand="0" w:evenVBand="0" w:oddHBand="0" w:evenHBand="0" w:firstRowFirstColumn="0" w:firstRowLastColumn="0" w:lastRowFirstColumn="0" w:lastRowLastColumn="0"/>
            </w:pPr>
          </w:p>
        </w:tc>
      </w:tr>
      <w:tr w:rsidR="00F55077" w14:paraId="5BA9B356" w14:textId="77777777" w:rsidTr="0027631A">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351" w:type="dxa"/>
            <w:vMerge w:val="restart"/>
            <w:shd w:val="clear" w:color="auto" w:fill="14DCA8"/>
          </w:tcPr>
          <w:p w14:paraId="7DDAFD21" w14:textId="77777777" w:rsidR="00F55077" w:rsidRDefault="00F55077" w:rsidP="00A01EE8">
            <w:r>
              <w:t>Externe stakeholder</w:t>
            </w:r>
          </w:p>
          <w:p w14:paraId="30C51ACA" w14:textId="41AEEFBC" w:rsidR="00F55077" w:rsidRPr="00F55C07" w:rsidRDefault="00F55077" w:rsidP="00A01EE8">
            <w:pPr>
              <w:rPr>
                <w:b w:val="0"/>
                <w:bCs w:val="0"/>
                <w:i/>
                <w:iCs/>
              </w:rPr>
            </w:pPr>
            <w:r w:rsidRPr="00F55C07">
              <w:rPr>
                <w:b w:val="0"/>
                <w:bCs w:val="0"/>
                <w:i/>
                <w:iCs/>
                <w:sz w:val="18"/>
                <w:szCs w:val="18"/>
              </w:rPr>
              <w:t>Bij het project betrokken externe partij</w:t>
            </w:r>
          </w:p>
        </w:tc>
        <w:tc>
          <w:tcPr>
            <w:tcW w:w="3351" w:type="dxa"/>
            <w:shd w:val="clear" w:color="auto" w:fill="B9F9F4"/>
          </w:tcPr>
          <w:p w14:paraId="14A17B7F" w14:textId="306FBFDA" w:rsidR="00F55077" w:rsidRDefault="00F55077" w:rsidP="00A02FC9">
            <w:pPr>
              <w:cnfStyle w:val="000000100000" w:firstRow="0" w:lastRow="0" w:firstColumn="0" w:lastColumn="0" w:oddVBand="0" w:evenVBand="0" w:oddHBand="1" w:evenHBand="0" w:firstRowFirstColumn="0" w:firstRowLastColumn="0" w:lastRowFirstColumn="0" w:lastRowLastColumn="0"/>
            </w:pPr>
            <w:r>
              <w:t>Tico Care</w:t>
            </w:r>
          </w:p>
        </w:tc>
        <w:tc>
          <w:tcPr>
            <w:tcW w:w="3352" w:type="dxa"/>
            <w:vMerge w:val="restart"/>
            <w:shd w:val="clear" w:color="auto" w:fill="B9F9F4"/>
          </w:tcPr>
          <w:p w14:paraId="120B6EE3" w14:textId="6EDEA786" w:rsidR="00F55077" w:rsidRDefault="00F55077" w:rsidP="00A01EE8">
            <w:pPr>
              <w:cnfStyle w:val="000000100000" w:firstRow="0" w:lastRow="0" w:firstColumn="0" w:lastColumn="0" w:oddVBand="0" w:evenVBand="0" w:oddHBand="1" w:evenHBand="0" w:firstRowFirstColumn="0" w:firstRowLastColumn="0" w:lastRowFirstColumn="0" w:lastRowLastColumn="0"/>
            </w:pPr>
          </w:p>
        </w:tc>
      </w:tr>
      <w:tr w:rsidR="00F55077" w14:paraId="71390CF9" w14:textId="77777777" w:rsidTr="0027631A">
        <w:trPr>
          <w:trHeight w:val="169"/>
        </w:trPr>
        <w:tc>
          <w:tcPr>
            <w:cnfStyle w:val="001000000000" w:firstRow="0" w:lastRow="0" w:firstColumn="1" w:lastColumn="0" w:oddVBand="0" w:evenVBand="0" w:oddHBand="0" w:evenHBand="0" w:firstRowFirstColumn="0" w:firstRowLastColumn="0" w:lastRowFirstColumn="0" w:lastRowLastColumn="0"/>
            <w:tcW w:w="3351" w:type="dxa"/>
            <w:vMerge/>
            <w:shd w:val="clear" w:color="auto" w:fill="14DCA8"/>
          </w:tcPr>
          <w:p w14:paraId="1EC11663" w14:textId="77777777" w:rsidR="00F55077" w:rsidRDefault="00F55077" w:rsidP="00A01EE8"/>
        </w:tc>
        <w:tc>
          <w:tcPr>
            <w:tcW w:w="3351" w:type="dxa"/>
            <w:shd w:val="clear" w:color="auto" w:fill="B9F9F4"/>
          </w:tcPr>
          <w:p w14:paraId="70849440" w14:textId="04ECDE7E" w:rsidR="00F55077" w:rsidRDefault="00F55077" w:rsidP="00A02FC9">
            <w:pPr>
              <w:cnfStyle w:val="000000000000" w:firstRow="0" w:lastRow="0" w:firstColumn="0" w:lastColumn="0" w:oddVBand="0" w:evenVBand="0" w:oddHBand="0" w:evenHBand="0" w:firstRowFirstColumn="0" w:firstRowLastColumn="0" w:lastRowFirstColumn="0" w:lastRowLastColumn="0"/>
            </w:pPr>
            <w:r>
              <w:t>Thuiszorgorganisatie</w:t>
            </w:r>
          </w:p>
        </w:tc>
        <w:tc>
          <w:tcPr>
            <w:tcW w:w="3352" w:type="dxa"/>
            <w:vMerge/>
            <w:shd w:val="clear" w:color="auto" w:fill="B9F9F4"/>
          </w:tcPr>
          <w:p w14:paraId="2938559C" w14:textId="6D778133" w:rsidR="00F55077" w:rsidRDefault="00F55077" w:rsidP="00A01EE8">
            <w:pPr>
              <w:cnfStyle w:val="000000000000" w:firstRow="0" w:lastRow="0" w:firstColumn="0" w:lastColumn="0" w:oddVBand="0" w:evenVBand="0" w:oddHBand="0" w:evenHBand="0" w:firstRowFirstColumn="0" w:firstRowLastColumn="0" w:lastRowFirstColumn="0" w:lastRowLastColumn="0"/>
            </w:pPr>
          </w:p>
        </w:tc>
      </w:tr>
      <w:tr w:rsidR="00F55077" w14:paraId="68B9025F" w14:textId="77777777" w:rsidTr="0027631A">
        <w:trPr>
          <w:cnfStyle w:val="000000100000" w:firstRow="0" w:lastRow="0" w:firstColumn="0" w:lastColumn="0" w:oddVBand="0" w:evenVBand="0" w:oddHBand="1" w:evenHBand="0" w:firstRowFirstColumn="0" w:firstRowLastColumn="0" w:lastRowFirstColumn="0" w:lastRowLastColumn="0"/>
          <w:trHeight w:val="169"/>
        </w:trPr>
        <w:tc>
          <w:tcPr>
            <w:cnfStyle w:val="001000000000" w:firstRow="0" w:lastRow="0" w:firstColumn="1" w:lastColumn="0" w:oddVBand="0" w:evenVBand="0" w:oddHBand="0" w:evenHBand="0" w:firstRowFirstColumn="0" w:firstRowLastColumn="0" w:lastRowFirstColumn="0" w:lastRowLastColumn="0"/>
            <w:tcW w:w="3351" w:type="dxa"/>
            <w:vMerge/>
            <w:shd w:val="clear" w:color="auto" w:fill="14DCA8"/>
          </w:tcPr>
          <w:p w14:paraId="2707786D" w14:textId="77777777" w:rsidR="00F55077" w:rsidRDefault="00F55077" w:rsidP="00A01EE8"/>
        </w:tc>
        <w:tc>
          <w:tcPr>
            <w:tcW w:w="3351" w:type="dxa"/>
            <w:shd w:val="clear" w:color="auto" w:fill="B9F9F4"/>
          </w:tcPr>
          <w:p w14:paraId="64A3C2F0" w14:textId="360646CC" w:rsidR="00F55077" w:rsidRDefault="00F55077" w:rsidP="00A02FC9">
            <w:pPr>
              <w:cnfStyle w:val="000000100000" w:firstRow="0" w:lastRow="0" w:firstColumn="0" w:lastColumn="0" w:oddVBand="0" w:evenVBand="0" w:oddHBand="1" w:evenHBand="0" w:firstRowFirstColumn="0" w:firstRowLastColumn="0" w:lastRowFirstColumn="0" w:lastRowLastColumn="0"/>
            </w:pPr>
            <w:r>
              <w:t>Cliënt</w:t>
            </w:r>
          </w:p>
        </w:tc>
        <w:tc>
          <w:tcPr>
            <w:tcW w:w="3352" w:type="dxa"/>
            <w:vMerge/>
            <w:shd w:val="clear" w:color="auto" w:fill="B9F9F4"/>
          </w:tcPr>
          <w:p w14:paraId="797A6D1E" w14:textId="77777777" w:rsidR="00F55077" w:rsidRDefault="00F55077" w:rsidP="00A01EE8">
            <w:pPr>
              <w:cnfStyle w:val="000000100000" w:firstRow="0" w:lastRow="0" w:firstColumn="0" w:lastColumn="0" w:oddVBand="0" w:evenVBand="0" w:oddHBand="1" w:evenHBand="0" w:firstRowFirstColumn="0" w:firstRowLastColumn="0" w:lastRowFirstColumn="0" w:lastRowLastColumn="0"/>
            </w:pPr>
          </w:p>
        </w:tc>
      </w:tr>
      <w:tr w:rsidR="0079446C" w14:paraId="66B3DA04" w14:textId="77777777" w:rsidTr="0027631A">
        <w:trPr>
          <w:trHeight w:val="414"/>
        </w:trPr>
        <w:tc>
          <w:tcPr>
            <w:cnfStyle w:val="001000000000" w:firstRow="0" w:lastRow="0" w:firstColumn="1" w:lastColumn="0" w:oddVBand="0" w:evenVBand="0" w:oddHBand="0" w:evenHBand="0" w:firstRowFirstColumn="0" w:firstRowLastColumn="0" w:lastRowFirstColumn="0" w:lastRowLastColumn="0"/>
            <w:tcW w:w="3351" w:type="dxa"/>
            <w:vMerge w:val="restart"/>
            <w:shd w:val="clear" w:color="auto" w:fill="14DCA8"/>
          </w:tcPr>
          <w:p w14:paraId="7DBF9388" w14:textId="77777777" w:rsidR="0079446C" w:rsidRDefault="0079446C" w:rsidP="00A01EE8">
            <w:r>
              <w:t>Interface stakeholder</w:t>
            </w:r>
          </w:p>
          <w:p w14:paraId="1851BEEA" w14:textId="1B10ABFF" w:rsidR="0079446C" w:rsidRPr="00F55C07" w:rsidRDefault="0079446C" w:rsidP="00A01EE8">
            <w:pPr>
              <w:rPr>
                <w:b w:val="0"/>
                <w:bCs w:val="0"/>
                <w:i/>
                <w:iCs/>
              </w:rPr>
            </w:pPr>
            <w:r w:rsidRPr="00F55C07">
              <w:rPr>
                <w:b w:val="0"/>
                <w:bCs w:val="0"/>
                <w:i/>
                <w:iCs/>
                <w:sz w:val="18"/>
                <w:szCs w:val="18"/>
              </w:rPr>
              <w:t>Niet bij het project betrokken partij, die wel een legitiem belang heeft</w:t>
            </w:r>
          </w:p>
        </w:tc>
        <w:tc>
          <w:tcPr>
            <w:tcW w:w="3351" w:type="dxa"/>
            <w:vMerge w:val="restart"/>
            <w:shd w:val="clear" w:color="auto" w:fill="B9F9F4"/>
          </w:tcPr>
          <w:p w14:paraId="1315D43A" w14:textId="0B1FAE0E" w:rsidR="0079446C" w:rsidRDefault="0079446C" w:rsidP="00A01EE8">
            <w:pPr>
              <w:cnfStyle w:val="000000000000" w:firstRow="0" w:lastRow="0" w:firstColumn="0" w:lastColumn="0" w:oddVBand="0" w:evenVBand="0" w:oddHBand="0" w:evenHBand="0" w:firstRowFirstColumn="0" w:firstRowLastColumn="0" w:lastRowFirstColumn="0" w:lastRowLastColumn="0"/>
            </w:pPr>
            <w:r>
              <w:t>Mantelzorger</w:t>
            </w:r>
          </w:p>
        </w:tc>
        <w:tc>
          <w:tcPr>
            <w:tcW w:w="3352" w:type="dxa"/>
            <w:shd w:val="clear" w:color="auto" w:fill="B9F9F4"/>
          </w:tcPr>
          <w:p w14:paraId="477B77E8" w14:textId="1586A74D" w:rsidR="0079446C" w:rsidRDefault="0079446C" w:rsidP="00A01EE8">
            <w:pPr>
              <w:cnfStyle w:val="000000000000" w:firstRow="0" w:lastRow="0" w:firstColumn="0" w:lastColumn="0" w:oddVBand="0" w:evenVBand="0" w:oddHBand="0" w:evenHBand="0" w:firstRowFirstColumn="0" w:firstRowLastColumn="0" w:lastRowFirstColumn="0" w:lastRowLastColumn="0"/>
            </w:pPr>
            <w:r>
              <w:t>Zorgverzekeraar</w:t>
            </w:r>
          </w:p>
        </w:tc>
      </w:tr>
      <w:tr w:rsidR="0079446C" w14:paraId="7B8BF679" w14:textId="77777777" w:rsidTr="0027631A">
        <w:trPr>
          <w:cnfStyle w:val="000000100000" w:firstRow="0" w:lastRow="0" w:firstColumn="0" w:lastColumn="0" w:oddVBand="0" w:evenVBand="0" w:oddHBand="1" w:evenHBand="0" w:firstRowFirstColumn="0" w:firstRowLastColumn="0" w:lastRowFirstColumn="0" w:lastRowLastColumn="0"/>
          <w:trHeight w:val="414"/>
        </w:trPr>
        <w:tc>
          <w:tcPr>
            <w:cnfStyle w:val="001000000000" w:firstRow="0" w:lastRow="0" w:firstColumn="1" w:lastColumn="0" w:oddVBand="0" w:evenVBand="0" w:oddHBand="0" w:evenHBand="0" w:firstRowFirstColumn="0" w:firstRowLastColumn="0" w:lastRowFirstColumn="0" w:lastRowLastColumn="0"/>
            <w:tcW w:w="3351" w:type="dxa"/>
            <w:vMerge/>
            <w:shd w:val="clear" w:color="auto" w:fill="14DCA8"/>
          </w:tcPr>
          <w:p w14:paraId="10F64E21" w14:textId="77777777" w:rsidR="0079446C" w:rsidRDefault="0079446C" w:rsidP="00A01EE8"/>
        </w:tc>
        <w:tc>
          <w:tcPr>
            <w:tcW w:w="3351" w:type="dxa"/>
            <w:vMerge/>
            <w:shd w:val="clear" w:color="auto" w:fill="B9F9F4"/>
          </w:tcPr>
          <w:p w14:paraId="54201563" w14:textId="77777777" w:rsidR="0079446C" w:rsidRDefault="0079446C" w:rsidP="00A01EE8">
            <w:pPr>
              <w:cnfStyle w:val="000000100000" w:firstRow="0" w:lastRow="0" w:firstColumn="0" w:lastColumn="0" w:oddVBand="0" w:evenVBand="0" w:oddHBand="1" w:evenHBand="0" w:firstRowFirstColumn="0" w:firstRowLastColumn="0" w:lastRowFirstColumn="0" w:lastRowLastColumn="0"/>
            </w:pPr>
          </w:p>
        </w:tc>
        <w:tc>
          <w:tcPr>
            <w:tcW w:w="3352" w:type="dxa"/>
            <w:shd w:val="clear" w:color="auto" w:fill="B9F9F4"/>
          </w:tcPr>
          <w:p w14:paraId="6DE16927" w14:textId="69CCF70F" w:rsidR="0079446C" w:rsidRDefault="00E36336" w:rsidP="00A01EE8">
            <w:pPr>
              <w:cnfStyle w:val="000000100000" w:firstRow="0" w:lastRow="0" w:firstColumn="0" w:lastColumn="0" w:oddVBand="0" w:evenVBand="0" w:oddHBand="1" w:evenHBand="0" w:firstRowFirstColumn="0" w:firstRowLastColumn="0" w:lastRowFirstColumn="0" w:lastRowLastColumn="0"/>
            </w:pPr>
            <w:r>
              <w:t>Thuiszorg medeweker</w:t>
            </w:r>
          </w:p>
        </w:tc>
      </w:tr>
    </w:tbl>
    <w:p w14:paraId="63C20256" w14:textId="0E9CAA26" w:rsidR="00A01EE8" w:rsidRPr="00C6674B" w:rsidRDefault="001A56AD" w:rsidP="00A01EE8">
      <w:pPr>
        <w:rPr>
          <w:i/>
          <w:iCs/>
          <w:sz w:val="18"/>
          <w:szCs w:val="18"/>
        </w:rPr>
      </w:pPr>
      <w:r w:rsidRPr="00C6674B">
        <w:rPr>
          <w:i/>
          <w:iCs/>
          <w:sz w:val="18"/>
          <w:szCs w:val="18"/>
        </w:rPr>
        <w:t xml:space="preserve">Tabel </w:t>
      </w:r>
      <w:r w:rsidR="00BA133E" w:rsidRPr="00C6674B">
        <w:rPr>
          <w:i/>
          <w:iCs/>
          <w:sz w:val="18"/>
          <w:szCs w:val="18"/>
        </w:rPr>
        <w:t>2.2</w:t>
      </w:r>
      <w:r w:rsidR="00C6674B">
        <w:rPr>
          <w:i/>
          <w:iCs/>
          <w:sz w:val="18"/>
          <w:szCs w:val="18"/>
        </w:rPr>
        <w:t>,</w:t>
      </w:r>
      <w:r w:rsidR="00BA133E" w:rsidRPr="00C6674B">
        <w:rPr>
          <w:i/>
          <w:iCs/>
          <w:sz w:val="18"/>
          <w:szCs w:val="18"/>
        </w:rPr>
        <w:t xml:space="preserve"> </w:t>
      </w:r>
      <w:r w:rsidR="00C6674B">
        <w:rPr>
          <w:i/>
          <w:iCs/>
          <w:sz w:val="18"/>
          <w:szCs w:val="18"/>
        </w:rPr>
        <w:t xml:space="preserve">categoriseerde stakeholders tabel. </w:t>
      </w:r>
    </w:p>
    <w:p w14:paraId="442A2F46" w14:textId="6B415D0A" w:rsidR="009F07C7" w:rsidRDefault="0067561D" w:rsidP="001B15B7">
      <w:pPr>
        <w:pStyle w:val="Kop2"/>
      </w:pPr>
      <w:bookmarkStart w:id="15" w:name="_Toc175330155"/>
      <w:r>
        <w:lastRenderedPageBreak/>
        <w:t>2</w:t>
      </w:r>
      <w:r w:rsidR="001B15B7">
        <w:t xml:space="preserve">.3 </w:t>
      </w:r>
      <w:r w:rsidR="000258D0">
        <w:t>Stakeholdersaanpa</w:t>
      </w:r>
      <w:r w:rsidR="005E32BE">
        <w:t>k</w:t>
      </w:r>
      <w:bookmarkEnd w:id="15"/>
    </w:p>
    <w:p w14:paraId="02024120" w14:textId="06A6B9F6" w:rsidR="00800050" w:rsidRPr="00800050" w:rsidRDefault="00800050" w:rsidP="00800050">
      <w:r>
        <w:t xml:space="preserve">In tabel 2.3 wordt het belang met invloed/macht van stakeholders gemeten. </w:t>
      </w:r>
    </w:p>
    <w:p w14:paraId="56BDAC63" w14:textId="459B2B63" w:rsidR="00800050" w:rsidRPr="0067561D" w:rsidRDefault="00800050" w:rsidP="0067561D">
      <w:r w:rsidRPr="003F6357">
        <w:rPr>
          <w:noProof/>
        </w:rPr>
        <w:drawing>
          <wp:anchor distT="0" distB="0" distL="114300" distR="114300" simplePos="0" relativeHeight="251658245" behindDoc="0" locked="0" layoutInCell="1" allowOverlap="1" wp14:anchorId="2D5682FB" wp14:editId="76B48703">
            <wp:simplePos x="0" y="0"/>
            <wp:positionH relativeFrom="margin">
              <wp:posOffset>5732145</wp:posOffset>
            </wp:positionH>
            <wp:positionV relativeFrom="paragraph">
              <wp:posOffset>1021715</wp:posOffset>
            </wp:positionV>
            <wp:extent cx="1785620" cy="241300"/>
            <wp:effectExtent l="0" t="8890" r="0" b="0"/>
            <wp:wrapThrough wrapText="bothSides">
              <wp:wrapPolygon edited="0">
                <wp:start x="-108" y="20804"/>
                <wp:lineTo x="21323" y="20804"/>
                <wp:lineTo x="21323" y="2046"/>
                <wp:lineTo x="-108" y="2046"/>
                <wp:lineTo x="-108" y="20804"/>
              </wp:wrapPolygon>
            </wp:wrapThrough>
            <wp:docPr id="601113330" name="Afbeelding 601113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113330" name=""/>
                    <pic:cNvPicPr/>
                  </pic:nvPicPr>
                  <pic:blipFill>
                    <a:blip r:embed="rId15">
                      <a:extLst>
                        <a:ext uri="{28A0092B-C50C-407E-A947-70E740481C1C}">
                          <a14:useLocalDpi xmlns:a14="http://schemas.microsoft.com/office/drawing/2010/main" val="0"/>
                        </a:ext>
                      </a:extLst>
                    </a:blip>
                    <a:stretch>
                      <a:fillRect/>
                    </a:stretch>
                  </pic:blipFill>
                  <pic:spPr>
                    <a:xfrm rot="5400000">
                      <a:off x="0" y="0"/>
                      <a:ext cx="1785620" cy="241300"/>
                    </a:xfrm>
                    <a:prstGeom prst="rect">
                      <a:avLst/>
                    </a:prstGeom>
                  </pic:spPr>
                </pic:pic>
              </a:graphicData>
            </a:graphic>
            <wp14:sizeRelH relativeFrom="margin">
              <wp14:pctWidth>0</wp14:pctWidth>
            </wp14:sizeRelH>
            <wp14:sizeRelV relativeFrom="margin">
              <wp14:pctHeight>0</wp14:pctHeight>
            </wp14:sizeRelV>
          </wp:anchor>
        </w:drawing>
      </w:r>
      <w:r w:rsidRPr="007B0947">
        <w:rPr>
          <w:noProof/>
        </w:rPr>
        <w:drawing>
          <wp:anchor distT="0" distB="0" distL="114300" distR="114300" simplePos="0" relativeHeight="251658244" behindDoc="0" locked="0" layoutInCell="1" allowOverlap="1" wp14:anchorId="43655EC8" wp14:editId="7148B1DB">
            <wp:simplePos x="0" y="0"/>
            <wp:positionH relativeFrom="page">
              <wp:align>center</wp:align>
            </wp:positionH>
            <wp:positionV relativeFrom="paragraph">
              <wp:posOffset>10795</wp:posOffset>
            </wp:positionV>
            <wp:extent cx="1529715" cy="238125"/>
            <wp:effectExtent l="0" t="0" r="0" b="9525"/>
            <wp:wrapThrough wrapText="bothSides">
              <wp:wrapPolygon edited="0">
                <wp:start x="0" y="0"/>
                <wp:lineTo x="0" y="20736"/>
                <wp:lineTo x="21250" y="20736"/>
                <wp:lineTo x="21250" y="0"/>
                <wp:lineTo x="0" y="0"/>
              </wp:wrapPolygon>
            </wp:wrapThrough>
            <wp:docPr id="1862454924" name="Afbeelding 1862454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454924" name=""/>
                    <pic:cNvPicPr/>
                  </pic:nvPicPr>
                  <pic:blipFill>
                    <a:blip r:embed="rId16">
                      <a:extLst>
                        <a:ext uri="{28A0092B-C50C-407E-A947-70E740481C1C}">
                          <a14:useLocalDpi xmlns:a14="http://schemas.microsoft.com/office/drawing/2010/main" val="0"/>
                        </a:ext>
                      </a:extLst>
                    </a:blip>
                    <a:stretch>
                      <a:fillRect/>
                    </a:stretch>
                  </pic:blipFill>
                  <pic:spPr>
                    <a:xfrm>
                      <a:off x="0" y="0"/>
                      <a:ext cx="1529715" cy="238125"/>
                    </a:xfrm>
                    <a:prstGeom prst="rect">
                      <a:avLst/>
                    </a:prstGeom>
                  </pic:spPr>
                </pic:pic>
              </a:graphicData>
            </a:graphic>
            <wp14:sizeRelH relativeFrom="margin">
              <wp14:pctWidth>0</wp14:pctWidth>
            </wp14:sizeRelH>
            <wp14:sizeRelV relativeFrom="margin">
              <wp14:pctHeight>0</wp14:pctHeight>
            </wp14:sizeRelV>
          </wp:anchor>
        </w:drawing>
      </w:r>
    </w:p>
    <w:tbl>
      <w:tblPr>
        <w:tblStyle w:val="Rastertabel5donker-Accent5"/>
        <w:tblW w:w="0" w:type="auto"/>
        <w:tblLook w:val="04A0" w:firstRow="1" w:lastRow="0" w:firstColumn="1" w:lastColumn="0" w:noHBand="0" w:noVBand="1"/>
      </w:tblPr>
      <w:tblGrid>
        <w:gridCol w:w="2010"/>
        <w:gridCol w:w="2011"/>
        <w:gridCol w:w="2011"/>
        <w:gridCol w:w="2011"/>
        <w:gridCol w:w="2011"/>
      </w:tblGrid>
      <w:tr w:rsidR="001D1FC8" w14:paraId="352B8CDD" w14:textId="77777777" w:rsidTr="00CD3C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0" w:type="dxa"/>
            <w:shd w:val="clear" w:color="auto" w:fill="auto"/>
          </w:tcPr>
          <w:p w14:paraId="0325EDEC" w14:textId="77777777" w:rsidR="000258D0" w:rsidRDefault="000258D0" w:rsidP="000258D0">
            <w:pPr>
              <w:pStyle w:val="Lijstalinea"/>
              <w:ind w:left="0"/>
              <w:rPr>
                <w:b w:val="0"/>
                <w:bCs w:val="0"/>
              </w:rPr>
            </w:pPr>
          </w:p>
          <w:p w14:paraId="6221BF27" w14:textId="77777777" w:rsidR="009F07C7" w:rsidRDefault="009F07C7" w:rsidP="000258D0">
            <w:pPr>
              <w:pStyle w:val="Lijstalinea"/>
              <w:ind w:left="0"/>
            </w:pPr>
          </w:p>
        </w:tc>
        <w:tc>
          <w:tcPr>
            <w:tcW w:w="2011" w:type="dxa"/>
            <w:shd w:val="clear" w:color="auto" w:fill="0E9E78"/>
          </w:tcPr>
          <w:p w14:paraId="43AF1C6D" w14:textId="52B50EDE" w:rsidR="000258D0" w:rsidRDefault="001D1FC8" w:rsidP="00972773">
            <w:pPr>
              <w:pStyle w:val="Lijstalinea"/>
              <w:ind w:left="0"/>
              <w:cnfStyle w:val="100000000000" w:firstRow="1" w:lastRow="0" w:firstColumn="0" w:lastColumn="0" w:oddVBand="0" w:evenVBand="0" w:oddHBand="0" w:evenHBand="0" w:firstRowFirstColumn="0" w:firstRowLastColumn="0" w:lastRowFirstColumn="0" w:lastRowLastColumn="0"/>
            </w:pPr>
            <w:r>
              <w:t>Laag</w:t>
            </w:r>
          </w:p>
        </w:tc>
        <w:tc>
          <w:tcPr>
            <w:tcW w:w="2011" w:type="dxa"/>
            <w:shd w:val="clear" w:color="auto" w:fill="0E9E78"/>
          </w:tcPr>
          <w:p w14:paraId="2FE25299" w14:textId="5C6E2D51" w:rsidR="000258D0" w:rsidRDefault="001D1FC8" w:rsidP="00972773">
            <w:pPr>
              <w:cnfStyle w:val="100000000000" w:firstRow="1" w:lastRow="0" w:firstColumn="0" w:lastColumn="0" w:oddVBand="0" w:evenVBand="0" w:oddHBand="0" w:evenHBand="0" w:firstRowFirstColumn="0" w:firstRowLastColumn="0" w:lastRowFirstColumn="0" w:lastRowLastColumn="0"/>
            </w:pPr>
            <w:r>
              <w:t>Matig</w:t>
            </w:r>
          </w:p>
        </w:tc>
        <w:tc>
          <w:tcPr>
            <w:tcW w:w="2011" w:type="dxa"/>
            <w:shd w:val="clear" w:color="auto" w:fill="0E9E78"/>
          </w:tcPr>
          <w:p w14:paraId="1887789F" w14:textId="6C8CC039" w:rsidR="000258D0" w:rsidRDefault="001D1FC8" w:rsidP="00972773">
            <w:pPr>
              <w:pStyle w:val="Lijstalinea"/>
              <w:ind w:left="0"/>
              <w:cnfStyle w:val="100000000000" w:firstRow="1" w:lastRow="0" w:firstColumn="0" w:lastColumn="0" w:oddVBand="0" w:evenVBand="0" w:oddHBand="0" w:evenHBand="0" w:firstRowFirstColumn="0" w:firstRowLastColumn="0" w:lastRowFirstColumn="0" w:lastRowLastColumn="0"/>
            </w:pPr>
            <w:r>
              <w:t>Hoog</w:t>
            </w:r>
          </w:p>
        </w:tc>
        <w:tc>
          <w:tcPr>
            <w:tcW w:w="2011" w:type="dxa"/>
            <w:shd w:val="clear" w:color="auto" w:fill="0E9E78"/>
          </w:tcPr>
          <w:p w14:paraId="202B38B7" w14:textId="76562AF7" w:rsidR="000258D0" w:rsidRDefault="001D1FC8" w:rsidP="00972773">
            <w:pPr>
              <w:cnfStyle w:val="100000000000" w:firstRow="1" w:lastRow="0" w:firstColumn="0" w:lastColumn="0" w:oddVBand="0" w:evenVBand="0" w:oddHBand="0" w:evenHBand="0" w:firstRowFirstColumn="0" w:firstRowLastColumn="0" w:lastRowFirstColumn="0" w:lastRowLastColumn="0"/>
            </w:pPr>
            <w:r>
              <w:t>Zeer Hoog</w:t>
            </w:r>
          </w:p>
        </w:tc>
      </w:tr>
      <w:tr w:rsidR="001D1FC8" w14:paraId="606F3A43" w14:textId="77777777" w:rsidTr="00CD3C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0" w:type="dxa"/>
            <w:shd w:val="clear" w:color="auto" w:fill="0E9E78"/>
          </w:tcPr>
          <w:p w14:paraId="4F126E25" w14:textId="77777777" w:rsidR="000258D0" w:rsidRDefault="00972773" w:rsidP="00972773">
            <w:pPr>
              <w:pStyle w:val="Lijstalinea"/>
              <w:ind w:left="0"/>
              <w:rPr>
                <w:b w:val="0"/>
                <w:bCs w:val="0"/>
              </w:rPr>
            </w:pPr>
            <w:r>
              <w:t xml:space="preserve">Zeer hoog </w:t>
            </w:r>
          </w:p>
          <w:p w14:paraId="62C7BF98" w14:textId="737D049D" w:rsidR="00000CED" w:rsidRDefault="00000CED" w:rsidP="00972773">
            <w:pPr>
              <w:pStyle w:val="Lijstalinea"/>
              <w:ind w:left="0"/>
            </w:pPr>
          </w:p>
        </w:tc>
        <w:tc>
          <w:tcPr>
            <w:tcW w:w="2011" w:type="dxa"/>
            <w:shd w:val="clear" w:color="auto" w:fill="80F4EC"/>
          </w:tcPr>
          <w:p w14:paraId="240E04BC" w14:textId="1E67C55C" w:rsidR="000258D0" w:rsidRPr="00980662" w:rsidRDefault="000258D0" w:rsidP="00972773">
            <w:pPr>
              <w:pStyle w:val="Lijstalinea"/>
              <w:ind w:left="0"/>
              <w:cnfStyle w:val="000000100000" w:firstRow="0" w:lastRow="0" w:firstColumn="0" w:lastColumn="0" w:oddVBand="0" w:evenVBand="0" w:oddHBand="1" w:evenHBand="0" w:firstRowFirstColumn="0" w:firstRowLastColumn="0" w:lastRowFirstColumn="0" w:lastRowLastColumn="0"/>
            </w:pPr>
          </w:p>
        </w:tc>
        <w:tc>
          <w:tcPr>
            <w:tcW w:w="2011" w:type="dxa"/>
            <w:shd w:val="clear" w:color="auto" w:fill="80F4EC"/>
          </w:tcPr>
          <w:p w14:paraId="48D863F5" w14:textId="0E0B2B6C" w:rsidR="000258D0" w:rsidRDefault="00237D4B" w:rsidP="00972773">
            <w:pPr>
              <w:pStyle w:val="Lijstalinea"/>
              <w:ind w:left="0"/>
              <w:cnfStyle w:val="000000100000" w:firstRow="0" w:lastRow="0" w:firstColumn="0" w:lastColumn="0" w:oddVBand="0" w:evenVBand="0" w:oddHBand="1" w:evenHBand="0" w:firstRowFirstColumn="0" w:firstRowLastColumn="0" w:lastRowFirstColumn="0" w:lastRowLastColumn="0"/>
            </w:pPr>
            <w:r>
              <w:t>ICT</w:t>
            </w:r>
          </w:p>
        </w:tc>
        <w:tc>
          <w:tcPr>
            <w:tcW w:w="2011" w:type="dxa"/>
            <w:shd w:val="clear" w:color="auto" w:fill="13DDCF"/>
          </w:tcPr>
          <w:p w14:paraId="307F88AB" w14:textId="3F520AA7" w:rsidR="000258D0" w:rsidRDefault="00CE6CC0" w:rsidP="00972773">
            <w:pPr>
              <w:pStyle w:val="Lijstalinea"/>
              <w:ind w:left="0"/>
              <w:cnfStyle w:val="000000100000" w:firstRow="0" w:lastRow="0" w:firstColumn="0" w:lastColumn="0" w:oddVBand="0" w:evenVBand="0" w:oddHBand="1" w:evenHBand="0" w:firstRowFirstColumn="0" w:firstRowLastColumn="0" w:lastRowFirstColumn="0" w:lastRowLastColumn="0"/>
            </w:pPr>
            <w:r>
              <w:t>Tico Care</w:t>
            </w:r>
          </w:p>
        </w:tc>
        <w:tc>
          <w:tcPr>
            <w:tcW w:w="2011" w:type="dxa"/>
            <w:shd w:val="clear" w:color="auto" w:fill="13DDCF"/>
          </w:tcPr>
          <w:p w14:paraId="27AAD9B8" w14:textId="5F917872" w:rsidR="000258D0" w:rsidRDefault="00484D9C" w:rsidP="00972773">
            <w:pPr>
              <w:pStyle w:val="Lijstalinea"/>
              <w:ind w:left="0"/>
              <w:cnfStyle w:val="000000100000" w:firstRow="0" w:lastRow="0" w:firstColumn="0" w:lastColumn="0" w:oddVBand="0" w:evenVBand="0" w:oddHBand="1" w:evenHBand="0" w:firstRowFirstColumn="0" w:firstRowLastColumn="0" w:lastRowFirstColumn="0" w:lastRowLastColumn="0"/>
            </w:pPr>
            <w:r>
              <w:t>Zinnovators</w:t>
            </w:r>
          </w:p>
        </w:tc>
      </w:tr>
      <w:tr w:rsidR="001D1FC8" w14:paraId="6539BCEF" w14:textId="77777777" w:rsidTr="00CD3C38">
        <w:tc>
          <w:tcPr>
            <w:cnfStyle w:val="001000000000" w:firstRow="0" w:lastRow="0" w:firstColumn="1" w:lastColumn="0" w:oddVBand="0" w:evenVBand="0" w:oddHBand="0" w:evenHBand="0" w:firstRowFirstColumn="0" w:firstRowLastColumn="0" w:lastRowFirstColumn="0" w:lastRowLastColumn="0"/>
            <w:tcW w:w="2010" w:type="dxa"/>
            <w:shd w:val="clear" w:color="auto" w:fill="0E9E78"/>
          </w:tcPr>
          <w:p w14:paraId="3EB90A5A" w14:textId="77777777" w:rsidR="000258D0" w:rsidRDefault="00972773" w:rsidP="00972773">
            <w:pPr>
              <w:pStyle w:val="Lijstalinea"/>
              <w:ind w:left="0"/>
              <w:rPr>
                <w:b w:val="0"/>
                <w:bCs w:val="0"/>
              </w:rPr>
            </w:pPr>
            <w:r>
              <w:t>H</w:t>
            </w:r>
            <w:r w:rsidR="001D1FC8">
              <w:t>oog</w:t>
            </w:r>
          </w:p>
          <w:p w14:paraId="261B150D" w14:textId="2068CC6B" w:rsidR="00000CED" w:rsidRDefault="00000CED" w:rsidP="00972773">
            <w:pPr>
              <w:pStyle w:val="Lijstalinea"/>
              <w:ind w:left="0"/>
            </w:pPr>
          </w:p>
        </w:tc>
        <w:tc>
          <w:tcPr>
            <w:tcW w:w="2011" w:type="dxa"/>
            <w:shd w:val="clear" w:color="auto" w:fill="80F4EC"/>
          </w:tcPr>
          <w:p w14:paraId="78035F19" w14:textId="42372045" w:rsidR="000258D0" w:rsidRDefault="007D2A15" w:rsidP="00972773">
            <w:pPr>
              <w:pStyle w:val="Lijstalinea"/>
              <w:ind w:left="0"/>
              <w:cnfStyle w:val="000000000000" w:firstRow="0" w:lastRow="0" w:firstColumn="0" w:lastColumn="0" w:oddVBand="0" w:evenVBand="0" w:oddHBand="0" w:evenHBand="0" w:firstRowFirstColumn="0" w:firstRowLastColumn="0" w:lastRowFirstColumn="0" w:lastRowLastColumn="0"/>
            </w:pPr>
            <w:r>
              <w:t>Installateur</w:t>
            </w:r>
          </w:p>
        </w:tc>
        <w:tc>
          <w:tcPr>
            <w:tcW w:w="2011" w:type="dxa"/>
            <w:shd w:val="clear" w:color="auto" w:fill="80F4EC"/>
          </w:tcPr>
          <w:p w14:paraId="346437F2" w14:textId="77777777" w:rsidR="000258D0" w:rsidRDefault="000258D0" w:rsidP="00972773">
            <w:pPr>
              <w:pStyle w:val="Lijstalinea"/>
              <w:ind w:left="0"/>
              <w:cnfStyle w:val="000000000000" w:firstRow="0" w:lastRow="0" w:firstColumn="0" w:lastColumn="0" w:oddVBand="0" w:evenVBand="0" w:oddHBand="0" w:evenHBand="0" w:firstRowFirstColumn="0" w:firstRowLastColumn="0" w:lastRowFirstColumn="0" w:lastRowLastColumn="0"/>
            </w:pPr>
          </w:p>
        </w:tc>
        <w:tc>
          <w:tcPr>
            <w:tcW w:w="2011" w:type="dxa"/>
            <w:shd w:val="clear" w:color="auto" w:fill="13DDCF"/>
          </w:tcPr>
          <w:p w14:paraId="03C30E1E" w14:textId="369902EB" w:rsidR="000258D0" w:rsidRDefault="000258D0" w:rsidP="00972773">
            <w:pPr>
              <w:pStyle w:val="Lijstalinea"/>
              <w:ind w:left="0"/>
              <w:cnfStyle w:val="000000000000" w:firstRow="0" w:lastRow="0" w:firstColumn="0" w:lastColumn="0" w:oddVBand="0" w:evenVBand="0" w:oddHBand="0" w:evenHBand="0" w:firstRowFirstColumn="0" w:firstRowLastColumn="0" w:lastRowFirstColumn="0" w:lastRowLastColumn="0"/>
            </w:pPr>
          </w:p>
        </w:tc>
        <w:tc>
          <w:tcPr>
            <w:tcW w:w="2011" w:type="dxa"/>
            <w:shd w:val="clear" w:color="auto" w:fill="13DDCF"/>
          </w:tcPr>
          <w:p w14:paraId="6D014826" w14:textId="77777777" w:rsidR="000258D0" w:rsidRDefault="000258D0" w:rsidP="00972773">
            <w:pPr>
              <w:pStyle w:val="Lijstalinea"/>
              <w:ind w:left="0"/>
              <w:cnfStyle w:val="000000000000" w:firstRow="0" w:lastRow="0" w:firstColumn="0" w:lastColumn="0" w:oddVBand="0" w:evenVBand="0" w:oddHBand="0" w:evenHBand="0" w:firstRowFirstColumn="0" w:firstRowLastColumn="0" w:lastRowFirstColumn="0" w:lastRowLastColumn="0"/>
            </w:pPr>
          </w:p>
        </w:tc>
      </w:tr>
      <w:tr w:rsidR="001D1FC8" w14:paraId="2E3099E6" w14:textId="77777777" w:rsidTr="00AC5A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0" w:type="dxa"/>
            <w:shd w:val="clear" w:color="auto" w:fill="0E9E78"/>
          </w:tcPr>
          <w:p w14:paraId="2AB1D904" w14:textId="77777777" w:rsidR="000258D0" w:rsidRDefault="001D1FC8" w:rsidP="00972773">
            <w:pPr>
              <w:pStyle w:val="Lijstalinea"/>
              <w:ind w:left="0"/>
              <w:rPr>
                <w:b w:val="0"/>
                <w:bCs w:val="0"/>
              </w:rPr>
            </w:pPr>
            <w:r>
              <w:t>Matig</w:t>
            </w:r>
          </w:p>
          <w:p w14:paraId="731202A6" w14:textId="59554051" w:rsidR="00000CED" w:rsidRDefault="00000CED" w:rsidP="00972773">
            <w:pPr>
              <w:pStyle w:val="Lijstalinea"/>
              <w:ind w:left="0"/>
            </w:pPr>
          </w:p>
        </w:tc>
        <w:tc>
          <w:tcPr>
            <w:tcW w:w="2011" w:type="dxa"/>
            <w:shd w:val="clear" w:color="auto" w:fill="14DCA8"/>
          </w:tcPr>
          <w:p w14:paraId="14FC94BE" w14:textId="217D1E49" w:rsidR="000258D0" w:rsidRDefault="00A47BD8" w:rsidP="00972773">
            <w:pPr>
              <w:pStyle w:val="Lijstalinea"/>
              <w:ind w:left="0"/>
              <w:cnfStyle w:val="000000100000" w:firstRow="0" w:lastRow="0" w:firstColumn="0" w:lastColumn="0" w:oddVBand="0" w:evenVBand="0" w:oddHBand="1" w:evenHBand="0" w:firstRowFirstColumn="0" w:firstRowLastColumn="0" w:lastRowFirstColumn="0" w:lastRowLastColumn="0"/>
            </w:pPr>
            <w:r>
              <w:t>Zorgverzekeraar</w:t>
            </w:r>
          </w:p>
        </w:tc>
        <w:tc>
          <w:tcPr>
            <w:tcW w:w="2011" w:type="dxa"/>
            <w:shd w:val="clear" w:color="auto" w:fill="14DCA8"/>
          </w:tcPr>
          <w:p w14:paraId="38E2E902" w14:textId="5D8D8F45" w:rsidR="000258D0" w:rsidRDefault="000258D0" w:rsidP="00972773">
            <w:pPr>
              <w:pStyle w:val="Lijstalinea"/>
              <w:ind w:left="0"/>
              <w:cnfStyle w:val="000000100000" w:firstRow="0" w:lastRow="0" w:firstColumn="0" w:lastColumn="0" w:oddVBand="0" w:evenVBand="0" w:oddHBand="1" w:evenHBand="0" w:firstRowFirstColumn="0" w:firstRowLastColumn="0" w:lastRowFirstColumn="0" w:lastRowLastColumn="0"/>
            </w:pPr>
          </w:p>
        </w:tc>
        <w:tc>
          <w:tcPr>
            <w:tcW w:w="2011" w:type="dxa"/>
            <w:shd w:val="clear" w:color="auto" w:fill="44EEC1"/>
          </w:tcPr>
          <w:p w14:paraId="7411BD1A" w14:textId="5D4C0EE0" w:rsidR="000258D0" w:rsidRDefault="00CF44FB" w:rsidP="00972773">
            <w:pPr>
              <w:pStyle w:val="Lijstalinea"/>
              <w:ind w:left="0"/>
              <w:cnfStyle w:val="000000100000" w:firstRow="0" w:lastRow="0" w:firstColumn="0" w:lastColumn="0" w:oddVBand="0" w:evenVBand="0" w:oddHBand="1" w:evenHBand="0" w:firstRowFirstColumn="0" w:firstRowLastColumn="0" w:lastRowFirstColumn="0" w:lastRowLastColumn="0"/>
            </w:pPr>
            <w:r>
              <w:t>Cliënt</w:t>
            </w:r>
          </w:p>
        </w:tc>
        <w:tc>
          <w:tcPr>
            <w:tcW w:w="2011" w:type="dxa"/>
            <w:shd w:val="clear" w:color="auto" w:fill="44EEC1"/>
          </w:tcPr>
          <w:p w14:paraId="6790844E" w14:textId="2D9A58FA" w:rsidR="000258D0" w:rsidRDefault="00CF44FB" w:rsidP="00972773">
            <w:pPr>
              <w:pStyle w:val="Lijstalinea"/>
              <w:ind w:left="0"/>
              <w:cnfStyle w:val="000000100000" w:firstRow="0" w:lastRow="0" w:firstColumn="0" w:lastColumn="0" w:oddVBand="0" w:evenVBand="0" w:oddHBand="1" w:evenHBand="0" w:firstRowFirstColumn="0" w:firstRowLastColumn="0" w:lastRowFirstColumn="0" w:lastRowLastColumn="0"/>
            </w:pPr>
            <w:r>
              <w:t>Mantelzorger</w:t>
            </w:r>
          </w:p>
        </w:tc>
      </w:tr>
      <w:tr w:rsidR="001D1FC8" w14:paraId="627583A9" w14:textId="77777777" w:rsidTr="00AC5AB5">
        <w:tc>
          <w:tcPr>
            <w:cnfStyle w:val="001000000000" w:firstRow="0" w:lastRow="0" w:firstColumn="1" w:lastColumn="0" w:oddVBand="0" w:evenVBand="0" w:oddHBand="0" w:evenHBand="0" w:firstRowFirstColumn="0" w:firstRowLastColumn="0" w:lastRowFirstColumn="0" w:lastRowLastColumn="0"/>
            <w:tcW w:w="2010" w:type="dxa"/>
            <w:shd w:val="clear" w:color="auto" w:fill="0E9E78"/>
          </w:tcPr>
          <w:p w14:paraId="2716403B" w14:textId="77777777" w:rsidR="000258D0" w:rsidRDefault="001D1FC8" w:rsidP="00972773">
            <w:pPr>
              <w:pStyle w:val="Lijstalinea"/>
              <w:ind w:left="0"/>
              <w:rPr>
                <w:b w:val="0"/>
                <w:bCs w:val="0"/>
              </w:rPr>
            </w:pPr>
            <w:r>
              <w:t>Laag</w:t>
            </w:r>
          </w:p>
          <w:p w14:paraId="198CE62C" w14:textId="7904C93E" w:rsidR="00000CED" w:rsidRDefault="00000CED" w:rsidP="00972773">
            <w:pPr>
              <w:pStyle w:val="Lijstalinea"/>
              <w:ind w:left="0"/>
            </w:pPr>
          </w:p>
        </w:tc>
        <w:tc>
          <w:tcPr>
            <w:tcW w:w="2011" w:type="dxa"/>
            <w:shd w:val="clear" w:color="auto" w:fill="14DCA8"/>
          </w:tcPr>
          <w:p w14:paraId="4D66E2C0" w14:textId="4152F689" w:rsidR="000258D0" w:rsidRDefault="000258D0" w:rsidP="00972773">
            <w:pPr>
              <w:pStyle w:val="Lijstalinea"/>
              <w:ind w:left="0"/>
              <w:cnfStyle w:val="000000000000" w:firstRow="0" w:lastRow="0" w:firstColumn="0" w:lastColumn="0" w:oddVBand="0" w:evenVBand="0" w:oddHBand="0" w:evenHBand="0" w:firstRowFirstColumn="0" w:firstRowLastColumn="0" w:lastRowFirstColumn="0" w:lastRowLastColumn="0"/>
            </w:pPr>
          </w:p>
        </w:tc>
        <w:tc>
          <w:tcPr>
            <w:tcW w:w="2011" w:type="dxa"/>
            <w:shd w:val="clear" w:color="auto" w:fill="14DCA8"/>
          </w:tcPr>
          <w:p w14:paraId="7F15C580" w14:textId="584569CD" w:rsidR="000258D0" w:rsidRDefault="00952A4D" w:rsidP="00972773">
            <w:pPr>
              <w:pStyle w:val="Lijstalinea"/>
              <w:ind w:left="0"/>
              <w:cnfStyle w:val="000000000000" w:firstRow="0" w:lastRow="0" w:firstColumn="0" w:lastColumn="0" w:oddVBand="0" w:evenVBand="0" w:oddHBand="0" w:evenHBand="0" w:firstRowFirstColumn="0" w:firstRowLastColumn="0" w:lastRowFirstColumn="0" w:lastRowLastColumn="0"/>
            </w:pPr>
            <w:r>
              <w:t>Zorgmedewerker</w:t>
            </w:r>
          </w:p>
        </w:tc>
        <w:tc>
          <w:tcPr>
            <w:tcW w:w="2011" w:type="dxa"/>
            <w:shd w:val="clear" w:color="auto" w:fill="44EEC1"/>
          </w:tcPr>
          <w:p w14:paraId="0146B2F8" w14:textId="336627E9" w:rsidR="000258D0" w:rsidRDefault="00237D4B" w:rsidP="00972773">
            <w:pPr>
              <w:cnfStyle w:val="000000000000" w:firstRow="0" w:lastRow="0" w:firstColumn="0" w:lastColumn="0" w:oddVBand="0" w:evenVBand="0" w:oddHBand="0" w:evenHBand="0" w:firstRowFirstColumn="0" w:firstRowLastColumn="0" w:lastRowFirstColumn="0" w:lastRowLastColumn="0"/>
            </w:pPr>
            <w:r>
              <w:t>Zorgorganisatie</w:t>
            </w:r>
          </w:p>
        </w:tc>
        <w:tc>
          <w:tcPr>
            <w:tcW w:w="2011" w:type="dxa"/>
            <w:shd w:val="clear" w:color="auto" w:fill="44EEC1"/>
          </w:tcPr>
          <w:p w14:paraId="104C8420" w14:textId="6935C346" w:rsidR="000258D0" w:rsidRDefault="000258D0" w:rsidP="00972773">
            <w:pPr>
              <w:pStyle w:val="Lijstalinea"/>
              <w:ind w:left="0"/>
              <w:cnfStyle w:val="000000000000" w:firstRow="0" w:lastRow="0" w:firstColumn="0" w:lastColumn="0" w:oddVBand="0" w:evenVBand="0" w:oddHBand="0" w:evenHBand="0" w:firstRowFirstColumn="0" w:firstRowLastColumn="0" w:lastRowFirstColumn="0" w:lastRowLastColumn="0"/>
            </w:pPr>
          </w:p>
        </w:tc>
      </w:tr>
    </w:tbl>
    <w:p w14:paraId="0FFD2CE8" w14:textId="7FA1F7DF" w:rsidR="005F0727" w:rsidRDefault="0067561D" w:rsidP="0061702C">
      <w:pPr>
        <w:pStyle w:val="Geenafstand"/>
        <w:rPr>
          <w:i/>
          <w:iCs/>
          <w:noProof/>
          <w:sz w:val="18"/>
          <w:szCs w:val="18"/>
        </w:rPr>
      </w:pPr>
      <w:r>
        <w:rPr>
          <w:i/>
          <w:iCs/>
          <w:noProof/>
          <w:sz w:val="18"/>
          <w:szCs w:val="18"/>
        </w:rPr>
        <w:t xml:space="preserve">Tabel 2.3, </w:t>
      </w:r>
      <w:r w:rsidR="00A6242E">
        <w:rPr>
          <w:i/>
          <w:iCs/>
          <w:noProof/>
          <w:sz w:val="18"/>
          <w:szCs w:val="18"/>
        </w:rPr>
        <w:t xml:space="preserve">meting belang – invloed/macht </w:t>
      </w:r>
    </w:p>
    <w:p w14:paraId="1DFCC45F" w14:textId="6A2B1501" w:rsidR="002205CA" w:rsidRPr="002205CA" w:rsidRDefault="002205CA" w:rsidP="0061702C">
      <w:pPr>
        <w:pStyle w:val="Geenafstand"/>
        <w:rPr>
          <w:noProof/>
        </w:rPr>
      </w:pPr>
      <w:r>
        <w:rPr>
          <w:noProof/>
        </w:rPr>
        <w:t>De k</w:t>
      </w:r>
      <w:r w:rsidRPr="002205CA">
        <w:rPr>
          <w:noProof/>
        </w:rPr>
        <w:t xml:space="preserve">leurcombinatie </w:t>
      </w:r>
      <w:r>
        <w:rPr>
          <w:noProof/>
        </w:rPr>
        <w:t>hieronder reponsdeert met tabel 2.3</w:t>
      </w:r>
      <w:r w:rsidR="00986C9B">
        <w:rPr>
          <w:noProof/>
        </w:rPr>
        <w:t>:</w:t>
      </w:r>
    </w:p>
    <w:p w14:paraId="659FAC6B" w14:textId="4B2A6892" w:rsidR="00420111" w:rsidRDefault="00420111" w:rsidP="00420111">
      <w:pPr>
        <w:pStyle w:val="Geenafstand"/>
        <w:numPr>
          <w:ilvl w:val="0"/>
          <w:numId w:val="23"/>
        </w:numPr>
      </w:pPr>
      <w:r w:rsidRPr="007E3E89">
        <w:rPr>
          <w:b/>
          <w:bCs/>
          <w:color w:val="14DCA8"/>
        </w:rPr>
        <w:t>Toeschouwer:</w:t>
      </w:r>
      <w:r>
        <w:br/>
      </w:r>
      <w:r w:rsidR="00EE59CD">
        <w:t xml:space="preserve">Een stakeholder die weinig belang heeft bij </w:t>
      </w:r>
      <w:r w:rsidR="00B50B9B">
        <w:t xml:space="preserve">het project. Heeft weinig invloed en macht en heeft </w:t>
      </w:r>
      <w:r w:rsidR="005A04D8">
        <w:t>weinig belang bij het project.</w:t>
      </w:r>
      <w:r w:rsidR="005D4BEB">
        <w:t xml:space="preserve"> Deze stakeholder moet je in de gaten houden</w:t>
      </w:r>
      <w:r w:rsidR="00077494">
        <w:t>, maar aan dit type stakeholder hoef je niet te veel aandacht te schenken.</w:t>
      </w:r>
    </w:p>
    <w:p w14:paraId="02AF4054" w14:textId="099A15A5" w:rsidR="005A04D8" w:rsidRDefault="0096674C" w:rsidP="00420111">
      <w:pPr>
        <w:pStyle w:val="Geenafstand"/>
        <w:numPr>
          <w:ilvl w:val="0"/>
          <w:numId w:val="23"/>
        </w:numPr>
      </w:pPr>
      <w:r w:rsidRPr="007E3E89">
        <w:rPr>
          <w:b/>
          <w:bCs/>
          <w:color w:val="80F4EC"/>
        </w:rPr>
        <w:t>Geïnteresseerde</w:t>
      </w:r>
      <w:r w:rsidR="00077494">
        <w:t xml:space="preserve">: </w:t>
      </w:r>
      <w:r w:rsidR="005C3796">
        <w:br/>
      </w:r>
      <w:r w:rsidR="007B44DA">
        <w:t>Iemand die groot belang bij het project heeft, maar weinig macht of invloed heeft.</w:t>
      </w:r>
      <w:r w:rsidR="00AF5D79">
        <w:t xml:space="preserve"> </w:t>
      </w:r>
      <w:r w:rsidR="00BA7E3F">
        <w:t xml:space="preserve">Deze groep </w:t>
      </w:r>
      <w:r w:rsidR="007E1339">
        <w:t xml:space="preserve">zal je moeten betrekken door </w:t>
      </w:r>
      <w:r w:rsidR="00CA3CA6">
        <w:t>ze goed te informeren over de manier waarop hun belangen meegenomen worden binnen het project.</w:t>
      </w:r>
    </w:p>
    <w:p w14:paraId="61B641FA" w14:textId="048E0370" w:rsidR="00D73C9A" w:rsidRDefault="00873552" w:rsidP="00420111">
      <w:pPr>
        <w:pStyle w:val="Geenafstand"/>
        <w:numPr>
          <w:ilvl w:val="0"/>
          <w:numId w:val="23"/>
        </w:numPr>
      </w:pPr>
      <w:r w:rsidRPr="00845CA4">
        <w:rPr>
          <w:b/>
          <w:bCs/>
          <w:color w:val="13DDCF"/>
        </w:rPr>
        <w:t>Beïnvloeder:</w:t>
      </w:r>
      <w:r w:rsidRPr="00845CA4">
        <w:rPr>
          <w:color w:val="13DDCF"/>
        </w:rPr>
        <w:t xml:space="preserve"> </w:t>
      </w:r>
      <w:r w:rsidR="00CF7CE6">
        <w:br/>
      </w:r>
      <w:r w:rsidR="00B16078">
        <w:t xml:space="preserve">Een stakeholder die </w:t>
      </w:r>
      <w:r w:rsidR="008720E4">
        <w:t xml:space="preserve">een beïnvloeder is heeft veel invloed maar weinig belang </w:t>
      </w:r>
      <w:r w:rsidR="003F7DEB">
        <w:t xml:space="preserve">bij het project. </w:t>
      </w:r>
      <w:r w:rsidR="00880131">
        <w:t>Be</w:t>
      </w:r>
      <w:r w:rsidR="00FE4127">
        <w:t xml:space="preserve">ïnvloeders kunnen veel schade aan het project richten </w:t>
      </w:r>
      <w:r w:rsidR="00E37CE4">
        <w:t xml:space="preserve">als ze zich </w:t>
      </w:r>
      <w:r w:rsidR="00590A2E">
        <w:t>ertegen</w:t>
      </w:r>
      <w:r w:rsidR="00E37CE4">
        <w:t xml:space="preserve"> verzetten. </w:t>
      </w:r>
      <w:r w:rsidR="008A7E0A">
        <w:t>Het is belangrijk om deze stakeholder tevreden te houden</w:t>
      </w:r>
    </w:p>
    <w:p w14:paraId="411E86CF" w14:textId="77777777" w:rsidR="00A6242E" w:rsidRPr="00AC5AB5" w:rsidRDefault="00441154" w:rsidP="00A6242E">
      <w:pPr>
        <w:pStyle w:val="Geenafstand"/>
        <w:numPr>
          <w:ilvl w:val="0"/>
          <w:numId w:val="23"/>
        </w:numPr>
        <w:rPr>
          <w:b/>
          <w:bCs/>
          <w:color w:val="13DDCF"/>
        </w:rPr>
      </w:pPr>
      <w:r w:rsidRPr="00AC5AB5">
        <w:rPr>
          <w:b/>
          <w:bCs/>
          <w:color w:val="13DDCF"/>
        </w:rPr>
        <w:t>Sleutelfigu</w:t>
      </w:r>
      <w:r w:rsidR="00B44CD1" w:rsidRPr="00AC5AB5">
        <w:rPr>
          <w:b/>
          <w:bCs/>
          <w:color w:val="13DDCF"/>
        </w:rPr>
        <w:t>ur</w:t>
      </w:r>
      <w:r w:rsidRPr="00AC5AB5">
        <w:rPr>
          <w:b/>
          <w:bCs/>
          <w:color w:val="13DDCF"/>
        </w:rPr>
        <w:t>:</w:t>
      </w:r>
    </w:p>
    <w:p w14:paraId="43C8DFA0" w14:textId="1E368449" w:rsidR="00D750BF" w:rsidRDefault="007B1184" w:rsidP="00A6242E">
      <w:pPr>
        <w:pStyle w:val="Geenafstand"/>
        <w:ind w:left="360"/>
      </w:pPr>
      <w:r>
        <w:t xml:space="preserve">Dit zijn stakeholders met zowel macht en invloed als grote belangen bij het project. </w:t>
      </w:r>
      <w:r w:rsidR="005E3DD3">
        <w:t>Sleutelfiguren moeten heel goed in de gaten gehouden worden. Dit is de belangrijkste g</w:t>
      </w:r>
      <w:r w:rsidR="00EE00EB">
        <w:t>roep binnen het project.</w:t>
      </w:r>
    </w:p>
    <w:p w14:paraId="492E16F0" w14:textId="3BBD9482" w:rsidR="005E32BE" w:rsidRDefault="005E32BE" w:rsidP="005E32BE">
      <w:pPr>
        <w:pStyle w:val="Geenafstand"/>
        <w:ind w:left="720"/>
      </w:pPr>
    </w:p>
    <w:p w14:paraId="512080CF" w14:textId="7EEBEBAF" w:rsidR="0061702C" w:rsidRPr="0061702C" w:rsidRDefault="006B6003" w:rsidP="001B15B7">
      <w:pPr>
        <w:pStyle w:val="Kop2"/>
      </w:pPr>
      <w:bookmarkStart w:id="16" w:name="_Toc175330156"/>
      <w:r>
        <w:lastRenderedPageBreak/>
        <w:t>2</w:t>
      </w:r>
      <w:r w:rsidR="001B15B7">
        <w:t xml:space="preserve">.4 </w:t>
      </w:r>
      <w:r w:rsidR="00B21BEF">
        <w:t>Relaties tussen de stakeholders</w:t>
      </w:r>
      <w:bookmarkEnd w:id="16"/>
    </w:p>
    <w:p w14:paraId="2F5C9981" w14:textId="32E2A5BC" w:rsidR="00D750BF" w:rsidRPr="00D750BF" w:rsidRDefault="008A5C06" w:rsidP="00D750BF">
      <w:r>
        <w:rPr>
          <w:noProof/>
        </w:rPr>
        <mc:AlternateContent>
          <mc:Choice Requires="wps">
            <w:drawing>
              <wp:anchor distT="0" distB="0" distL="114300" distR="114300" simplePos="0" relativeHeight="251661317" behindDoc="0" locked="0" layoutInCell="1" allowOverlap="1" wp14:anchorId="1BD3D577" wp14:editId="29C8F179">
                <wp:simplePos x="0" y="0"/>
                <wp:positionH relativeFrom="column">
                  <wp:posOffset>809625</wp:posOffset>
                </wp:positionH>
                <wp:positionV relativeFrom="paragraph">
                  <wp:posOffset>3408680</wp:posOffset>
                </wp:positionV>
                <wp:extent cx="1432560" cy="15240"/>
                <wp:effectExtent l="0" t="0" r="34290" b="22860"/>
                <wp:wrapNone/>
                <wp:docPr id="520502031" name="Rechte verbindingslijn 4"/>
                <wp:cNvGraphicFramePr/>
                <a:graphic xmlns:a="http://schemas.openxmlformats.org/drawingml/2006/main">
                  <a:graphicData uri="http://schemas.microsoft.com/office/word/2010/wordprocessingShape">
                    <wps:wsp>
                      <wps:cNvCnPr/>
                      <wps:spPr>
                        <a:xfrm>
                          <a:off x="0" y="0"/>
                          <a:ext cx="1432560" cy="152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ED9C184" id="Rechte verbindingslijn 4" o:spid="_x0000_s1026" style="position:absolute;z-index:25166131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3.75pt,268.4pt" to="176.55pt,26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" strokecolor="black [3200]" strokeweight=".5pt">
                <v:stroke joinstyle="miter"/>
              </v:line>
            </w:pict>
          </mc:Fallback>
        </mc:AlternateContent>
      </w:r>
      <w:r w:rsidR="0088665C">
        <w:rPr>
          <w:noProof/>
        </w:rPr>
        <mc:AlternateContent>
          <mc:Choice Requires="wps">
            <w:drawing>
              <wp:anchor distT="0" distB="0" distL="114300" distR="114300" simplePos="0" relativeHeight="251660293" behindDoc="0" locked="0" layoutInCell="1" allowOverlap="1" wp14:anchorId="597252F4" wp14:editId="03E60135">
                <wp:simplePos x="0" y="0"/>
                <wp:positionH relativeFrom="column">
                  <wp:posOffset>802005</wp:posOffset>
                </wp:positionH>
                <wp:positionV relativeFrom="paragraph">
                  <wp:posOffset>1793240</wp:posOffset>
                </wp:positionV>
                <wp:extent cx="0" cy="1645920"/>
                <wp:effectExtent l="0" t="0" r="38100" b="30480"/>
                <wp:wrapNone/>
                <wp:docPr id="482495028" name="Verbindingslijn: gebogen 3"/>
                <wp:cNvGraphicFramePr/>
                <a:graphic xmlns:a="http://schemas.openxmlformats.org/drawingml/2006/main">
                  <a:graphicData uri="http://schemas.microsoft.com/office/word/2010/wordprocessingShape">
                    <wps:wsp>
                      <wps:cNvCnPr/>
                      <wps:spPr>
                        <a:xfrm>
                          <a:off x="0" y="0"/>
                          <a:ext cx="0" cy="1645920"/>
                        </a:xfrm>
                        <a:prstGeom prst="bentConnector3">
                          <a:avLst>
                            <a:gd name="adj1" fmla="val 2147483646"/>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00ACD45" id="_x0000_t34" coordsize="21600,21600" o:spt="34" o:oned="t" adj="10800" path="m,l@0,0@0,21600,21600,21600e" filled="f">
                <v:stroke joinstyle="miter"/>
                <v:formulas>
                  <v:f eqn="val #0"/>
                </v:formulas>
                <v:path arrowok="t" fillok="f" o:connecttype="none"/>
                <v:handles>
                  <v:h position="#0,center"/>
                </v:handles>
                <o:lock v:ext="edit" shapetype="t"/>
              </v:shapetype>
              <v:shape id="Verbindingslijn: gebogen 3" o:spid="_x0000_s1026" type="#_x0000_t34" style="position:absolute;margin-left:63.15pt;margin-top:141.2pt;width:0;height:129.6pt;z-index:25166029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" adj="463856468" strokecolor="black [3200]" strokeweight=".5pt"/>
            </w:pict>
          </mc:Fallback>
        </mc:AlternateContent>
      </w:r>
      <w:r w:rsidR="00C801BC">
        <w:rPr>
          <w:noProof/>
        </w:rPr>
        <w:drawing>
          <wp:inline distT="0" distB="0" distL="0" distR="0" wp14:anchorId="1D997089" wp14:editId="37CA473A">
            <wp:extent cx="6105525" cy="4076700"/>
            <wp:effectExtent l="0" t="0" r="47625" b="0"/>
            <wp:docPr id="1450073700"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14:paraId="7ED64172" w14:textId="740D5B25" w:rsidR="0079680D" w:rsidRPr="00986C9B" w:rsidRDefault="00442BAA" w:rsidP="0079680D">
      <w:pPr>
        <w:pStyle w:val="Geenafstand"/>
        <w:rPr>
          <w:i/>
          <w:iCs/>
          <w:sz w:val="18"/>
          <w:szCs w:val="18"/>
        </w:rPr>
      </w:pPr>
      <w:r>
        <w:rPr>
          <w:i/>
          <w:iCs/>
          <w:sz w:val="18"/>
          <w:szCs w:val="18"/>
        </w:rPr>
        <w:t xml:space="preserve">Figuur </w:t>
      </w:r>
      <w:r w:rsidR="006B6003">
        <w:rPr>
          <w:i/>
          <w:iCs/>
          <w:sz w:val="18"/>
          <w:szCs w:val="18"/>
        </w:rPr>
        <w:t>2.4</w:t>
      </w:r>
      <w:r>
        <w:rPr>
          <w:i/>
          <w:iCs/>
          <w:sz w:val="18"/>
          <w:szCs w:val="18"/>
        </w:rPr>
        <w:t xml:space="preserve">: Organigram van </w:t>
      </w:r>
      <w:r w:rsidR="008A23A2">
        <w:rPr>
          <w:i/>
          <w:iCs/>
          <w:sz w:val="18"/>
          <w:szCs w:val="18"/>
        </w:rPr>
        <w:t xml:space="preserve">stakeholders. </w:t>
      </w:r>
    </w:p>
    <w:p w14:paraId="7D9E0256" w14:textId="249126C4" w:rsidR="00C12320" w:rsidRDefault="00C12320" w:rsidP="00F30135"/>
    <w:p w14:paraId="4F41606B" w14:textId="77777777" w:rsidR="004D3763" w:rsidRDefault="004D3763" w:rsidP="00F30135"/>
    <w:p w14:paraId="5C8BF01B" w14:textId="77777777" w:rsidR="004D3763" w:rsidRDefault="004D3763" w:rsidP="00F30135"/>
    <w:p w14:paraId="7FBD4BCA" w14:textId="77777777" w:rsidR="004D3763" w:rsidRDefault="004D3763" w:rsidP="00F30135"/>
    <w:p w14:paraId="6860D628" w14:textId="77777777" w:rsidR="00B02DAB" w:rsidRDefault="00B02DAB" w:rsidP="00F30135"/>
    <w:p w14:paraId="5B9EAE70" w14:textId="77777777" w:rsidR="00B02DAB" w:rsidRDefault="00B02DAB" w:rsidP="00F30135"/>
    <w:p w14:paraId="449B7218" w14:textId="77777777" w:rsidR="00B02DAB" w:rsidRDefault="00B02DAB" w:rsidP="00F30135"/>
    <w:p w14:paraId="0D80CB2E" w14:textId="77777777" w:rsidR="00B02DAB" w:rsidRDefault="00B02DAB" w:rsidP="00F30135"/>
    <w:p w14:paraId="7FE5D0EA" w14:textId="77777777" w:rsidR="00B02DAB" w:rsidRDefault="00B02DAB" w:rsidP="00F30135"/>
    <w:p w14:paraId="643F644B" w14:textId="77777777" w:rsidR="00B02DAB" w:rsidRDefault="00B02DAB" w:rsidP="00F30135"/>
    <w:p w14:paraId="276BFECB" w14:textId="77777777" w:rsidR="00B02DAB" w:rsidRDefault="00B02DAB" w:rsidP="00F30135"/>
    <w:p w14:paraId="11ACC1BE" w14:textId="77777777" w:rsidR="00B02DAB" w:rsidRDefault="00B02DAB" w:rsidP="00F30135"/>
    <w:p w14:paraId="0194EFF7" w14:textId="77777777" w:rsidR="00B02DAB" w:rsidRDefault="00B02DAB" w:rsidP="00F30135"/>
    <w:p w14:paraId="5965FCF8" w14:textId="708C14C3" w:rsidR="00FD38B1" w:rsidRPr="009E7A39" w:rsidRDefault="00FD38B1" w:rsidP="00FD38B1">
      <w:pPr>
        <w:pStyle w:val="Kop1"/>
      </w:pPr>
      <w:bookmarkStart w:id="17" w:name="_Toc175330157"/>
      <w:r w:rsidRPr="009E7A39">
        <w:lastRenderedPageBreak/>
        <w:t>3. Interviews</w:t>
      </w:r>
      <w:bookmarkEnd w:id="17"/>
    </w:p>
    <w:p w14:paraId="12CA84BD" w14:textId="208AB856" w:rsidR="00CA35E5" w:rsidRPr="009E7A39" w:rsidRDefault="00175C54" w:rsidP="00FD38B1">
      <w:r w:rsidRPr="009E7A39">
        <w:t xml:space="preserve">In dit hoofdstuk worden de </w:t>
      </w:r>
      <w:r w:rsidR="00473FD3" w:rsidRPr="009E7A39">
        <w:t>antwoorden van de interviews met</w:t>
      </w:r>
      <w:r w:rsidR="00CA35E5" w:rsidRPr="009E7A39">
        <w:t xml:space="preserve"> zorgprofessionals</w:t>
      </w:r>
      <w:r w:rsidR="00473FD3" w:rsidRPr="009E7A39">
        <w:t xml:space="preserve">, mantelzorgers en </w:t>
      </w:r>
      <w:r w:rsidR="005939DE" w:rsidRPr="009E7A39">
        <w:t xml:space="preserve">deskundigen op </w:t>
      </w:r>
      <w:r w:rsidR="0061064F" w:rsidRPr="009E7A39">
        <w:t xml:space="preserve">het gebied van </w:t>
      </w:r>
      <w:r w:rsidR="00CA35E5" w:rsidRPr="009E7A39">
        <w:t>zorgtechnologie en de implementatie ervan.</w:t>
      </w:r>
      <w:r w:rsidR="000A5828" w:rsidRPr="009E7A39">
        <w:t xml:space="preserve"> De interviews zijn terug te lezen in </w:t>
      </w:r>
      <w:r w:rsidR="000A5828" w:rsidRPr="002C0884">
        <w:t>bijlage 5.</w:t>
      </w:r>
    </w:p>
    <w:p w14:paraId="5DB52246" w14:textId="2F967121" w:rsidR="005D1BB9" w:rsidRPr="009E7A39" w:rsidRDefault="00CA35E5" w:rsidP="0046541D">
      <w:pPr>
        <w:pStyle w:val="Kop2"/>
      </w:pPr>
      <w:bookmarkStart w:id="18" w:name="_Toc175330158"/>
      <w:r w:rsidRPr="009E7A39">
        <w:t>3.1 Zorg</w:t>
      </w:r>
      <w:r w:rsidR="005D1BB9" w:rsidRPr="009E7A39">
        <w:t>professionals</w:t>
      </w:r>
      <w:bookmarkEnd w:id="18"/>
    </w:p>
    <w:p w14:paraId="3F88C3D2" w14:textId="77777777" w:rsidR="00326D5C" w:rsidRDefault="003F0DFD" w:rsidP="0046541D">
      <w:r w:rsidRPr="009E7A39">
        <w:t>Bij de zorgprofessionals</w:t>
      </w:r>
      <w:r w:rsidR="00DF24D4" w:rsidRPr="009E7A39">
        <w:t xml:space="preserve"> komt naar voren dat er wel interesse is voor de innovatie, maar dat</w:t>
      </w:r>
      <w:r w:rsidR="001A1F60" w:rsidRPr="009E7A39">
        <w:t xml:space="preserve"> er twijfels zijn over</w:t>
      </w:r>
      <w:r w:rsidR="00DF24D4" w:rsidRPr="009E7A39">
        <w:t xml:space="preserve"> de functionaliteit ervan</w:t>
      </w:r>
      <w:r w:rsidR="001A1F60" w:rsidRPr="009E7A39">
        <w:t>.</w:t>
      </w:r>
      <w:r w:rsidR="004874BD" w:rsidRPr="009E7A39">
        <w:t xml:space="preserve"> Het </w:t>
      </w:r>
      <w:r w:rsidR="001A1F60" w:rsidRPr="009E7A39">
        <w:t xml:space="preserve">ZINframe </w:t>
      </w:r>
      <w:r w:rsidR="004874BD" w:rsidRPr="009E7A39">
        <w:t xml:space="preserve">bezit drie verschillende </w:t>
      </w:r>
      <w:r w:rsidR="00A20D81" w:rsidRPr="009E7A39">
        <w:t>functie</w:t>
      </w:r>
      <w:r w:rsidR="004874BD" w:rsidRPr="009E7A39">
        <w:t>s</w:t>
      </w:r>
      <w:r w:rsidR="008273F1" w:rsidRPr="009E7A39">
        <w:t xml:space="preserve">: </w:t>
      </w:r>
      <w:r w:rsidR="00A20D81" w:rsidRPr="009E7A39">
        <w:t xml:space="preserve">beeldbellen, welzijnsmeldingen en </w:t>
      </w:r>
      <w:r w:rsidR="004874BD" w:rsidRPr="009E7A39">
        <w:t>sensordata</w:t>
      </w:r>
      <w:r w:rsidR="008273F1" w:rsidRPr="009E7A39">
        <w:t xml:space="preserve">. De zorgprofessionals vertellen dat ze vaak één van de drie functies kunnen inzetten bij </w:t>
      </w:r>
      <w:r w:rsidR="0031641E" w:rsidRPr="009E7A39">
        <w:t>een cliënt. De andere twee functies zijn dan extra en worden niet tot nauwelijks gebruikt terwijl de gebruiker wel voor deze functies betaalt</w:t>
      </w:r>
      <w:r w:rsidR="00326D5C">
        <w:t>.</w:t>
      </w:r>
    </w:p>
    <w:p w14:paraId="29887D6A" w14:textId="56A97F62" w:rsidR="00ED0E14" w:rsidRPr="009E7A39" w:rsidRDefault="00E8572D" w:rsidP="0046541D">
      <w:r w:rsidRPr="009E7A39">
        <w:t xml:space="preserve">Daarnaast geeft de zorgprofessional aan dat </w:t>
      </w:r>
      <w:r w:rsidR="00B110C0" w:rsidRPr="009E7A39">
        <w:t>de zorg geen tijd heeft voor het analyseren van de sensordata. Graag leggen ze een aantal verantwoordelijkheden bij de mantelzorger</w:t>
      </w:r>
      <w:r w:rsidR="00582141" w:rsidRPr="009E7A39">
        <w:t>s waar dit mogelijk is.</w:t>
      </w:r>
      <w:r w:rsidR="00205106" w:rsidRPr="009E7A39">
        <w:br/>
        <w:t xml:space="preserve">De voornaamste interesse in het ZINframe van de zorgprofessional ligt bij het beeldbellen. </w:t>
      </w:r>
      <w:r w:rsidR="00CE6CBD" w:rsidRPr="009E7A39">
        <w:t xml:space="preserve">De meerwaarde van beeldbellen zit in de nachtdienst. Tijdens de nachtdienst </w:t>
      </w:r>
      <w:r w:rsidR="00B40806" w:rsidRPr="009E7A39">
        <w:t xml:space="preserve">is het team van zorgprofessionals kleiner en </w:t>
      </w:r>
      <w:r w:rsidR="005A197F" w:rsidRPr="009E7A39">
        <w:t xml:space="preserve">kunnen sommige oproepen op afstand behandeld worden. Bijvoorbeeld de vraag of de zorg wel echt aanwezig is. Dit speelt zich vooral af </w:t>
      </w:r>
      <w:r w:rsidR="00ED0E14" w:rsidRPr="009E7A39">
        <w:t>bij intramurale zorg.</w:t>
      </w:r>
      <w:r w:rsidR="00A92569" w:rsidRPr="009E7A39">
        <w:t xml:space="preserve"> Hieruit kan geconcludeerd worden dat de zorgprofessional het ZINframe te uitgebreid </w:t>
      </w:r>
      <w:r w:rsidR="00515340" w:rsidRPr="009E7A39">
        <w:t>vindt</w:t>
      </w:r>
      <w:r w:rsidR="00A92569" w:rsidRPr="009E7A39">
        <w:t xml:space="preserve"> en dat </w:t>
      </w:r>
      <w:r w:rsidR="00BC2516" w:rsidRPr="009E7A39">
        <w:t xml:space="preserve">er geen tot weinig gebruikers zullen zijn waar alle functionaliteiten van het ZINframe ingezet </w:t>
      </w:r>
      <w:r w:rsidR="007F1485" w:rsidRPr="009E7A39">
        <w:t>zullen worden. Hiervoor zien zij graag een variatie in kosten die passen bij het gebruik van het ZI</w:t>
      </w:r>
      <w:r w:rsidR="00BF10D2" w:rsidRPr="009E7A39">
        <w:t>N</w:t>
      </w:r>
      <w:r w:rsidR="007F1485" w:rsidRPr="009E7A39">
        <w:t>frame.</w:t>
      </w:r>
    </w:p>
    <w:p w14:paraId="5A16CDD3" w14:textId="550C46B6" w:rsidR="00ED0E14" w:rsidRPr="009E7A39" w:rsidRDefault="00ED0E14" w:rsidP="00ED0E14">
      <w:pPr>
        <w:pStyle w:val="Kop2"/>
      </w:pPr>
      <w:bookmarkStart w:id="19" w:name="_Toc175330159"/>
      <w:r w:rsidRPr="009E7A39">
        <w:t>3.2 Mantelzorgers</w:t>
      </w:r>
      <w:bookmarkEnd w:id="19"/>
    </w:p>
    <w:p w14:paraId="67F42BE6" w14:textId="14DE1F9A" w:rsidR="00411817" w:rsidRPr="009E7A39" w:rsidRDefault="00657B89" w:rsidP="00FD38B1">
      <w:r w:rsidRPr="009E7A39">
        <w:t>Mantelzorgers geven aan dat zij het prettig vinden om een oogje in het zeil te kunnen houden of makkelijk met</w:t>
      </w:r>
      <w:r w:rsidR="007D0FA2" w:rsidRPr="009E7A39">
        <w:t xml:space="preserve"> de gebruiker in contact kunnen komen. Echter geven zij wel aan dat iemand soms behoefte heeft aan fysiek contact </w:t>
      </w:r>
      <w:r w:rsidR="003E5099" w:rsidRPr="009E7A39">
        <w:t xml:space="preserve">en het scherm eenzaamheid niet oplost. Daarnaast wijzen zij op het punt dat je als mantelzorger niet altijd </w:t>
      </w:r>
      <w:r w:rsidR="00A05940" w:rsidRPr="009E7A39">
        <w:t xml:space="preserve">bereikbaar bent. Je hebt te maken met mensen met een baan en mensen die ook nachtrust nodig hebben. </w:t>
      </w:r>
      <w:r w:rsidR="00883110" w:rsidRPr="009E7A39">
        <w:t xml:space="preserve">Hieruit kan er geconcludeerd worden dat bij de inzet van het ZINframe professionele zorgopvolging </w:t>
      </w:r>
      <w:r w:rsidR="0088152E" w:rsidRPr="009E7A39">
        <w:t xml:space="preserve">een verplichting is. </w:t>
      </w:r>
    </w:p>
    <w:p w14:paraId="1154B21C" w14:textId="2BBEA284" w:rsidR="00C80E0B" w:rsidRPr="009E7A39" w:rsidRDefault="00CB1004" w:rsidP="00CB1004">
      <w:pPr>
        <w:pStyle w:val="Kop2"/>
      </w:pPr>
      <w:bookmarkStart w:id="20" w:name="_Toc175330160"/>
      <w:r w:rsidRPr="009E7A39">
        <w:t>3.3 Deskundigen</w:t>
      </w:r>
      <w:bookmarkEnd w:id="20"/>
    </w:p>
    <w:p w14:paraId="3ED13E0F" w14:textId="5C076ACA" w:rsidR="003D3AA8" w:rsidRPr="009E7A39" w:rsidRDefault="00CB1004" w:rsidP="00CB1004">
      <w:r w:rsidRPr="009E7A39">
        <w:t xml:space="preserve">Deskundigen wijzen </w:t>
      </w:r>
      <w:r w:rsidR="00515340" w:rsidRPr="009E7A39">
        <w:t>erop</w:t>
      </w:r>
      <w:r w:rsidRPr="009E7A39">
        <w:t xml:space="preserve"> dat het toewijzen van een zorgtechnologie vaak wordt gedaan door een wijkverpleegster of een huisarts. Wel geven zij aan dat huisartsen vaak niet goed op de hoogte zijn van het aanbod.</w:t>
      </w:r>
      <w:r w:rsidRPr="009E7A39">
        <w:br/>
        <w:t xml:space="preserve">Daarnaast </w:t>
      </w:r>
      <w:r w:rsidR="00411817" w:rsidRPr="009E7A39">
        <w:t xml:space="preserve">is beeldbellen sinds de corona tijd makkelijker geworden voor ouderen. </w:t>
      </w:r>
      <w:r w:rsidR="005F47E3" w:rsidRPr="009E7A39">
        <w:t xml:space="preserve">Door corona waren mensen bijna afhankelijk voor een praatje of </w:t>
      </w:r>
      <w:r w:rsidR="002E493B" w:rsidRPr="009E7A39">
        <w:t xml:space="preserve">contact met anderen. </w:t>
      </w:r>
      <w:r w:rsidR="007842BC" w:rsidRPr="009E7A39">
        <w:t xml:space="preserve">Omdat ook de deskundigen twijfelen over het gebruik van alle functionaliteiten </w:t>
      </w:r>
      <w:r w:rsidR="00515340" w:rsidRPr="009E7A39">
        <w:t>wordt</w:t>
      </w:r>
      <w:r w:rsidR="007842BC" w:rsidRPr="009E7A39">
        <w:t xml:space="preserve"> er gewezen op het feit dat er voor beeldbellen goedkopere tot gratis opties zijn.</w:t>
      </w:r>
      <w:r w:rsidR="007842BC" w:rsidRPr="009E7A39">
        <w:br/>
      </w:r>
      <w:r w:rsidR="007E3E74" w:rsidRPr="009E7A39">
        <w:t>Deskundigen delen dezelfde mening als de mantelzorgers</w:t>
      </w:r>
      <w:r w:rsidR="00AD1B87" w:rsidRPr="009E7A39">
        <w:t xml:space="preserve">. Mantelzorgers moeten al veel regelen en kunnen niet </w:t>
      </w:r>
      <w:r w:rsidR="00E552D5" w:rsidRPr="009E7A39">
        <w:t xml:space="preserve">altijd beschikbaar zijn. Ook is er overeenstemming met het zorgpersoneel dat het analyseren van </w:t>
      </w:r>
      <w:r w:rsidR="005A680D" w:rsidRPr="009E7A39">
        <w:t>de sensordata de werkdruk van het zorgpersoneel niet ontlast maar juist erger maakt.</w:t>
      </w:r>
      <w:r w:rsidR="00A75ABF" w:rsidRPr="009E7A39">
        <w:br/>
        <w:t xml:space="preserve">Verder wordt de vraag: wat is zorg, opgeworpen. </w:t>
      </w:r>
      <w:r w:rsidR="00BB65D1" w:rsidRPr="009E7A39">
        <w:t xml:space="preserve">Er wordt geopperd om te kijken naar de kijk op positieve gezondheid van Huber. </w:t>
      </w:r>
    </w:p>
    <w:p w14:paraId="3CEF24D5" w14:textId="2036E7D9" w:rsidR="003D3AA8" w:rsidRPr="009E7A39" w:rsidRDefault="003D3AA8" w:rsidP="003D3AA8">
      <w:pPr>
        <w:pStyle w:val="Kop2"/>
      </w:pPr>
      <w:bookmarkStart w:id="21" w:name="_Toc175330161"/>
      <w:r w:rsidRPr="009E7A39">
        <w:t xml:space="preserve">3.4 </w:t>
      </w:r>
      <w:r w:rsidR="005C7CE9" w:rsidRPr="009E7A39">
        <w:t>Samenvatting van de interviews</w:t>
      </w:r>
      <w:bookmarkEnd w:id="21"/>
    </w:p>
    <w:p w14:paraId="2BC8E944" w14:textId="3893C3F5" w:rsidR="003D3AA8" w:rsidRPr="009E7A39" w:rsidRDefault="00CF492D" w:rsidP="003D3AA8">
      <w:r w:rsidRPr="009E7A39">
        <w:t>Na de int</w:t>
      </w:r>
      <w:r w:rsidR="003A5FF9" w:rsidRPr="009E7A39">
        <w:t xml:space="preserve">erviews kan er geconcludeerd worden dat het ZINframe en complexe innovatie is. </w:t>
      </w:r>
      <w:r w:rsidR="00A57D86" w:rsidRPr="009E7A39">
        <w:t xml:space="preserve">Beeldbellen is een goede toevoeging maar er zijn twijfels of </w:t>
      </w:r>
      <w:r w:rsidR="00B66910" w:rsidRPr="009E7A39">
        <w:t>het ZINframe de juiste innovatie is als toevoeging aan het assortiment van Zinnovators.</w:t>
      </w:r>
      <w:r w:rsidR="00C62060" w:rsidRPr="009E7A39">
        <w:t xml:space="preserve"> Daarnaast zijn er twijfels over de functionaliteiten van de sensordata en welzijnsmeldingen. </w:t>
      </w:r>
      <w:r w:rsidR="007C3FD1" w:rsidRPr="009E7A39">
        <w:t xml:space="preserve">Omdat mantelzorgers niet altijd beschikbaar zijn is nachtzorg een pré. </w:t>
      </w:r>
    </w:p>
    <w:p w14:paraId="252CE2F8" w14:textId="77777777" w:rsidR="00FD38B1" w:rsidRPr="009E7A39" w:rsidRDefault="00FD38B1" w:rsidP="00F30135"/>
    <w:p w14:paraId="24DDF838" w14:textId="32D4B914" w:rsidR="00515340" w:rsidRPr="009E7A39" w:rsidRDefault="006A7571" w:rsidP="00515340">
      <w:pPr>
        <w:pStyle w:val="Kop1"/>
        <w:rPr>
          <w:lang w:eastAsia="nl-NL"/>
        </w:rPr>
      </w:pPr>
      <w:bookmarkStart w:id="22" w:name="_Toc175330162"/>
      <w:r w:rsidRPr="009E7A39">
        <w:rPr>
          <w:lang w:eastAsia="nl-NL"/>
        </w:rPr>
        <w:lastRenderedPageBreak/>
        <w:t>4</w:t>
      </w:r>
      <w:r w:rsidR="00515340" w:rsidRPr="009E7A39">
        <w:rPr>
          <w:lang w:eastAsia="nl-NL"/>
        </w:rPr>
        <w:t>. Functionaliteit van de sensordata</w:t>
      </w:r>
      <w:bookmarkEnd w:id="22"/>
    </w:p>
    <w:p w14:paraId="716251A2" w14:textId="750C0A24" w:rsidR="00515340" w:rsidRPr="009E7A39" w:rsidRDefault="00515340" w:rsidP="00515340">
      <w:pPr>
        <w:rPr>
          <w:lang w:eastAsia="nl-NL"/>
        </w:rPr>
      </w:pPr>
      <w:r w:rsidRPr="009E7A39">
        <w:rPr>
          <w:lang w:eastAsia="nl-NL"/>
        </w:rPr>
        <w:t xml:space="preserve">Vanuit de interviews in hoofdstuk 3 </w:t>
      </w:r>
      <w:r w:rsidR="00026D27" w:rsidRPr="009E7A39">
        <w:rPr>
          <w:lang w:eastAsia="nl-NL"/>
        </w:rPr>
        <w:t>komt</w:t>
      </w:r>
      <w:r w:rsidRPr="009E7A39">
        <w:rPr>
          <w:lang w:eastAsia="nl-NL"/>
        </w:rPr>
        <w:t xml:space="preserve"> naar voren dat de sensordata een </w:t>
      </w:r>
      <w:r w:rsidR="00DE537B" w:rsidRPr="009E7A39">
        <w:rPr>
          <w:lang w:eastAsia="nl-NL"/>
        </w:rPr>
        <w:t>aandachtpunt</w:t>
      </w:r>
      <w:r w:rsidRPr="009E7A39">
        <w:rPr>
          <w:lang w:eastAsia="nl-NL"/>
        </w:rPr>
        <w:t xml:space="preserve"> is. Mantelzorgers hebben geen tijd om dit te monitoren door werk of kunnen niet ingrijpen door afstand. </w:t>
      </w:r>
      <w:r w:rsidR="004D16B7" w:rsidRPr="009E7A39">
        <w:rPr>
          <w:lang w:eastAsia="nl-NL"/>
        </w:rPr>
        <w:t>D</w:t>
      </w:r>
      <w:r w:rsidRPr="009E7A39">
        <w:rPr>
          <w:lang w:eastAsia="nl-NL"/>
        </w:rPr>
        <w:t>e zorgprofessional</w:t>
      </w:r>
      <w:r w:rsidR="004D16B7" w:rsidRPr="009E7A39">
        <w:rPr>
          <w:lang w:eastAsia="nl-NL"/>
        </w:rPr>
        <w:t>s</w:t>
      </w:r>
      <w:r w:rsidRPr="009E7A39">
        <w:rPr>
          <w:lang w:eastAsia="nl-NL"/>
        </w:rPr>
        <w:t xml:space="preserve"> d</w:t>
      </w:r>
      <w:r w:rsidR="004D16B7" w:rsidRPr="009E7A39">
        <w:rPr>
          <w:lang w:eastAsia="nl-NL"/>
        </w:rPr>
        <w:t>enk</w:t>
      </w:r>
      <w:r w:rsidRPr="009E7A39">
        <w:rPr>
          <w:lang w:eastAsia="nl-NL"/>
        </w:rPr>
        <w:t>e</w:t>
      </w:r>
      <w:r w:rsidR="004D16B7" w:rsidRPr="009E7A39">
        <w:rPr>
          <w:lang w:eastAsia="nl-NL"/>
        </w:rPr>
        <w:t>n dat de</w:t>
      </w:r>
      <w:r w:rsidRPr="009E7A39">
        <w:rPr>
          <w:lang w:eastAsia="nl-NL"/>
        </w:rPr>
        <w:t xml:space="preserve"> sensordata niet tijdbesparend</w:t>
      </w:r>
      <w:r w:rsidR="004D16B7" w:rsidRPr="009E7A39">
        <w:rPr>
          <w:lang w:eastAsia="nl-NL"/>
        </w:rPr>
        <w:t xml:space="preserve"> is, maar juist meer tijd gaat kosten</w:t>
      </w:r>
      <w:r w:rsidRPr="009E7A39">
        <w:rPr>
          <w:lang w:eastAsia="nl-NL"/>
        </w:rPr>
        <w:t>. Daarnaast is ook de zorgmedewerker niet opgeleid om deze sensordata uit te lezen of in te kunnen schatten. Om duidelijk te krijgen w</w:t>
      </w:r>
      <w:r w:rsidR="005176B7" w:rsidRPr="009E7A39">
        <w:rPr>
          <w:lang w:eastAsia="nl-NL"/>
        </w:rPr>
        <w:t>elke</w:t>
      </w:r>
      <w:r w:rsidRPr="009E7A39">
        <w:rPr>
          <w:lang w:eastAsia="nl-NL"/>
        </w:rPr>
        <w:t xml:space="preserve"> zorg </w:t>
      </w:r>
      <w:r w:rsidR="005176B7" w:rsidRPr="009E7A39">
        <w:rPr>
          <w:lang w:eastAsia="nl-NL"/>
        </w:rPr>
        <w:t>er gegeven kan worden uit de analyse van</w:t>
      </w:r>
      <w:r w:rsidRPr="009E7A39">
        <w:rPr>
          <w:lang w:eastAsia="nl-NL"/>
        </w:rPr>
        <w:t xml:space="preserve"> de sensordata zal er in dit hoofdstuk worden onderzocht w</w:t>
      </w:r>
      <w:r w:rsidR="009A5183" w:rsidRPr="009E7A39">
        <w:rPr>
          <w:lang w:eastAsia="nl-NL"/>
        </w:rPr>
        <w:t>at het gevolg is van de analyse van de data en of dit past bij de zorg</w:t>
      </w:r>
      <w:r w:rsidR="00026D27" w:rsidRPr="009E7A39">
        <w:rPr>
          <w:lang w:eastAsia="nl-NL"/>
        </w:rPr>
        <w:t xml:space="preserve"> en de missie en visie van Zinnovators.</w:t>
      </w:r>
    </w:p>
    <w:p w14:paraId="63E2B434" w14:textId="45C59D70" w:rsidR="00515340" w:rsidRPr="009E7A39" w:rsidRDefault="006A7571" w:rsidP="00515340">
      <w:pPr>
        <w:pStyle w:val="Kop2"/>
        <w:rPr>
          <w:lang w:eastAsia="nl-NL"/>
        </w:rPr>
      </w:pPr>
      <w:bookmarkStart w:id="23" w:name="_Toc175330163"/>
      <w:r w:rsidRPr="009E7A39">
        <w:rPr>
          <w:lang w:eastAsia="nl-NL"/>
        </w:rPr>
        <w:t>4</w:t>
      </w:r>
      <w:r w:rsidR="00515340" w:rsidRPr="009E7A39">
        <w:rPr>
          <w:lang w:eastAsia="nl-NL"/>
        </w:rPr>
        <w:t>.1 Welke sensoren zijn er</w:t>
      </w:r>
      <w:bookmarkEnd w:id="23"/>
    </w:p>
    <w:p w14:paraId="0B280E94" w14:textId="77777777" w:rsidR="00515340" w:rsidRPr="009E7A39" w:rsidRDefault="00515340" w:rsidP="00515340">
      <w:pPr>
        <w:rPr>
          <w:lang w:eastAsia="nl-NL"/>
        </w:rPr>
      </w:pPr>
      <w:r w:rsidRPr="009E7A39">
        <w:rPr>
          <w:lang w:eastAsia="nl-NL"/>
        </w:rPr>
        <w:t>In het portaal van Genus Care worden de volgende grafieken weergeven op basis van de verkregen data:</w:t>
      </w:r>
    </w:p>
    <w:tbl>
      <w:tblPr>
        <w:tblStyle w:val="Rastertabel5donker"/>
        <w:tblW w:w="0" w:type="auto"/>
        <w:tblLook w:val="04A0" w:firstRow="1" w:lastRow="0" w:firstColumn="1" w:lastColumn="0" w:noHBand="0" w:noVBand="1"/>
      </w:tblPr>
      <w:tblGrid>
        <w:gridCol w:w="1838"/>
        <w:gridCol w:w="8216"/>
      </w:tblGrid>
      <w:tr w:rsidR="00515340" w:rsidRPr="009E7A39" w14:paraId="4C28EF11" w14:textId="77777777" w:rsidTr="0025406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shd w:val="clear" w:color="auto" w:fill="0E9E78"/>
          </w:tcPr>
          <w:p w14:paraId="1AC3F585" w14:textId="77777777" w:rsidR="00515340" w:rsidRPr="009E7A39" w:rsidRDefault="00515340" w:rsidP="005A57B7">
            <w:pPr>
              <w:pStyle w:val="Lijstalinea"/>
              <w:ind w:left="0"/>
              <w:rPr>
                <w:lang w:eastAsia="nl-NL"/>
              </w:rPr>
            </w:pPr>
            <w:r w:rsidRPr="009E7A39">
              <w:rPr>
                <w:lang w:eastAsia="nl-NL"/>
              </w:rPr>
              <w:t>Grafiek</w:t>
            </w:r>
          </w:p>
        </w:tc>
        <w:tc>
          <w:tcPr>
            <w:tcW w:w="8216" w:type="dxa"/>
            <w:shd w:val="clear" w:color="auto" w:fill="0E9E78"/>
          </w:tcPr>
          <w:p w14:paraId="6AAEBA2B" w14:textId="77777777" w:rsidR="00515340" w:rsidRPr="009E7A39" w:rsidRDefault="00515340" w:rsidP="005A57B7">
            <w:pPr>
              <w:pStyle w:val="Lijstalinea"/>
              <w:ind w:left="0"/>
              <w:cnfStyle w:val="100000000000" w:firstRow="1" w:lastRow="0" w:firstColumn="0" w:lastColumn="0" w:oddVBand="0" w:evenVBand="0" w:oddHBand="0" w:evenHBand="0" w:firstRowFirstColumn="0" w:firstRowLastColumn="0" w:lastRowFirstColumn="0" w:lastRowLastColumn="0"/>
              <w:rPr>
                <w:lang w:eastAsia="nl-NL"/>
              </w:rPr>
            </w:pPr>
            <w:r w:rsidRPr="009E7A39">
              <w:rPr>
                <w:lang w:eastAsia="nl-NL"/>
              </w:rPr>
              <w:t>Uitleg</w:t>
            </w:r>
          </w:p>
        </w:tc>
      </w:tr>
      <w:tr w:rsidR="00515340" w:rsidRPr="009E7A39" w14:paraId="574D5E8E" w14:textId="77777777" w:rsidTr="002540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shd w:val="clear" w:color="auto" w:fill="0E9E78"/>
          </w:tcPr>
          <w:p w14:paraId="59684B25" w14:textId="77777777" w:rsidR="00515340" w:rsidRPr="009E7A39" w:rsidRDefault="00515340" w:rsidP="005A57B7">
            <w:pPr>
              <w:pStyle w:val="Lijstalinea"/>
              <w:ind w:left="0"/>
              <w:rPr>
                <w:lang w:eastAsia="nl-NL"/>
              </w:rPr>
            </w:pPr>
            <w:r w:rsidRPr="009E7A39">
              <w:rPr>
                <w:lang w:eastAsia="nl-NL"/>
              </w:rPr>
              <w:t>Dagritme</w:t>
            </w:r>
          </w:p>
        </w:tc>
        <w:tc>
          <w:tcPr>
            <w:tcW w:w="8216" w:type="dxa"/>
            <w:shd w:val="clear" w:color="auto" w:fill="14DCA8"/>
          </w:tcPr>
          <w:p w14:paraId="1117C0D5" w14:textId="77777777" w:rsidR="00515340" w:rsidRPr="009E7A39" w:rsidRDefault="00515340" w:rsidP="005A57B7">
            <w:pPr>
              <w:cnfStyle w:val="000000100000" w:firstRow="0" w:lastRow="0" w:firstColumn="0" w:lastColumn="0" w:oddVBand="0" w:evenVBand="0" w:oddHBand="1" w:evenHBand="0" w:firstRowFirstColumn="0" w:firstRowLastColumn="0" w:lastRowFirstColumn="0" w:lastRowLastColumn="0"/>
              <w:rPr>
                <w:lang w:eastAsia="nl-NL"/>
              </w:rPr>
            </w:pPr>
            <w:r w:rsidRPr="009E7A39">
              <w:rPr>
                <w:lang w:eastAsia="nl-NL"/>
              </w:rPr>
              <w:t>Het tijdvak wanneer voor het eerst op een dag een persoon wordt waargenomen (na 4:00 uur).</w:t>
            </w:r>
          </w:p>
        </w:tc>
      </w:tr>
      <w:tr w:rsidR="00515340" w:rsidRPr="009E7A39" w14:paraId="621AED11" w14:textId="77777777" w:rsidTr="00254064">
        <w:tc>
          <w:tcPr>
            <w:cnfStyle w:val="001000000000" w:firstRow="0" w:lastRow="0" w:firstColumn="1" w:lastColumn="0" w:oddVBand="0" w:evenVBand="0" w:oddHBand="0" w:evenHBand="0" w:firstRowFirstColumn="0" w:firstRowLastColumn="0" w:lastRowFirstColumn="0" w:lastRowLastColumn="0"/>
            <w:tcW w:w="1838" w:type="dxa"/>
            <w:shd w:val="clear" w:color="auto" w:fill="0E9E78"/>
          </w:tcPr>
          <w:p w14:paraId="4E3149BF" w14:textId="77777777" w:rsidR="00515340" w:rsidRPr="009E7A39" w:rsidRDefault="00515340" w:rsidP="005A57B7">
            <w:pPr>
              <w:pStyle w:val="Lijstalinea"/>
              <w:ind w:left="0"/>
              <w:rPr>
                <w:lang w:eastAsia="nl-NL"/>
              </w:rPr>
            </w:pPr>
            <w:r w:rsidRPr="009E7A39">
              <w:rPr>
                <w:lang w:eastAsia="nl-NL"/>
              </w:rPr>
              <w:t>Nachtritme</w:t>
            </w:r>
          </w:p>
        </w:tc>
        <w:tc>
          <w:tcPr>
            <w:tcW w:w="8216" w:type="dxa"/>
            <w:shd w:val="clear" w:color="auto" w:fill="B9F9F4"/>
          </w:tcPr>
          <w:p w14:paraId="53E70E42" w14:textId="77777777" w:rsidR="00515340" w:rsidRPr="009E7A39" w:rsidRDefault="00515340" w:rsidP="005A57B7">
            <w:pPr>
              <w:pStyle w:val="Lijstalinea"/>
              <w:ind w:left="0"/>
              <w:cnfStyle w:val="000000000000" w:firstRow="0" w:lastRow="0" w:firstColumn="0" w:lastColumn="0" w:oddVBand="0" w:evenVBand="0" w:oddHBand="0" w:evenHBand="0" w:firstRowFirstColumn="0" w:firstRowLastColumn="0" w:lastRowFirstColumn="0" w:lastRowLastColumn="0"/>
              <w:rPr>
                <w:lang w:eastAsia="nl-NL"/>
              </w:rPr>
            </w:pPr>
            <w:r w:rsidRPr="009E7A39">
              <w:rPr>
                <w:lang w:eastAsia="nl-NL"/>
              </w:rPr>
              <w:t>Het tijdvak waarin het ZINframe voor het laatst op de dag een persoon wordt waargenomen (voor 4:00 uur)</w:t>
            </w:r>
          </w:p>
        </w:tc>
      </w:tr>
      <w:tr w:rsidR="00515340" w:rsidRPr="009E7A39" w14:paraId="6EE73B03" w14:textId="77777777" w:rsidTr="002540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shd w:val="clear" w:color="auto" w:fill="0E9E78"/>
          </w:tcPr>
          <w:p w14:paraId="3E057F04" w14:textId="77777777" w:rsidR="00515340" w:rsidRPr="009E7A39" w:rsidRDefault="00515340" w:rsidP="005A57B7">
            <w:pPr>
              <w:pStyle w:val="Lijstalinea"/>
              <w:ind w:left="0"/>
              <w:rPr>
                <w:lang w:eastAsia="nl-NL"/>
              </w:rPr>
            </w:pPr>
            <w:r w:rsidRPr="009E7A39">
              <w:rPr>
                <w:lang w:eastAsia="nl-NL"/>
              </w:rPr>
              <w:t>Geluidsniveau</w:t>
            </w:r>
          </w:p>
        </w:tc>
        <w:tc>
          <w:tcPr>
            <w:tcW w:w="8216" w:type="dxa"/>
            <w:shd w:val="clear" w:color="auto" w:fill="14DCA8"/>
          </w:tcPr>
          <w:p w14:paraId="73E68E1F" w14:textId="77777777" w:rsidR="00515340" w:rsidRPr="009E7A39" w:rsidRDefault="00515340" w:rsidP="005A57B7">
            <w:pPr>
              <w:cnfStyle w:val="000000100000" w:firstRow="0" w:lastRow="0" w:firstColumn="0" w:lastColumn="0" w:oddVBand="0" w:evenVBand="0" w:oddHBand="1" w:evenHBand="0" w:firstRowFirstColumn="0" w:firstRowLastColumn="0" w:lastRowFirstColumn="0" w:lastRowLastColumn="0"/>
              <w:rPr>
                <w:lang w:eastAsia="nl-NL"/>
              </w:rPr>
            </w:pPr>
            <w:r w:rsidRPr="009E7A39">
              <w:rPr>
                <w:lang w:eastAsia="nl-NL"/>
              </w:rPr>
              <w:t>Meet het niveau van geluid (niet in een eenheid aangegeven).</w:t>
            </w:r>
          </w:p>
        </w:tc>
      </w:tr>
      <w:tr w:rsidR="00515340" w:rsidRPr="009E7A39" w14:paraId="18BAC579" w14:textId="77777777" w:rsidTr="00254064">
        <w:tc>
          <w:tcPr>
            <w:cnfStyle w:val="001000000000" w:firstRow="0" w:lastRow="0" w:firstColumn="1" w:lastColumn="0" w:oddVBand="0" w:evenVBand="0" w:oddHBand="0" w:evenHBand="0" w:firstRowFirstColumn="0" w:firstRowLastColumn="0" w:lastRowFirstColumn="0" w:lastRowLastColumn="0"/>
            <w:tcW w:w="1838" w:type="dxa"/>
            <w:shd w:val="clear" w:color="auto" w:fill="0E9E78"/>
          </w:tcPr>
          <w:p w14:paraId="37CFD6C1" w14:textId="77777777" w:rsidR="00515340" w:rsidRPr="009E7A39" w:rsidRDefault="00515340" w:rsidP="005A57B7">
            <w:pPr>
              <w:pStyle w:val="Lijstalinea"/>
              <w:ind w:left="0"/>
              <w:rPr>
                <w:lang w:eastAsia="nl-NL"/>
              </w:rPr>
            </w:pPr>
            <w:r w:rsidRPr="009E7A39">
              <w:rPr>
                <w:lang w:eastAsia="nl-NL"/>
              </w:rPr>
              <w:t>Temperatuur</w:t>
            </w:r>
          </w:p>
        </w:tc>
        <w:tc>
          <w:tcPr>
            <w:tcW w:w="8216" w:type="dxa"/>
            <w:shd w:val="clear" w:color="auto" w:fill="B9F9F4"/>
          </w:tcPr>
          <w:p w14:paraId="3B6E7CE9" w14:textId="77777777" w:rsidR="00515340" w:rsidRPr="009E7A39" w:rsidRDefault="00515340" w:rsidP="005A57B7">
            <w:pPr>
              <w:pStyle w:val="Lijstalinea"/>
              <w:ind w:left="0"/>
              <w:cnfStyle w:val="000000000000" w:firstRow="0" w:lastRow="0" w:firstColumn="0" w:lastColumn="0" w:oddVBand="0" w:evenVBand="0" w:oddHBand="0" w:evenHBand="0" w:firstRowFirstColumn="0" w:firstRowLastColumn="0" w:lastRowFirstColumn="0" w:lastRowLastColumn="0"/>
              <w:rPr>
                <w:lang w:eastAsia="nl-NL"/>
              </w:rPr>
            </w:pPr>
            <w:r w:rsidRPr="009E7A39">
              <w:rPr>
                <w:lang w:eastAsia="nl-NL"/>
              </w:rPr>
              <w:t>De gemiddelde temperatuur per uur.</w:t>
            </w:r>
          </w:p>
        </w:tc>
      </w:tr>
      <w:tr w:rsidR="00515340" w:rsidRPr="009E7A39" w14:paraId="06162038" w14:textId="77777777" w:rsidTr="002540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shd w:val="clear" w:color="auto" w:fill="0E9E78"/>
          </w:tcPr>
          <w:p w14:paraId="503669BB" w14:textId="77777777" w:rsidR="00515340" w:rsidRPr="009E7A39" w:rsidRDefault="00515340" w:rsidP="005A57B7">
            <w:pPr>
              <w:pStyle w:val="Lijstalinea"/>
              <w:ind w:left="0"/>
              <w:rPr>
                <w:lang w:eastAsia="nl-NL"/>
              </w:rPr>
            </w:pPr>
            <w:r w:rsidRPr="009E7A39">
              <w:rPr>
                <w:lang w:eastAsia="nl-NL"/>
              </w:rPr>
              <w:t>Luchtkwaliteit</w:t>
            </w:r>
          </w:p>
        </w:tc>
        <w:tc>
          <w:tcPr>
            <w:tcW w:w="8216" w:type="dxa"/>
            <w:shd w:val="clear" w:color="auto" w:fill="14DCA8"/>
          </w:tcPr>
          <w:p w14:paraId="5282FC4E" w14:textId="77777777" w:rsidR="00515340" w:rsidRPr="009E7A39" w:rsidRDefault="00515340" w:rsidP="005A57B7">
            <w:pPr>
              <w:pStyle w:val="Lijstalinea"/>
              <w:ind w:left="0"/>
              <w:cnfStyle w:val="000000100000" w:firstRow="0" w:lastRow="0" w:firstColumn="0" w:lastColumn="0" w:oddVBand="0" w:evenVBand="0" w:oddHBand="1" w:evenHBand="0" w:firstRowFirstColumn="0" w:firstRowLastColumn="0" w:lastRowFirstColumn="0" w:lastRowLastColumn="0"/>
              <w:rPr>
                <w:lang w:eastAsia="nl-NL"/>
              </w:rPr>
            </w:pPr>
            <w:r w:rsidRPr="009E7A39">
              <w:rPr>
                <w:lang w:eastAsia="nl-NL"/>
              </w:rPr>
              <w:t>Toont de variatie in luchtkwaliteit. Het meet het verschil in CO-2 en van vlambare gassen. Dit is een random getal. Vooral de variatie is belangrijk.</w:t>
            </w:r>
          </w:p>
        </w:tc>
      </w:tr>
      <w:tr w:rsidR="00515340" w:rsidRPr="009E7A39" w14:paraId="52F7CDA6" w14:textId="77777777" w:rsidTr="00254064">
        <w:tc>
          <w:tcPr>
            <w:cnfStyle w:val="001000000000" w:firstRow="0" w:lastRow="0" w:firstColumn="1" w:lastColumn="0" w:oddVBand="0" w:evenVBand="0" w:oddHBand="0" w:evenHBand="0" w:firstRowFirstColumn="0" w:firstRowLastColumn="0" w:lastRowFirstColumn="0" w:lastRowLastColumn="0"/>
            <w:tcW w:w="1838" w:type="dxa"/>
            <w:shd w:val="clear" w:color="auto" w:fill="0E9E78"/>
          </w:tcPr>
          <w:p w14:paraId="19DEBCB1" w14:textId="77777777" w:rsidR="00515340" w:rsidRPr="009E7A39" w:rsidRDefault="00515340" w:rsidP="005A57B7">
            <w:pPr>
              <w:pStyle w:val="Lijstalinea"/>
              <w:ind w:left="0"/>
              <w:rPr>
                <w:lang w:eastAsia="nl-NL"/>
              </w:rPr>
            </w:pPr>
            <w:r w:rsidRPr="009E7A39">
              <w:rPr>
                <w:lang w:eastAsia="nl-NL"/>
              </w:rPr>
              <w:t>Licht</w:t>
            </w:r>
          </w:p>
        </w:tc>
        <w:tc>
          <w:tcPr>
            <w:tcW w:w="8216" w:type="dxa"/>
            <w:shd w:val="clear" w:color="auto" w:fill="B9F9F4"/>
          </w:tcPr>
          <w:p w14:paraId="10F99C8F" w14:textId="77777777" w:rsidR="00515340" w:rsidRPr="009E7A39" w:rsidRDefault="00515340" w:rsidP="005A57B7">
            <w:pPr>
              <w:pStyle w:val="Lijstalinea"/>
              <w:ind w:left="0"/>
              <w:cnfStyle w:val="000000000000" w:firstRow="0" w:lastRow="0" w:firstColumn="0" w:lastColumn="0" w:oddVBand="0" w:evenVBand="0" w:oddHBand="0" w:evenHBand="0" w:firstRowFirstColumn="0" w:firstRowLastColumn="0" w:lastRowFirstColumn="0" w:lastRowLastColumn="0"/>
              <w:rPr>
                <w:lang w:eastAsia="nl-NL"/>
              </w:rPr>
            </w:pPr>
            <w:r w:rsidRPr="009E7A39">
              <w:rPr>
                <w:lang w:eastAsia="nl-NL"/>
              </w:rPr>
              <w:t>De hoeveelheid waargenomen licht. De waarde wordt weergeven van 0 tot 100, wat staat voor donker naar licht.</w:t>
            </w:r>
          </w:p>
        </w:tc>
      </w:tr>
      <w:tr w:rsidR="00515340" w:rsidRPr="009E7A39" w14:paraId="043D5757" w14:textId="77777777" w:rsidTr="002540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shd w:val="clear" w:color="auto" w:fill="0E9E78"/>
          </w:tcPr>
          <w:p w14:paraId="07993FE3" w14:textId="77777777" w:rsidR="00515340" w:rsidRPr="009E7A39" w:rsidRDefault="00515340" w:rsidP="005A57B7">
            <w:pPr>
              <w:pStyle w:val="Lijstalinea"/>
              <w:ind w:left="0"/>
              <w:rPr>
                <w:lang w:eastAsia="nl-NL"/>
              </w:rPr>
            </w:pPr>
            <w:r w:rsidRPr="009E7A39">
              <w:rPr>
                <w:lang w:eastAsia="nl-NL"/>
              </w:rPr>
              <w:t>Luchtvochtigheid</w:t>
            </w:r>
          </w:p>
        </w:tc>
        <w:tc>
          <w:tcPr>
            <w:tcW w:w="8216" w:type="dxa"/>
            <w:shd w:val="clear" w:color="auto" w:fill="14DCA8"/>
          </w:tcPr>
          <w:p w14:paraId="1D348E21" w14:textId="77777777" w:rsidR="00515340" w:rsidRPr="009E7A39" w:rsidRDefault="00515340" w:rsidP="005A57B7">
            <w:pPr>
              <w:pStyle w:val="Lijstalinea"/>
              <w:ind w:left="0"/>
              <w:cnfStyle w:val="000000100000" w:firstRow="0" w:lastRow="0" w:firstColumn="0" w:lastColumn="0" w:oddVBand="0" w:evenVBand="0" w:oddHBand="1" w:evenHBand="0" w:firstRowFirstColumn="0" w:firstRowLastColumn="0" w:lastRowFirstColumn="0" w:lastRowLastColumn="0"/>
              <w:rPr>
                <w:lang w:eastAsia="nl-NL"/>
              </w:rPr>
            </w:pPr>
            <w:r w:rsidRPr="009E7A39">
              <w:rPr>
                <w:lang w:eastAsia="nl-NL"/>
              </w:rPr>
              <w:t>De gemiddelde luchtvochtigheid.</w:t>
            </w:r>
          </w:p>
        </w:tc>
      </w:tr>
      <w:tr w:rsidR="00515340" w:rsidRPr="009E7A39" w14:paraId="23CDE85B" w14:textId="77777777" w:rsidTr="00254064">
        <w:tc>
          <w:tcPr>
            <w:cnfStyle w:val="001000000000" w:firstRow="0" w:lastRow="0" w:firstColumn="1" w:lastColumn="0" w:oddVBand="0" w:evenVBand="0" w:oddHBand="0" w:evenHBand="0" w:firstRowFirstColumn="0" w:firstRowLastColumn="0" w:lastRowFirstColumn="0" w:lastRowLastColumn="0"/>
            <w:tcW w:w="1838" w:type="dxa"/>
            <w:shd w:val="clear" w:color="auto" w:fill="0E9E78"/>
          </w:tcPr>
          <w:p w14:paraId="404C65CB" w14:textId="77777777" w:rsidR="00515340" w:rsidRPr="009E7A39" w:rsidRDefault="00515340" w:rsidP="005A57B7">
            <w:pPr>
              <w:pStyle w:val="Lijstalinea"/>
              <w:ind w:left="0"/>
              <w:rPr>
                <w:lang w:eastAsia="nl-NL"/>
              </w:rPr>
            </w:pPr>
            <w:r w:rsidRPr="009E7A39">
              <w:rPr>
                <w:lang w:eastAsia="nl-NL"/>
              </w:rPr>
              <w:t>Aanraking</w:t>
            </w:r>
          </w:p>
        </w:tc>
        <w:tc>
          <w:tcPr>
            <w:tcW w:w="8216" w:type="dxa"/>
            <w:shd w:val="clear" w:color="auto" w:fill="B9F9F4"/>
          </w:tcPr>
          <w:p w14:paraId="4DE9F7A2" w14:textId="77777777" w:rsidR="00515340" w:rsidRPr="009E7A39" w:rsidRDefault="00515340" w:rsidP="005A57B7">
            <w:pPr>
              <w:pStyle w:val="Lijstalinea"/>
              <w:ind w:left="0"/>
              <w:cnfStyle w:val="000000000000" w:firstRow="0" w:lastRow="0" w:firstColumn="0" w:lastColumn="0" w:oddVBand="0" w:evenVBand="0" w:oddHBand="0" w:evenHBand="0" w:firstRowFirstColumn="0" w:firstRowLastColumn="0" w:lastRowFirstColumn="0" w:lastRowLastColumn="0"/>
              <w:rPr>
                <w:lang w:eastAsia="nl-NL"/>
              </w:rPr>
            </w:pPr>
            <w:r w:rsidRPr="009E7A39">
              <w:rPr>
                <w:lang w:eastAsia="nl-NL"/>
              </w:rPr>
              <w:t>Wanneer iemand het scherm heeft aangeraakt.</w:t>
            </w:r>
          </w:p>
        </w:tc>
      </w:tr>
      <w:tr w:rsidR="00515340" w:rsidRPr="009E7A39" w14:paraId="6918C053" w14:textId="77777777" w:rsidTr="002540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shd w:val="clear" w:color="auto" w:fill="0E9E78"/>
          </w:tcPr>
          <w:p w14:paraId="2D57B11E" w14:textId="77777777" w:rsidR="00515340" w:rsidRPr="009E7A39" w:rsidRDefault="00515340" w:rsidP="005A57B7">
            <w:pPr>
              <w:pStyle w:val="Lijstalinea"/>
              <w:ind w:left="0"/>
              <w:rPr>
                <w:lang w:eastAsia="nl-NL"/>
              </w:rPr>
            </w:pPr>
            <w:r w:rsidRPr="009E7A39">
              <w:rPr>
                <w:lang w:eastAsia="nl-NL"/>
              </w:rPr>
              <w:t>Beweging P</w:t>
            </w:r>
          </w:p>
        </w:tc>
        <w:tc>
          <w:tcPr>
            <w:tcW w:w="8216" w:type="dxa"/>
            <w:shd w:val="clear" w:color="auto" w:fill="14DCA8"/>
          </w:tcPr>
          <w:p w14:paraId="18329F5F" w14:textId="77777777" w:rsidR="00515340" w:rsidRPr="009E7A39" w:rsidRDefault="00515340" w:rsidP="005A57B7">
            <w:pPr>
              <w:cnfStyle w:val="000000100000" w:firstRow="0" w:lastRow="0" w:firstColumn="0" w:lastColumn="0" w:oddVBand="0" w:evenVBand="0" w:oddHBand="1" w:evenHBand="0" w:firstRowFirstColumn="0" w:firstRowLastColumn="0" w:lastRowFirstColumn="0" w:lastRowLastColumn="0"/>
              <w:rPr>
                <w:lang w:eastAsia="nl-NL"/>
              </w:rPr>
            </w:pPr>
            <w:r w:rsidRPr="009E7A39">
              <w:rPr>
                <w:lang w:eastAsia="nl-NL"/>
              </w:rPr>
              <w:t>Weergeeft de bewegingen voor het scherm weer.</w:t>
            </w:r>
          </w:p>
        </w:tc>
      </w:tr>
      <w:tr w:rsidR="00515340" w:rsidRPr="009E7A39" w14:paraId="5D1526B5" w14:textId="77777777" w:rsidTr="00254064">
        <w:tc>
          <w:tcPr>
            <w:cnfStyle w:val="001000000000" w:firstRow="0" w:lastRow="0" w:firstColumn="1" w:lastColumn="0" w:oddVBand="0" w:evenVBand="0" w:oddHBand="0" w:evenHBand="0" w:firstRowFirstColumn="0" w:firstRowLastColumn="0" w:lastRowFirstColumn="0" w:lastRowLastColumn="0"/>
            <w:tcW w:w="1838" w:type="dxa"/>
            <w:shd w:val="clear" w:color="auto" w:fill="0E9E78"/>
          </w:tcPr>
          <w:p w14:paraId="75970E8F" w14:textId="77777777" w:rsidR="00515340" w:rsidRPr="009E7A39" w:rsidRDefault="00515340" w:rsidP="005A57B7">
            <w:pPr>
              <w:pStyle w:val="Lijstalinea"/>
              <w:ind w:left="0"/>
              <w:rPr>
                <w:lang w:eastAsia="nl-NL"/>
              </w:rPr>
            </w:pPr>
            <w:r w:rsidRPr="009E7A39">
              <w:rPr>
                <w:lang w:eastAsia="nl-NL"/>
              </w:rPr>
              <w:t>Beweging R</w:t>
            </w:r>
          </w:p>
        </w:tc>
        <w:tc>
          <w:tcPr>
            <w:tcW w:w="8216" w:type="dxa"/>
            <w:shd w:val="clear" w:color="auto" w:fill="B9F9F4"/>
          </w:tcPr>
          <w:p w14:paraId="3F167F0F" w14:textId="77777777" w:rsidR="00515340" w:rsidRPr="009E7A39" w:rsidRDefault="00515340" w:rsidP="005A57B7">
            <w:pPr>
              <w:pStyle w:val="Lijstalinea"/>
              <w:ind w:left="0"/>
              <w:cnfStyle w:val="000000000000" w:firstRow="0" w:lastRow="0" w:firstColumn="0" w:lastColumn="0" w:oddVBand="0" w:evenVBand="0" w:oddHBand="0" w:evenHBand="0" w:firstRowFirstColumn="0" w:firstRowLastColumn="0" w:lastRowFirstColumn="0" w:lastRowLastColumn="0"/>
              <w:rPr>
                <w:lang w:eastAsia="nl-NL"/>
              </w:rPr>
            </w:pPr>
            <w:r w:rsidRPr="009E7A39">
              <w:rPr>
                <w:lang w:eastAsia="nl-NL"/>
              </w:rPr>
              <w:t>De beweging rondom het scherm (ongeveer 5 meter).</w:t>
            </w:r>
          </w:p>
        </w:tc>
      </w:tr>
      <w:tr w:rsidR="00515340" w:rsidRPr="009E7A39" w14:paraId="31D4FEA6" w14:textId="77777777" w:rsidTr="002540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shd w:val="clear" w:color="auto" w:fill="0E9E78"/>
          </w:tcPr>
          <w:p w14:paraId="0F7AD9CE" w14:textId="77777777" w:rsidR="00515340" w:rsidRPr="009E7A39" w:rsidRDefault="00515340" w:rsidP="005A57B7">
            <w:pPr>
              <w:pStyle w:val="Lijstalinea"/>
              <w:ind w:left="0"/>
              <w:rPr>
                <w:lang w:eastAsia="nl-NL"/>
              </w:rPr>
            </w:pPr>
            <w:r w:rsidRPr="009E7A39">
              <w:rPr>
                <w:lang w:eastAsia="nl-NL"/>
              </w:rPr>
              <w:t>Connectie</w:t>
            </w:r>
          </w:p>
        </w:tc>
        <w:tc>
          <w:tcPr>
            <w:tcW w:w="8216" w:type="dxa"/>
            <w:shd w:val="clear" w:color="auto" w:fill="14DCA8"/>
          </w:tcPr>
          <w:p w14:paraId="77026476" w14:textId="77777777" w:rsidR="00515340" w:rsidRPr="009E7A39" w:rsidRDefault="00515340" w:rsidP="005A57B7">
            <w:pPr>
              <w:cnfStyle w:val="000000100000" w:firstRow="0" w:lastRow="0" w:firstColumn="0" w:lastColumn="0" w:oddVBand="0" w:evenVBand="0" w:oddHBand="1" w:evenHBand="0" w:firstRowFirstColumn="0" w:firstRowLastColumn="0" w:lastRowFirstColumn="0" w:lastRowLastColumn="0"/>
              <w:rPr>
                <w:lang w:eastAsia="nl-NL"/>
              </w:rPr>
            </w:pPr>
            <w:r w:rsidRPr="009E7A39">
              <w:rPr>
                <w:lang w:eastAsia="nl-NL"/>
              </w:rPr>
              <w:t>Wanneer is het ZINframe verbonden en actief.</w:t>
            </w:r>
          </w:p>
        </w:tc>
      </w:tr>
    </w:tbl>
    <w:p w14:paraId="533A02D7" w14:textId="0881393A" w:rsidR="00515340" w:rsidRPr="002B0B20" w:rsidRDefault="002B0B20" w:rsidP="002B0B20">
      <w:pPr>
        <w:pStyle w:val="Geenafstand"/>
        <w:rPr>
          <w:i/>
          <w:iCs/>
          <w:sz w:val="18"/>
          <w:szCs w:val="18"/>
        </w:rPr>
      </w:pPr>
      <w:r w:rsidRPr="00C6674B">
        <w:rPr>
          <w:i/>
          <w:iCs/>
          <w:sz w:val="18"/>
          <w:szCs w:val="18"/>
        </w:rPr>
        <w:t xml:space="preserve">Tabel </w:t>
      </w:r>
      <w:r w:rsidR="00D17E64">
        <w:rPr>
          <w:i/>
          <w:iCs/>
          <w:sz w:val="18"/>
          <w:szCs w:val="18"/>
        </w:rPr>
        <w:t>4</w:t>
      </w:r>
      <w:r w:rsidRPr="00C6674B">
        <w:rPr>
          <w:i/>
          <w:iCs/>
          <w:sz w:val="18"/>
          <w:szCs w:val="18"/>
        </w:rPr>
        <w:t xml:space="preserve">.1, </w:t>
      </w:r>
      <w:r w:rsidR="00D17E64">
        <w:rPr>
          <w:i/>
          <w:iCs/>
          <w:sz w:val="18"/>
          <w:szCs w:val="18"/>
        </w:rPr>
        <w:t>Grafieken die zichtbaar worden door metingen van de sensoren</w:t>
      </w:r>
      <w:r w:rsidRPr="00C6674B">
        <w:rPr>
          <w:i/>
          <w:iCs/>
          <w:sz w:val="18"/>
          <w:szCs w:val="18"/>
        </w:rPr>
        <w:t xml:space="preserve"> </w:t>
      </w:r>
    </w:p>
    <w:p w14:paraId="738BD874" w14:textId="2C807A84" w:rsidR="00515340" w:rsidRPr="009E7A39" w:rsidRDefault="006A7571" w:rsidP="00515340">
      <w:pPr>
        <w:pStyle w:val="Kop2"/>
        <w:rPr>
          <w:lang w:eastAsia="nl-NL"/>
        </w:rPr>
      </w:pPr>
      <w:bookmarkStart w:id="24" w:name="_Toc175330164"/>
      <w:r w:rsidRPr="009E7A39">
        <w:rPr>
          <w:lang w:eastAsia="nl-NL"/>
        </w:rPr>
        <w:t>4</w:t>
      </w:r>
      <w:r w:rsidR="00515340" w:rsidRPr="009E7A39">
        <w:rPr>
          <w:lang w:eastAsia="nl-NL"/>
        </w:rPr>
        <w:t>.2 Analyse van de sensoren</w:t>
      </w:r>
      <w:bookmarkEnd w:id="24"/>
    </w:p>
    <w:p w14:paraId="56FBDEFD" w14:textId="43CE7FF9" w:rsidR="00515340" w:rsidRPr="009E7A39" w:rsidRDefault="00515340" w:rsidP="00515340">
      <w:pPr>
        <w:rPr>
          <w:lang w:eastAsia="nl-NL"/>
        </w:rPr>
      </w:pPr>
      <w:r w:rsidRPr="009E7A39">
        <w:rPr>
          <w:lang w:eastAsia="nl-NL"/>
        </w:rPr>
        <w:t xml:space="preserve">Wat als eerste opvalt is dat de sensoren niet altijd keiharde data leveren. Het licht, geluid en de luchtkwaliteit zijn variabelen zonder eenheid of de daadwerkelijke waarde van de meting. </w:t>
      </w:r>
      <w:r w:rsidR="005B1E06" w:rsidRPr="009E7A39">
        <w:rPr>
          <w:lang w:eastAsia="nl-NL"/>
        </w:rPr>
        <w:t>D</w:t>
      </w:r>
      <w:r w:rsidRPr="009E7A39">
        <w:rPr>
          <w:lang w:eastAsia="nl-NL"/>
        </w:rPr>
        <w:t>e zorg</w:t>
      </w:r>
      <w:r w:rsidR="005B1E06" w:rsidRPr="009E7A39">
        <w:rPr>
          <w:lang w:eastAsia="nl-NL"/>
        </w:rPr>
        <w:t>professional kan geen</w:t>
      </w:r>
      <w:r w:rsidRPr="009E7A39">
        <w:rPr>
          <w:lang w:eastAsia="nl-NL"/>
        </w:rPr>
        <w:t xml:space="preserve"> conclusies</w:t>
      </w:r>
      <w:r w:rsidR="005B1E06" w:rsidRPr="009E7A39">
        <w:rPr>
          <w:lang w:eastAsia="nl-NL"/>
        </w:rPr>
        <w:t xml:space="preserve"> </w:t>
      </w:r>
      <w:r w:rsidRPr="009E7A39">
        <w:rPr>
          <w:lang w:eastAsia="nl-NL"/>
        </w:rPr>
        <w:t xml:space="preserve">trekken over </w:t>
      </w:r>
      <w:r w:rsidR="005B1E06" w:rsidRPr="009E7A39">
        <w:rPr>
          <w:lang w:eastAsia="nl-NL"/>
        </w:rPr>
        <w:t xml:space="preserve">de resultaten omdat deze geen (meetbare) </w:t>
      </w:r>
      <w:r w:rsidR="004D70EC" w:rsidRPr="009E7A39">
        <w:rPr>
          <w:lang w:eastAsia="nl-NL"/>
        </w:rPr>
        <w:t>resultaten laten zien die duiden op een zorgvraag of een verslechterde kwaliteit van leven. Daarnaast ontbreekt het aan harde gegevens</w:t>
      </w:r>
      <w:r w:rsidRPr="009E7A39">
        <w:rPr>
          <w:lang w:eastAsia="nl-NL"/>
        </w:rPr>
        <w:t xml:space="preserve"> waaruit bewezen kan worden of er sprake is van geluidsoverlast of slechte luchtkwaliteit. </w:t>
      </w:r>
    </w:p>
    <w:p w14:paraId="17A66BB3" w14:textId="7CCD145F" w:rsidR="00515340" w:rsidRPr="009E7A39" w:rsidRDefault="00515340" w:rsidP="00515340">
      <w:pPr>
        <w:rPr>
          <w:lang w:eastAsia="nl-NL"/>
        </w:rPr>
      </w:pPr>
      <w:r w:rsidRPr="009E7A39">
        <w:rPr>
          <w:lang w:eastAsia="nl-NL"/>
        </w:rPr>
        <w:t xml:space="preserve">Bij onderzoek naar een verslechterde luchtkwaliteit komt naar voren dat een mens gemiddeld 20 uur per dag binnen is waarvan de helft in hun eigen huis. Voor de gebruiker zullen de uren in het eigen huis meer zijn omdat zij niet altijd het huis kunnen verlaten. Wat belangrijker is, zijn de gevolgen van een slechte luchtkwaliteit. Volgens het </w:t>
      </w:r>
      <w:r w:rsidR="004D16B7" w:rsidRPr="009E7A39">
        <w:rPr>
          <w:lang w:eastAsia="nl-NL"/>
        </w:rPr>
        <w:t>L</w:t>
      </w:r>
      <w:r w:rsidRPr="009E7A39">
        <w:rPr>
          <w:lang w:eastAsia="nl-NL"/>
        </w:rPr>
        <w:t>ongfonds zijn hoofdpijn, benauwdheid, droge keel, verstopte neus, vermoeidheid en droge ogen de gevolgen op korte termijn. Dit zijn niet direct tekenen waarop de zorg moet ingrijpen. Deze klachten verminderen vaak als de persoon de ruimte verlaat of de ruimte ventileert. De klachten op langere termijn zijn zorgbarender. Klachten zoals chronische verkoudheid, infecties aan de luchtwegen, ontwikkeling van astma en overgevoeligheid voor allergenen kunnen veroorzaakt worden (Longfonds,</w:t>
      </w:r>
      <w:r w:rsidR="00326D5C">
        <w:rPr>
          <w:lang w:eastAsia="nl-NL"/>
        </w:rPr>
        <w:t xml:space="preserve"> </w:t>
      </w:r>
      <w:r w:rsidRPr="009E7A39">
        <w:rPr>
          <w:lang w:eastAsia="nl-NL"/>
        </w:rPr>
        <w:t xml:space="preserve">2024). </w:t>
      </w:r>
      <w:r w:rsidR="00B25221" w:rsidRPr="009E7A39">
        <w:rPr>
          <w:lang w:eastAsia="nl-NL"/>
        </w:rPr>
        <w:br/>
        <w:t>Het systeem geeft een melding al</w:t>
      </w:r>
      <w:r w:rsidR="004D16B7" w:rsidRPr="009E7A39">
        <w:rPr>
          <w:lang w:eastAsia="nl-NL"/>
        </w:rPr>
        <w:t>s</w:t>
      </w:r>
      <w:r w:rsidR="00B25221" w:rsidRPr="009E7A39">
        <w:rPr>
          <w:lang w:eastAsia="nl-NL"/>
        </w:rPr>
        <w:t xml:space="preserve"> er een afwijking is van het normaal. Echter kan het normaal al een slechte luchtkwaliteit zijn. Omdat de gemeten waarde wordt aangegeven met een random getal en zonder eenheid kan een zorgverlener lastig bewijzen dat hier sprake is van een slechte luchtkwaliteit. Om dit wel te kunnen bewijzen zal de zorgprofessional een ander meetinstrument moeten gebruiken.</w:t>
      </w:r>
      <w:r w:rsidR="004D16B7" w:rsidRPr="009E7A39">
        <w:rPr>
          <w:lang w:eastAsia="nl-NL"/>
        </w:rPr>
        <w:t xml:space="preserve"> De zorgprofessional de grafiek in de gaten moeten houden om te zien of de luchtkwaliteit door de dag heen verslechterd. Als oplossing zou de </w:t>
      </w:r>
      <w:r w:rsidR="004D16B7" w:rsidRPr="009E7A39">
        <w:rPr>
          <w:lang w:eastAsia="nl-NL"/>
        </w:rPr>
        <w:lastRenderedPageBreak/>
        <w:t>zorgprofessional een melding moeten sturen of de gebruiker een raam open wil zetten om de ruimte te ventileren. Als de gebruiker dit niet zelfstandig kan zal er een zorgprofessional langs moeten komen om de ruimte te ventileren. Deze oplossingen vragen om meer tijd van de zorgprofessional waardoor de tijdswinst van de zorg op afstand verloren zal gaan.</w:t>
      </w:r>
      <w:r w:rsidR="00B33CD6" w:rsidRPr="009E7A39">
        <w:rPr>
          <w:lang w:eastAsia="nl-NL"/>
        </w:rPr>
        <w:t xml:space="preserve"> </w:t>
      </w:r>
      <w:r w:rsidR="00714642" w:rsidRPr="009E7A39">
        <w:rPr>
          <w:lang w:eastAsia="nl-NL"/>
        </w:rPr>
        <w:t>Mocht de luchtkwaliteit in de nacht niet goed zijn kan de zorgprofessional niet ingrijpen omdat er geen sprake is van een zorgvraag of calamiteit.</w:t>
      </w:r>
      <w:r w:rsidR="0042017F" w:rsidRPr="009E7A39">
        <w:rPr>
          <w:lang w:eastAsia="nl-NL"/>
        </w:rPr>
        <w:t xml:space="preserve"> Hetzelfde geldt voor de luchtvochtigheid die gemeten wordt. Droge en geïrriteerde ogen zijn een eerste aanduiding van een te lage luchtvochtigheid en verkoudheid, bronchitis en allergische reacties van een te hoge luchtvochtigheid. Om te zorgen dat de luchtvochtigheid tussen de 40% en 60% blijft wordt er geadviseerd om continu de ruimte te ventileren. Dit is een taak die de zorg niet op zich kan nemen en niet gedaan kan worden door middel van zorg op afstand. Hier is de zorgprofessional afhankelijk van de mobiliteit en wil van de gebruiker om de luchtvochtigheid</w:t>
      </w:r>
      <w:r w:rsidR="00BE52B1" w:rsidRPr="009E7A39">
        <w:rPr>
          <w:lang w:eastAsia="nl-NL"/>
        </w:rPr>
        <w:t xml:space="preserve"> binnen de gewenste variabelen te houden (</w:t>
      </w:r>
      <w:r w:rsidR="00901A4B" w:rsidRPr="009E7A39">
        <w:rPr>
          <w:lang w:eastAsia="nl-NL"/>
        </w:rPr>
        <w:t>Gezondheidsplein, 2019)</w:t>
      </w:r>
      <w:r w:rsidR="00BE52B1" w:rsidRPr="009E7A39">
        <w:rPr>
          <w:lang w:eastAsia="nl-NL"/>
        </w:rPr>
        <w:t>.</w:t>
      </w:r>
    </w:p>
    <w:p w14:paraId="667E790F" w14:textId="14B8AD8B" w:rsidR="00515340" w:rsidRPr="009E7A39" w:rsidRDefault="00515340" w:rsidP="00515340">
      <w:pPr>
        <w:rPr>
          <w:lang w:eastAsia="nl-NL"/>
        </w:rPr>
      </w:pPr>
      <w:r w:rsidRPr="009E7A39">
        <w:rPr>
          <w:lang w:eastAsia="nl-NL"/>
        </w:rPr>
        <w:t>Voor de sensoren die afhankelijk zijn van beweging rondom het ZINframe gel</w:t>
      </w:r>
      <w:r w:rsidR="00564CB9" w:rsidRPr="009E7A39">
        <w:rPr>
          <w:lang w:eastAsia="nl-NL"/>
        </w:rPr>
        <w:t>d</w:t>
      </w:r>
      <w:r w:rsidRPr="009E7A39">
        <w:rPr>
          <w:lang w:eastAsia="nl-NL"/>
        </w:rPr>
        <w:t xml:space="preserve"> de eis dat de gebruiker </w:t>
      </w:r>
      <w:r w:rsidR="00564CB9" w:rsidRPr="009E7A39">
        <w:rPr>
          <w:lang w:eastAsia="nl-NL"/>
        </w:rPr>
        <w:t xml:space="preserve">zich zelfstandig </w:t>
      </w:r>
      <w:r w:rsidR="004A5DCF" w:rsidRPr="009E7A39">
        <w:rPr>
          <w:lang w:eastAsia="nl-NL"/>
        </w:rPr>
        <w:t>of met behulp van een hulpmiddel kan</w:t>
      </w:r>
      <w:r w:rsidRPr="009E7A39">
        <w:rPr>
          <w:lang w:eastAsia="nl-NL"/>
        </w:rPr>
        <w:t xml:space="preserve"> v</w:t>
      </w:r>
      <w:r w:rsidR="004A5DCF" w:rsidRPr="009E7A39">
        <w:rPr>
          <w:lang w:eastAsia="nl-NL"/>
        </w:rPr>
        <w:t>oortbewegen</w:t>
      </w:r>
      <w:r w:rsidRPr="009E7A39">
        <w:rPr>
          <w:lang w:eastAsia="nl-NL"/>
        </w:rPr>
        <w:t xml:space="preserve"> in een straal van 5 meter van het ZINframe zich moet bevinden om </w:t>
      </w:r>
      <w:r w:rsidR="00714642" w:rsidRPr="009E7A39">
        <w:rPr>
          <w:lang w:eastAsia="nl-NL"/>
        </w:rPr>
        <w:t xml:space="preserve">de grafieken van Beweging P en Beweging R te kunnen weergeven. </w:t>
      </w:r>
      <w:r w:rsidR="004D70EC" w:rsidRPr="009E7A39">
        <w:rPr>
          <w:lang w:eastAsia="nl-NL"/>
        </w:rPr>
        <w:t xml:space="preserve">Hiermee wordt de doelgroep die gebruik kan maken van het ZINframe kleiner omdat een deel van de cliënten die zorg ontvangen niet in staat zijn om zich zelfstandig door de ruimte te </w:t>
      </w:r>
      <w:r w:rsidR="00986E7A" w:rsidRPr="009E7A39">
        <w:rPr>
          <w:lang w:eastAsia="nl-NL"/>
        </w:rPr>
        <w:t>verplaatsen</w:t>
      </w:r>
      <w:r w:rsidR="004D70EC" w:rsidRPr="009E7A39">
        <w:rPr>
          <w:lang w:eastAsia="nl-NL"/>
        </w:rPr>
        <w:t>. Daarnaast kan d</w:t>
      </w:r>
      <w:r w:rsidR="00714642" w:rsidRPr="009E7A39">
        <w:rPr>
          <w:lang w:eastAsia="nl-NL"/>
        </w:rPr>
        <w:t xml:space="preserve">e zorgprofessional uit deze grafieken enkel uitmaken dat iemand heeft bewogen binnen 5 meter van het ZINframe. </w:t>
      </w:r>
      <w:r w:rsidR="005B1E06" w:rsidRPr="009E7A39">
        <w:rPr>
          <w:lang w:eastAsia="nl-NL"/>
        </w:rPr>
        <w:t>Welke beweging er gemaakt wordt of hoeveel de gebruiker bewogen heeft is voor de zorgprofessional onbekend. De zorgprofessional kan uit deze grafiek geen conclusie trekken over de gezondheid van de gebruiker</w:t>
      </w:r>
      <w:r w:rsidR="004D70EC" w:rsidRPr="009E7A39">
        <w:rPr>
          <w:lang w:eastAsia="nl-NL"/>
        </w:rPr>
        <w:t xml:space="preserve"> en of deze daadwerkelijk afwijkt en er sprake is van een zorgvraag.</w:t>
      </w:r>
      <w:r w:rsidR="004D70EC" w:rsidRPr="009E7A39">
        <w:rPr>
          <w:lang w:eastAsia="nl-NL"/>
        </w:rPr>
        <w:br/>
      </w:r>
      <w:r w:rsidRPr="009E7A39">
        <w:rPr>
          <w:lang w:eastAsia="nl-NL"/>
        </w:rPr>
        <w:br/>
        <w:t>Ook voor het dag- en nachtritme kunnen er klachten komen van vermoeidheid en concentratieverlies</w:t>
      </w:r>
      <w:r w:rsidR="00714642" w:rsidRPr="009E7A39">
        <w:rPr>
          <w:lang w:eastAsia="nl-NL"/>
        </w:rPr>
        <w:t xml:space="preserve"> (</w:t>
      </w:r>
      <w:r w:rsidR="00714642" w:rsidRPr="009E7A39">
        <w:rPr>
          <w:noProof/>
        </w:rPr>
        <w:t>Kervazee, L. &amp; Gordijn, M., 2024)</w:t>
      </w:r>
      <w:r w:rsidR="00714642" w:rsidRPr="009E7A39">
        <w:rPr>
          <w:lang w:eastAsia="nl-NL"/>
        </w:rPr>
        <w:t>.</w:t>
      </w:r>
      <w:r w:rsidRPr="009E7A39">
        <w:rPr>
          <w:lang w:eastAsia="nl-NL"/>
        </w:rPr>
        <w:t xml:space="preserve"> </w:t>
      </w:r>
      <w:r w:rsidR="004D70EC" w:rsidRPr="009E7A39">
        <w:rPr>
          <w:lang w:eastAsia="nl-NL"/>
        </w:rPr>
        <w:t>Dit zijn klachten die je het liefste wilt voorkomen bij de gebruikers. Echter kan de zorgprofessional voor de gebruiker niet bepalen waanneer hij of zij naar bed gaat of uit bed stapt.</w:t>
      </w:r>
      <w:r w:rsidR="00B32D75" w:rsidRPr="009E7A39">
        <w:rPr>
          <w:lang w:eastAsia="nl-NL"/>
        </w:rPr>
        <w:t xml:space="preserve"> Als de zorgprofessional zich hiermee zou bemoeien </w:t>
      </w:r>
      <w:r w:rsidR="009D5409" w:rsidRPr="009E7A39">
        <w:rPr>
          <w:lang w:eastAsia="nl-NL"/>
        </w:rPr>
        <w:t xml:space="preserve">is dit in strijd met de missie en visie van Zinnovators om zorg op afstand te bieden en </w:t>
      </w:r>
      <w:r w:rsidR="007A123F" w:rsidRPr="009E7A39">
        <w:rPr>
          <w:lang w:eastAsia="nl-NL"/>
        </w:rPr>
        <w:t>de autonomie van mensen te behouden en/of te vergroten.</w:t>
      </w:r>
    </w:p>
    <w:p w14:paraId="77C79DCC" w14:textId="1D25B835" w:rsidR="00BE52B1" w:rsidRPr="009E7A39" w:rsidRDefault="006A7571" w:rsidP="00BE52B1">
      <w:pPr>
        <w:pStyle w:val="Kop2"/>
        <w:rPr>
          <w:lang w:eastAsia="nl-NL"/>
        </w:rPr>
      </w:pPr>
      <w:bookmarkStart w:id="25" w:name="_Toc175330165"/>
      <w:r w:rsidRPr="009E7A39">
        <w:rPr>
          <w:lang w:eastAsia="nl-NL"/>
        </w:rPr>
        <w:t>4</w:t>
      </w:r>
      <w:r w:rsidR="00901A4B" w:rsidRPr="009E7A39">
        <w:rPr>
          <w:lang w:eastAsia="nl-NL"/>
        </w:rPr>
        <w:t xml:space="preserve">.3 </w:t>
      </w:r>
      <w:r w:rsidR="00BE52B1" w:rsidRPr="009E7A39">
        <w:rPr>
          <w:lang w:eastAsia="nl-NL"/>
        </w:rPr>
        <w:t>Inzetbaarheid van de sensoren en de sensordata</w:t>
      </w:r>
      <w:bookmarkEnd w:id="25"/>
    </w:p>
    <w:p w14:paraId="5A1DE7CF" w14:textId="60E55970" w:rsidR="00BE52B1" w:rsidRDefault="00BE52B1" w:rsidP="00515340">
      <w:pPr>
        <w:rPr>
          <w:lang w:eastAsia="nl-NL"/>
        </w:rPr>
      </w:pPr>
      <w:r w:rsidRPr="009E7A39">
        <w:rPr>
          <w:lang w:eastAsia="nl-NL"/>
        </w:rPr>
        <w:t>De zorgprofessional kan uit de grafieken</w:t>
      </w:r>
      <w:r w:rsidR="00B25221" w:rsidRPr="009E7A39">
        <w:rPr>
          <w:lang w:eastAsia="nl-NL"/>
        </w:rPr>
        <w:t xml:space="preserve"> van het licht, geluid</w:t>
      </w:r>
      <w:r w:rsidR="005B1E06" w:rsidRPr="009E7A39">
        <w:rPr>
          <w:lang w:eastAsia="nl-NL"/>
        </w:rPr>
        <w:t xml:space="preserve">, Beweging R en Beweging P </w:t>
      </w:r>
      <w:r w:rsidRPr="009E7A39">
        <w:rPr>
          <w:lang w:eastAsia="nl-NL"/>
        </w:rPr>
        <w:t>niet concluderen dat er sprake is van een zorgvraag en is afhankelijk van de gebruiker voor de grafieken van het dagritme, nachtritme, luchtkwaliteit en luchtvochtigheid</w:t>
      </w:r>
      <w:r w:rsidR="0039287A" w:rsidRPr="009E7A39">
        <w:rPr>
          <w:lang w:eastAsia="nl-NL"/>
        </w:rPr>
        <w:t xml:space="preserve"> als er sprake is van extramurale zorg</w:t>
      </w:r>
      <w:r w:rsidRPr="009E7A39">
        <w:rPr>
          <w:lang w:eastAsia="nl-NL"/>
        </w:rPr>
        <w:t>. De zorgprofessional kan ook geen zorg leveren op basis van het aantal aanrakingen met het ZINframe of de connectie van het ZINframe. Hiermee valt de meerwaarde van de sensordata weg voor de zorgprofessional. Voor de zorgprofessional is de sensordata noch vlees, noch vis.</w:t>
      </w:r>
      <w:r w:rsidR="0039287A" w:rsidRPr="009E7A39">
        <w:rPr>
          <w:lang w:eastAsia="nl-NL"/>
        </w:rPr>
        <w:t xml:space="preserve"> </w:t>
      </w:r>
      <w:r w:rsidR="00526073" w:rsidRPr="009E7A39">
        <w:rPr>
          <w:lang w:eastAsia="nl-NL"/>
        </w:rPr>
        <w:br/>
      </w:r>
      <w:r w:rsidR="0039287A" w:rsidRPr="009E7A39">
        <w:rPr>
          <w:lang w:eastAsia="nl-NL"/>
        </w:rPr>
        <w:t xml:space="preserve">Voor </w:t>
      </w:r>
      <w:r w:rsidR="00EA0578" w:rsidRPr="009E7A39">
        <w:rPr>
          <w:lang w:eastAsia="nl-NL"/>
        </w:rPr>
        <w:t xml:space="preserve">intramurale zorg kan de zorgprofessional meer betekenen in het dagritme, nachtritme, luchtkwaliteit en luchtvochtigheid. </w:t>
      </w:r>
      <w:r w:rsidR="00526073" w:rsidRPr="009E7A39">
        <w:rPr>
          <w:lang w:eastAsia="nl-NL"/>
        </w:rPr>
        <w:t>Echter geeft het merendeel van de klanten van Zinnovators extramurale zorg</w:t>
      </w:r>
      <w:r w:rsidR="00AD70AC" w:rsidRPr="009E7A39">
        <w:rPr>
          <w:lang w:eastAsia="nl-NL"/>
        </w:rPr>
        <w:t xml:space="preserve"> en </w:t>
      </w:r>
      <w:r w:rsidR="000F4922" w:rsidRPr="009E7A39">
        <w:rPr>
          <w:lang w:eastAsia="nl-NL"/>
        </w:rPr>
        <w:t xml:space="preserve">wringt het met de missie en visie van Zinnovators om autonomie en zelfredzaamheid </w:t>
      </w:r>
      <w:r w:rsidR="00F408E2" w:rsidRPr="009E7A39">
        <w:rPr>
          <w:lang w:eastAsia="nl-NL"/>
        </w:rPr>
        <w:t>te behouden en/of te vergroten.</w:t>
      </w:r>
      <w:r w:rsidR="007B3A1E" w:rsidRPr="009E7A39">
        <w:rPr>
          <w:lang w:eastAsia="nl-NL"/>
        </w:rPr>
        <w:br/>
      </w:r>
    </w:p>
    <w:p w14:paraId="6B2F1A04" w14:textId="77777777" w:rsidR="00B26482" w:rsidRDefault="00B26482" w:rsidP="00515340">
      <w:pPr>
        <w:rPr>
          <w:lang w:eastAsia="nl-NL"/>
        </w:rPr>
      </w:pPr>
    </w:p>
    <w:p w14:paraId="48057D43" w14:textId="77777777" w:rsidR="00B26482" w:rsidRDefault="00B26482" w:rsidP="00515340">
      <w:pPr>
        <w:rPr>
          <w:lang w:eastAsia="nl-NL"/>
        </w:rPr>
      </w:pPr>
    </w:p>
    <w:p w14:paraId="19E3EF2E" w14:textId="77777777" w:rsidR="00B26482" w:rsidRDefault="00B26482" w:rsidP="00515340">
      <w:pPr>
        <w:rPr>
          <w:lang w:eastAsia="nl-NL"/>
        </w:rPr>
      </w:pPr>
    </w:p>
    <w:p w14:paraId="04F71910" w14:textId="77777777" w:rsidR="00B26482" w:rsidRPr="009E7A39" w:rsidRDefault="00B26482" w:rsidP="00515340">
      <w:pPr>
        <w:rPr>
          <w:lang w:eastAsia="nl-NL"/>
        </w:rPr>
      </w:pPr>
    </w:p>
    <w:p w14:paraId="3D29D59F" w14:textId="1405F8D1" w:rsidR="003D59E0" w:rsidRPr="009E7A39" w:rsidRDefault="00382088" w:rsidP="00DE537B">
      <w:pPr>
        <w:pStyle w:val="Kop1"/>
        <w:rPr>
          <w:lang w:eastAsia="nl-NL"/>
        </w:rPr>
      </w:pPr>
      <w:bookmarkStart w:id="26" w:name="_Toc175330166"/>
      <w:r w:rsidRPr="009E7A39">
        <w:rPr>
          <w:lang w:eastAsia="nl-NL"/>
        </w:rPr>
        <w:lastRenderedPageBreak/>
        <w:t>5</w:t>
      </w:r>
      <w:r w:rsidR="00254064">
        <w:rPr>
          <w:lang w:eastAsia="nl-NL"/>
        </w:rPr>
        <w:t>.</w:t>
      </w:r>
      <w:r w:rsidR="003D59E0" w:rsidRPr="009E7A39">
        <w:rPr>
          <w:lang w:eastAsia="nl-NL"/>
        </w:rPr>
        <w:t xml:space="preserve"> Genus Care</w:t>
      </w:r>
      <w:bookmarkEnd w:id="26"/>
    </w:p>
    <w:p w14:paraId="08F50B9B" w14:textId="477FEF08" w:rsidR="003D59E0" w:rsidRPr="009E7A39" w:rsidRDefault="00382088" w:rsidP="003D59E0">
      <w:pPr>
        <w:pStyle w:val="Kop2"/>
        <w:rPr>
          <w:lang w:eastAsia="nl-NL"/>
        </w:rPr>
      </w:pPr>
      <w:bookmarkStart w:id="27" w:name="_Toc175330167"/>
      <w:r w:rsidRPr="009E7A39">
        <w:rPr>
          <w:lang w:eastAsia="nl-NL"/>
        </w:rPr>
        <w:t>5</w:t>
      </w:r>
      <w:r w:rsidR="003D59E0" w:rsidRPr="009E7A39">
        <w:rPr>
          <w:lang w:eastAsia="nl-NL"/>
        </w:rPr>
        <w:t>.1 Informatiebeveiliging</w:t>
      </w:r>
      <w:bookmarkEnd w:id="27"/>
    </w:p>
    <w:p w14:paraId="3BCB00CA" w14:textId="77777777" w:rsidR="003D59E0" w:rsidRPr="009E7A39" w:rsidRDefault="003D59E0" w:rsidP="003D59E0">
      <w:pPr>
        <w:rPr>
          <w:lang w:eastAsia="nl-NL"/>
        </w:rPr>
      </w:pPr>
      <w:r w:rsidRPr="009E7A39">
        <w:rPr>
          <w:lang w:eastAsia="nl-NL"/>
        </w:rPr>
        <w:t>Met Genus Care heeft Zinnovators niet alleen een partner, maar ook een partij die gegevens van de gebruikers van Zinnovators in het portaal heeft. Hiermee is er een tweede partij die aan standaarden moet voldoen zodat deze gegevens veilig zijn. Een belangrijke maatstaf hiervoor is de ISO 27001. De ISO 27001 is een certificering en daarbij geen verplichting. Echter is dit wel een maatstaf die binnen Zinnovators als belangrijk wordt gezien.</w:t>
      </w:r>
      <w:r w:rsidRPr="009E7A39">
        <w:rPr>
          <w:lang w:eastAsia="nl-NL"/>
        </w:rPr>
        <w:br/>
        <w:t>In Nederland zijn organisaties el verplicht om hun informatiebeveiliging op orde te hebben. Om te voldoen aan de AVG moeten bedrijven persoonsgegevens technisch en organisatorisch goed moeten beveiligen. Ondanks dat de ISO 27001 geen verplichting is kan de implementatie ervan wel helpen op de vraag: hoe moet je informatie binnen je bedrijf goed beveiligen?</w:t>
      </w:r>
    </w:p>
    <w:p w14:paraId="75EA2A29" w14:textId="77777777" w:rsidR="003D59E0" w:rsidRPr="009E7A39" w:rsidRDefault="003D59E0" w:rsidP="003D59E0">
      <w:pPr>
        <w:rPr>
          <w:lang w:eastAsia="nl-NL"/>
        </w:rPr>
      </w:pPr>
      <w:r w:rsidRPr="009E7A39">
        <w:rPr>
          <w:lang w:eastAsia="nl-NL"/>
        </w:rPr>
        <w:t>Naast de ISO27001 en de AVG zijn er zorgwetten die zorgorganisaties en leveranciers van zorg ICT verplichten om te voldoen aan normenkaders. Het normenkader voor informatiebeveiliging in de zorg is de NEN 7510. Het behalen van het certificaat is nog niet verplicht, maar het behalen van deze norm wel. Voor afnemers is het controleren van deze norm het makkelijkste door het certificaat op te vragen bij de leverancier (</w:t>
      </w:r>
      <w:r w:rsidRPr="009E7A39">
        <w:rPr>
          <w:noProof/>
        </w:rPr>
        <w:t>Grandiek, D., 2022)</w:t>
      </w:r>
      <w:r w:rsidRPr="009E7A39">
        <w:rPr>
          <w:lang w:eastAsia="nl-NL"/>
        </w:rPr>
        <w:t>.</w:t>
      </w:r>
    </w:p>
    <w:p w14:paraId="106389AB" w14:textId="2F46000F" w:rsidR="003D59E0" w:rsidRPr="009E7A39" w:rsidRDefault="003D59E0" w:rsidP="003D59E0">
      <w:pPr>
        <w:rPr>
          <w:lang w:eastAsia="nl-NL"/>
        </w:rPr>
      </w:pPr>
      <w:r w:rsidRPr="009E7A39">
        <w:rPr>
          <w:lang w:eastAsia="nl-NL"/>
        </w:rPr>
        <w:t xml:space="preserve">Genus Care is niet gecertificeerd voor de ISO27001. Genus Care vernoemt op haar website dat zij van de gebruiker de voornaam, achternaam, het adres, postcode, stad, locatie, groepen, sensordata en third party ID’s verwerkt om gebruik te kunnen maken van de diensten. </w:t>
      </w:r>
      <w:r w:rsidR="00254064">
        <w:rPr>
          <w:lang w:eastAsia="nl-NL"/>
        </w:rPr>
        <w:t xml:space="preserve"> </w:t>
      </w:r>
      <w:r w:rsidRPr="009E7A39">
        <w:rPr>
          <w:lang w:eastAsia="nl-NL"/>
        </w:rPr>
        <w:t>Ook van zorgmedewerkers worden gegevens verwerkt. Het gaat om: voornaam, achternaam, email, telefoon, zorg-ID, rol, externe profile-URL, profielfoto en taal. Een zorginstelling wordt hierna erop gewezen dat het de eigen verantwoordelijkheid is dat het gebruik van Genus Care van deze data niet in strijd is met de eigen regelgeving. Hierin zal de klant van Zinnovators vooraf over geïnformeerd moeten worden dat er een derde partij is die deze gegevens beheert.</w:t>
      </w:r>
      <w:r w:rsidRPr="009E7A39">
        <w:rPr>
          <w:lang w:eastAsia="nl-NL"/>
        </w:rPr>
        <w:br/>
        <w:t xml:space="preserve">Genus Care geeft aan dat er toestemming moet worden gegeven voor het gebruik van de Genus/mobiel en dat de gebruikers ervan anoniem zijn voor Genus Care. Wel wordt er in het portaal van Genus Care de gebruiker gekoppeld aan het apparaat. </w:t>
      </w:r>
      <w:r w:rsidR="001C35C3">
        <w:rPr>
          <w:lang w:eastAsia="nl-NL"/>
        </w:rPr>
        <w:br/>
      </w:r>
      <w:r w:rsidRPr="009E7A39">
        <w:rPr>
          <w:lang w:eastAsia="nl-NL"/>
        </w:rPr>
        <w:t>Als laatste wordt er ook automatisch data verzameld. De Genus-apps en -portals verzamelen o.a. het type, de unieke apparaat-ID, het IP-adres, het IP-adres het besturingssysteem en het type browser van het mobiele apparaat. Er wordt aangegeven dat het verzamelen van deze informatie inclusief is maar niet beperkt tot.</w:t>
      </w:r>
      <w:r w:rsidRPr="009E7A39">
        <w:rPr>
          <w:lang w:eastAsia="nl-NL"/>
        </w:rPr>
        <w:br/>
        <w:t>De app van Genus Care heeft ook toegang nodig tot je foto’s, camera en telefoon (Genus Care, 2024).</w:t>
      </w:r>
    </w:p>
    <w:p w14:paraId="55A51D51" w14:textId="2F0CC815" w:rsidR="003D59E0" w:rsidRPr="009E7A39" w:rsidRDefault="003D59E0" w:rsidP="003D59E0">
      <w:pPr>
        <w:rPr>
          <w:lang w:eastAsia="nl-NL"/>
        </w:rPr>
      </w:pPr>
      <w:r w:rsidRPr="009E7A39">
        <w:rPr>
          <w:lang w:eastAsia="nl-NL"/>
        </w:rPr>
        <w:t>Genus Care slaat veel data op van gebruikers, zorgprofessionals, mantelzorgers en medewerkers van Zinnovators zonder het ISO27001 certificaat wat bij</w:t>
      </w:r>
      <w:r w:rsidR="008425EC" w:rsidRPr="009E7A39">
        <w:rPr>
          <w:lang w:eastAsia="nl-NL"/>
        </w:rPr>
        <w:t xml:space="preserve"> de klanten van</w:t>
      </w:r>
      <w:r w:rsidRPr="009E7A39">
        <w:rPr>
          <w:lang w:eastAsia="nl-NL"/>
        </w:rPr>
        <w:t xml:space="preserve"> Zinnovators hoog in het vaandel staat. Genus Care </w:t>
      </w:r>
      <w:r w:rsidR="008425EC" w:rsidRPr="009E7A39">
        <w:rPr>
          <w:lang w:eastAsia="nl-NL"/>
        </w:rPr>
        <w:t>zal zich nog goed moeten richten op het ontwikkelen van haar informatiebeveiligi</w:t>
      </w:r>
      <w:r w:rsidR="00416AE9" w:rsidRPr="009E7A39">
        <w:rPr>
          <w:lang w:eastAsia="nl-NL"/>
        </w:rPr>
        <w:t>ng.</w:t>
      </w:r>
    </w:p>
    <w:p w14:paraId="3A628F1B" w14:textId="6E5BA3C3" w:rsidR="003D59E0" w:rsidRPr="009E7A39" w:rsidRDefault="00382088" w:rsidP="003D59E0">
      <w:pPr>
        <w:pStyle w:val="Kop2"/>
        <w:rPr>
          <w:lang w:eastAsia="nl-NL"/>
        </w:rPr>
      </w:pPr>
      <w:bookmarkStart w:id="28" w:name="_Toc175330168"/>
      <w:r w:rsidRPr="009E7A39">
        <w:rPr>
          <w:lang w:eastAsia="nl-NL"/>
        </w:rPr>
        <w:t>5</w:t>
      </w:r>
      <w:r w:rsidR="003D59E0" w:rsidRPr="009E7A39">
        <w:rPr>
          <w:lang w:eastAsia="nl-NL"/>
        </w:rPr>
        <w:t>.2 Ontwikkeling van het ZINframe</w:t>
      </w:r>
      <w:bookmarkEnd w:id="28"/>
    </w:p>
    <w:p w14:paraId="7218E11D" w14:textId="41CAE396" w:rsidR="003D59E0" w:rsidRPr="009E7A39" w:rsidRDefault="003D59E0" w:rsidP="003D59E0">
      <w:pPr>
        <w:rPr>
          <w:lang w:eastAsia="nl-NL"/>
        </w:rPr>
      </w:pPr>
      <w:r w:rsidRPr="009E7A39">
        <w:rPr>
          <w:lang w:eastAsia="nl-NL"/>
        </w:rPr>
        <w:t xml:space="preserve">Het ZINframe blijft het product van Genus Care en is een innovatie die in ontwikkeling is. Zinnovators zal afhankelijk blijven van de ontwikkelingen van Genus Care om het apparaat </w:t>
      </w:r>
      <w:r w:rsidR="00371C46" w:rsidRPr="009E7A39">
        <w:rPr>
          <w:lang w:eastAsia="nl-NL"/>
        </w:rPr>
        <w:t>up to date</w:t>
      </w:r>
      <w:r w:rsidRPr="009E7A39">
        <w:rPr>
          <w:lang w:eastAsia="nl-NL"/>
        </w:rPr>
        <w:t xml:space="preserve"> te houden. Ook de ontwikkelingen met de sensordata liggen in handen van Genus Care.</w:t>
      </w:r>
    </w:p>
    <w:p w14:paraId="3F80FB5D" w14:textId="25004BF5" w:rsidR="003D59E0" w:rsidRPr="009E7A39" w:rsidRDefault="00382088" w:rsidP="003D59E0">
      <w:pPr>
        <w:pStyle w:val="Kop2"/>
        <w:rPr>
          <w:lang w:eastAsia="nl-NL"/>
        </w:rPr>
      </w:pPr>
      <w:bookmarkStart w:id="29" w:name="_Toc175330169"/>
      <w:r w:rsidRPr="009E7A39">
        <w:rPr>
          <w:lang w:eastAsia="nl-NL"/>
        </w:rPr>
        <w:t>5</w:t>
      </w:r>
      <w:r w:rsidR="003D59E0" w:rsidRPr="009E7A39">
        <w:rPr>
          <w:lang w:eastAsia="nl-NL"/>
        </w:rPr>
        <w:t>.3 Storingen</w:t>
      </w:r>
      <w:bookmarkEnd w:id="29"/>
    </w:p>
    <w:p w14:paraId="1CBA4751" w14:textId="2421C1F2" w:rsidR="003D59E0" w:rsidRPr="009E7A39" w:rsidRDefault="003D59E0" w:rsidP="001C35C3">
      <w:pPr>
        <w:rPr>
          <w:lang w:eastAsia="nl-NL"/>
        </w:rPr>
      </w:pPr>
      <w:r w:rsidRPr="009E7A39">
        <w:rPr>
          <w:lang w:eastAsia="nl-NL"/>
        </w:rPr>
        <w:t>In het geval van een storing zal er gekeken moeten worden of een storing aan het ZINframe</w:t>
      </w:r>
      <w:r w:rsidR="006829EA" w:rsidRPr="009E7A39">
        <w:rPr>
          <w:lang w:eastAsia="nl-NL"/>
        </w:rPr>
        <w:t xml:space="preserve"> in eerste instantie</w:t>
      </w:r>
      <w:r w:rsidRPr="009E7A39">
        <w:rPr>
          <w:lang w:eastAsia="nl-NL"/>
        </w:rPr>
        <w:t xml:space="preserve"> door Zinnovators opgelost kan worden.</w:t>
      </w:r>
      <w:r w:rsidR="006829EA" w:rsidRPr="009E7A39">
        <w:rPr>
          <w:lang w:eastAsia="nl-NL"/>
        </w:rPr>
        <w:t xml:space="preserve"> </w:t>
      </w:r>
      <w:r w:rsidR="005C144E" w:rsidRPr="009E7A39">
        <w:rPr>
          <w:lang w:eastAsia="nl-NL"/>
        </w:rPr>
        <w:t>Bij e</w:t>
      </w:r>
      <w:r w:rsidR="00001FEB" w:rsidRPr="009E7A39">
        <w:rPr>
          <w:lang w:eastAsia="nl-NL"/>
        </w:rPr>
        <w:t xml:space="preserve">en storing van een alarmering staat voor Zinnovators een termijn van 24 uur </w:t>
      </w:r>
      <w:r w:rsidR="00C95C4F" w:rsidRPr="009E7A39">
        <w:rPr>
          <w:lang w:eastAsia="nl-NL"/>
        </w:rPr>
        <w:t>op om dit op te lossen zodat de gebruiker snel weer een werkend device heeft.</w:t>
      </w:r>
      <w:r w:rsidRPr="009E7A39">
        <w:rPr>
          <w:lang w:eastAsia="nl-NL"/>
        </w:rPr>
        <w:t xml:space="preserve"> Waar dit niet kan zal Zinnovators zelf het ZINframe op locatie om moeten wisselen</w:t>
      </w:r>
      <w:r w:rsidR="00566345" w:rsidRPr="009E7A39">
        <w:rPr>
          <w:lang w:eastAsia="nl-NL"/>
        </w:rPr>
        <w:t xml:space="preserve"> in dezelfde termijn</w:t>
      </w:r>
      <w:r w:rsidRPr="009E7A39">
        <w:rPr>
          <w:lang w:eastAsia="nl-NL"/>
        </w:rPr>
        <w:t xml:space="preserve"> en zal zij afhankelijk zijn van Genus Care wanneer dit device weer ingezet kan worden.</w:t>
      </w:r>
      <w:r w:rsidRPr="009E7A39">
        <w:rPr>
          <w:lang w:eastAsia="nl-NL"/>
        </w:rPr>
        <w:br/>
      </w:r>
    </w:p>
    <w:p w14:paraId="7FCABACE" w14:textId="1863884F" w:rsidR="008865D3" w:rsidRPr="009E7A39" w:rsidRDefault="008865D3" w:rsidP="008865D3">
      <w:pPr>
        <w:pStyle w:val="Kop1"/>
      </w:pPr>
      <w:bookmarkStart w:id="30" w:name="_Toc175330170"/>
      <w:r w:rsidRPr="009E7A39">
        <w:lastRenderedPageBreak/>
        <w:t xml:space="preserve">6. </w:t>
      </w:r>
      <w:r w:rsidR="003A7FD3" w:rsidRPr="009E7A39">
        <w:t>Genus Care, Zinnovators en het ZINframe</w:t>
      </w:r>
      <w:bookmarkEnd w:id="30"/>
    </w:p>
    <w:p w14:paraId="17850242" w14:textId="2C5617EF" w:rsidR="001800A4" w:rsidRPr="009E7A39" w:rsidRDefault="001800A4" w:rsidP="001800A4">
      <w:r w:rsidRPr="009E7A39">
        <w:t xml:space="preserve">Het ZINframe is bedoeld als nieuwe toevoeging aan het assortiment van Zinnovators </w:t>
      </w:r>
      <w:r w:rsidR="00CD7B74" w:rsidRPr="009E7A39">
        <w:t xml:space="preserve">dat bij draagt aan de missie en visie om mensen </w:t>
      </w:r>
      <w:r w:rsidR="00F401DF" w:rsidRPr="009E7A39">
        <w:t xml:space="preserve">zelfredzaam en autonoom te </w:t>
      </w:r>
      <w:r w:rsidR="008D5AA8" w:rsidRPr="009E7A39">
        <w:t>waarborgen</w:t>
      </w:r>
      <w:r w:rsidR="00F401DF" w:rsidRPr="009E7A39">
        <w:t xml:space="preserve"> en/</w:t>
      </w:r>
      <w:r w:rsidR="00397B95" w:rsidRPr="009E7A39">
        <w:t>of het</w:t>
      </w:r>
      <w:r w:rsidR="00D02F7D" w:rsidRPr="009E7A39">
        <w:t xml:space="preserve"> vergroten hiervan</w:t>
      </w:r>
      <w:r w:rsidR="00FF1E30" w:rsidRPr="009E7A39">
        <w:t xml:space="preserve"> door middel van het beeldbellen</w:t>
      </w:r>
      <w:r w:rsidR="0000530C" w:rsidRPr="009E7A39">
        <w:t xml:space="preserve">, welzijnsmeldingen en </w:t>
      </w:r>
      <w:r w:rsidR="00F87F42" w:rsidRPr="009E7A39">
        <w:t>sensordata. In hoofdstuk 4 is naar voren gekomen dat de sensordata in de huidige sta</w:t>
      </w:r>
      <w:r w:rsidR="00D86BE5" w:rsidRPr="009E7A39">
        <w:t xml:space="preserve">at </w:t>
      </w:r>
      <w:r w:rsidR="00355D76" w:rsidRPr="009E7A39">
        <w:t xml:space="preserve">de zorgprofessional niet ondersteunt </w:t>
      </w:r>
      <w:r w:rsidR="00DC5AE9" w:rsidRPr="009E7A39">
        <w:t>in het geven van zorg op afstand</w:t>
      </w:r>
      <w:r w:rsidR="00491C4E" w:rsidRPr="009E7A39">
        <w:t>.</w:t>
      </w:r>
      <w:r w:rsidR="00AD6AB8" w:rsidRPr="009E7A39">
        <w:t xml:space="preserve"> </w:t>
      </w:r>
      <w:r w:rsidR="007D0DE3" w:rsidRPr="009E7A39">
        <w:t>Voor d</w:t>
      </w:r>
      <w:r w:rsidR="00AD6AB8" w:rsidRPr="009E7A39">
        <w:t xml:space="preserve">e luchtkwaliteit, luchtvochtigheid, </w:t>
      </w:r>
      <w:r w:rsidR="00491C4E" w:rsidRPr="009E7A39">
        <w:t>nacht-</w:t>
      </w:r>
      <w:r w:rsidR="007D0DE3" w:rsidRPr="009E7A39">
        <w:t xml:space="preserve"> </w:t>
      </w:r>
      <w:r w:rsidR="00491C4E" w:rsidRPr="009E7A39">
        <w:t xml:space="preserve">en </w:t>
      </w:r>
      <w:r w:rsidR="007D0DE3" w:rsidRPr="009E7A39">
        <w:t xml:space="preserve">dagritme zal de </w:t>
      </w:r>
      <w:r w:rsidR="00E73B0C" w:rsidRPr="009E7A39">
        <w:t xml:space="preserve">zorgprofessional acties uit moeten voeren die schuren met de missie en visie van Zinnovators om </w:t>
      </w:r>
      <w:r w:rsidR="008D5AA8" w:rsidRPr="009E7A39">
        <w:t>zelfredzaamheid en autonomie te waarborgen en/of deze te vergroten.</w:t>
      </w:r>
    </w:p>
    <w:p w14:paraId="06A07007" w14:textId="02680930" w:rsidR="00C70A3D" w:rsidRPr="009E7A39" w:rsidRDefault="00C70A3D" w:rsidP="001800A4">
      <w:r w:rsidRPr="009E7A39">
        <w:t xml:space="preserve">De </w:t>
      </w:r>
      <w:r w:rsidR="00E209A9" w:rsidRPr="009E7A39">
        <w:t>zorgorganisaties die klant zijn</w:t>
      </w:r>
      <w:r w:rsidRPr="009E7A39">
        <w:t xml:space="preserve"> van Zinnovators</w:t>
      </w:r>
      <w:r w:rsidR="007F6882" w:rsidRPr="009E7A39">
        <w:t xml:space="preserve"> zullen navraag doen over de ISO </w:t>
      </w:r>
      <w:r w:rsidR="004E3D5F" w:rsidRPr="009E7A39">
        <w:t>27001. Voor Genus Care is dit nog een aandachtspunt</w:t>
      </w:r>
      <w:r w:rsidR="00C2396E" w:rsidRPr="009E7A39">
        <w:t xml:space="preserve">. </w:t>
      </w:r>
      <w:r w:rsidR="005A05A1" w:rsidRPr="009E7A39">
        <w:t>Dit kan afhankelijk van de grootte van het proces een paar maanden tot een half jaar duren</w:t>
      </w:r>
      <w:r w:rsidR="0029171A" w:rsidRPr="009E7A39">
        <w:t xml:space="preserve"> als Genus Care nog geen start heeft gemaakt met het behalen van de ISO 27001 certificering.</w:t>
      </w:r>
      <w:r w:rsidR="00AA2B22" w:rsidRPr="009E7A39">
        <w:br/>
      </w:r>
      <w:r w:rsidR="00AA2B22" w:rsidRPr="009E7A39">
        <w:br/>
      </w:r>
      <w:r w:rsidR="003F2716" w:rsidRPr="009E7A39">
        <w:t>Als Genus Care haar informatiebeveiliging</w:t>
      </w:r>
      <w:r w:rsidR="007E4D7D" w:rsidRPr="009E7A39">
        <w:t xml:space="preserve"> aangescherpt heeft</w:t>
      </w:r>
      <w:r w:rsidR="000C685A" w:rsidRPr="009E7A39">
        <w:t xml:space="preserve"> kan het ZINframe ingezet worden. </w:t>
      </w:r>
      <w:r w:rsidR="00120B79" w:rsidRPr="009E7A39">
        <w:t xml:space="preserve">Ondanks </w:t>
      </w:r>
      <w:r w:rsidR="00525FB0" w:rsidRPr="009E7A39">
        <w:t xml:space="preserve">dat de sensordata in de huidige vorm </w:t>
      </w:r>
      <w:r w:rsidR="005F1735" w:rsidRPr="009E7A39">
        <w:t xml:space="preserve">nog niet ingezet kan worden. Kan het beeldbellen en de welzijnsmeldingen </w:t>
      </w:r>
      <w:r w:rsidR="003A2586" w:rsidRPr="009E7A39">
        <w:t>wel ingezet worden.</w:t>
      </w:r>
      <w:r w:rsidR="007D7538" w:rsidRPr="009E7A39">
        <w:t xml:space="preserve"> Deze functies </w:t>
      </w:r>
      <w:r w:rsidR="000B4639" w:rsidRPr="009E7A39">
        <w:t xml:space="preserve">passen bij de missie en visie van </w:t>
      </w:r>
      <w:r w:rsidR="001E627D" w:rsidRPr="009E7A39">
        <w:t>Zinnovators om zorg</w:t>
      </w:r>
      <w:r w:rsidR="00F91F9A" w:rsidRPr="009E7A39">
        <w:t xml:space="preserve"> op afstand mogelijk te maken met hulp van menselijke inzet en de </w:t>
      </w:r>
      <w:r w:rsidR="005D7399" w:rsidRPr="009E7A39">
        <w:t>inzet van technologie.</w:t>
      </w:r>
      <w:r w:rsidR="000A62CE" w:rsidRPr="009E7A39">
        <w:t xml:space="preserve"> Door de welzijnsmeldingen en het beeldbellen zijn de zorg en de mantelzorger dichter in contact </w:t>
      </w:r>
      <w:r w:rsidR="001B4E46" w:rsidRPr="009E7A39">
        <w:t xml:space="preserve">met de gebruiker </w:t>
      </w:r>
      <w:r w:rsidR="006547C7" w:rsidRPr="009E7A39">
        <w:t xml:space="preserve">en kan met de juiste zorg de </w:t>
      </w:r>
      <w:r w:rsidR="00FB0526" w:rsidRPr="009E7A39">
        <w:t xml:space="preserve">autonomie en zelfredzaamheid van de gebruiker </w:t>
      </w:r>
      <w:r w:rsidR="00AD5424" w:rsidRPr="009E7A39">
        <w:t>gewaarborgd blijven en/of vergroot worden.</w:t>
      </w:r>
      <w:r w:rsidR="008A0657" w:rsidRPr="009E7A39">
        <w:t xml:space="preserve"> </w:t>
      </w:r>
    </w:p>
    <w:p w14:paraId="31D27316" w14:textId="77334CB9" w:rsidR="009C4EED" w:rsidRPr="009E7A39" w:rsidRDefault="009C4EED" w:rsidP="001800A4">
      <w:r w:rsidRPr="009E7A39">
        <w:t>Omdat Zinnovators op dit moment het ZI</w:t>
      </w:r>
      <w:r w:rsidR="0089716F" w:rsidRPr="009E7A39">
        <w:t>N</w:t>
      </w:r>
      <w:r w:rsidRPr="009E7A39">
        <w:t xml:space="preserve">frame ondanks haar potentie niet in kan zetten </w:t>
      </w:r>
      <w:r w:rsidR="004B2B9A" w:rsidRPr="009E7A39">
        <w:t xml:space="preserve">is het uitzoeken of deze innovatie het waard is om te wachten of dat er een ander alternatief op de markt is die </w:t>
      </w:r>
      <w:r w:rsidR="00630757" w:rsidRPr="009E7A39">
        <w:t>sneller beschikbaar is.</w:t>
      </w:r>
    </w:p>
    <w:p w14:paraId="314EB948" w14:textId="44A53113" w:rsidR="003D59E0" w:rsidRPr="009E7A39" w:rsidRDefault="003D59E0" w:rsidP="003D59E0">
      <w:pPr>
        <w:rPr>
          <w:lang w:eastAsia="nl-NL"/>
        </w:rPr>
      </w:pPr>
    </w:p>
    <w:p w14:paraId="63BCFE4F" w14:textId="77777777" w:rsidR="00FD38B1" w:rsidRPr="009E7A39" w:rsidRDefault="00FD38B1" w:rsidP="00F30135"/>
    <w:p w14:paraId="42A1C99D" w14:textId="77777777" w:rsidR="001D3FD3" w:rsidRPr="009E7A39" w:rsidRDefault="001D3FD3" w:rsidP="00F30135"/>
    <w:p w14:paraId="36F99AD2" w14:textId="77777777" w:rsidR="001D3FD3" w:rsidRPr="009E7A39" w:rsidRDefault="001D3FD3" w:rsidP="00F30135"/>
    <w:p w14:paraId="4B446500" w14:textId="0671382A" w:rsidR="008A23A2" w:rsidRPr="009E7A39" w:rsidRDefault="008A23A2" w:rsidP="00F30135"/>
    <w:p w14:paraId="40844B32" w14:textId="77777777" w:rsidR="008A23A2" w:rsidRPr="009E7A39" w:rsidRDefault="008A23A2">
      <w:r w:rsidRPr="009E7A39">
        <w:br w:type="page"/>
      </w:r>
    </w:p>
    <w:p w14:paraId="210FE999" w14:textId="0CBD6D46" w:rsidR="006B12FE" w:rsidRPr="009E7A39" w:rsidRDefault="001C35C3" w:rsidP="0098733D">
      <w:pPr>
        <w:pStyle w:val="Kop1"/>
      </w:pPr>
      <w:bookmarkStart w:id="31" w:name="_Toc175330171"/>
      <w:r>
        <w:lastRenderedPageBreak/>
        <w:t>7</w:t>
      </w:r>
      <w:r w:rsidR="0098733D" w:rsidRPr="009E7A39">
        <w:t xml:space="preserve">. </w:t>
      </w:r>
      <w:r w:rsidR="003A4967" w:rsidRPr="009E7A39">
        <w:t>Pakket van Eisen</w:t>
      </w:r>
      <w:bookmarkEnd w:id="31"/>
    </w:p>
    <w:p w14:paraId="006CDE37" w14:textId="13B2BB24" w:rsidR="00061A1F" w:rsidRPr="009E7A39" w:rsidRDefault="001C35C3" w:rsidP="00FA77A9">
      <w:pPr>
        <w:pStyle w:val="Kop2"/>
      </w:pPr>
      <w:bookmarkStart w:id="32" w:name="_Toc175330172"/>
      <w:r>
        <w:t>7</w:t>
      </w:r>
      <w:r w:rsidR="00FA77A9" w:rsidRPr="009E7A39">
        <w:t xml:space="preserve">.1 </w:t>
      </w:r>
      <w:r w:rsidR="00061A1F" w:rsidRPr="009E7A39">
        <w:t>Methode</w:t>
      </w:r>
      <w:bookmarkEnd w:id="32"/>
    </w:p>
    <w:p w14:paraId="5E82A9F6" w14:textId="7454BEBA" w:rsidR="00061A1F" w:rsidRPr="009E7A39" w:rsidRDefault="002E11B2" w:rsidP="00FD010D">
      <w:pPr>
        <w:pStyle w:val="Geenafstand"/>
      </w:pPr>
      <w:r w:rsidRPr="009E7A39">
        <w:t xml:space="preserve">Het Pakket van Eisen </w:t>
      </w:r>
      <w:r w:rsidR="001471FA" w:rsidRPr="009E7A39">
        <w:t>is opgesteld</w:t>
      </w:r>
      <w:r w:rsidR="00436B74" w:rsidRPr="009E7A39">
        <w:t xml:space="preserve"> aan de hand van de </w:t>
      </w:r>
      <w:r w:rsidR="00590A2E" w:rsidRPr="009E7A39">
        <w:t>literatuurstudie</w:t>
      </w:r>
      <w:r w:rsidR="00436B74" w:rsidRPr="009E7A39">
        <w:t>, interviews</w:t>
      </w:r>
      <w:r w:rsidR="008539C9" w:rsidRPr="009E7A39">
        <w:t xml:space="preserve"> en de gewenste situatie.</w:t>
      </w:r>
      <w:r w:rsidR="00E4613D" w:rsidRPr="009E7A39">
        <w:t xml:space="preserve"> De prioritering van </w:t>
      </w:r>
      <w:r w:rsidR="00B3175C" w:rsidRPr="009E7A39">
        <w:t xml:space="preserve">het pakket van eisen </w:t>
      </w:r>
      <w:r w:rsidR="00B17C9F" w:rsidRPr="009E7A39">
        <w:t>komt voort</w:t>
      </w:r>
      <w:r w:rsidR="00D132E9" w:rsidRPr="009E7A39">
        <w:t xml:space="preserve"> vanuit de MoSC</w:t>
      </w:r>
      <w:r w:rsidR="00E75DED" w:rsidRPr="009E7A39">
        <w:t>oW methode.</w:t>
      </w:r>
      <w:r w:rsidR="00BE0CB2" w:rsidRPr="009E7A39">
        <w:t xml:space="preserve"> </w:t>
      </w:r>
      <w:r w:rsidR="00BB3676" w:rsidRPr="009E7A39">
        <w:t xml:space="preserve">Bij de prioritering is gekeken </w:t>
      </w:r>
      <w:r w:rsidR="00910AE7" w:rsidRPr="009E7A39">
        <w:t xml:space="preserve">naar wat er minimaal nodig </w:t>
      </w:r>
      <w:r w:rsidR="001D3FD3" w:rsidRPr="009E7A39">
        <w:t xml:space="preserve">is om </w:t>
      </w:r>
      <w:r w:rsidR="00292A75" w:rsidRPr="009E7A39">
        <w:t xml:space="preserve">het ZINframe in te zetten en of andere innovaties op de markt ook voldoen aan deze eisen. </w:t>
      </w:r>
      <w:r w:rsidR="0078505D" w:rsidRPr="009E7A39">
        <w:t xml:space="preserve">Daarna staan de eisen die </w:t>
      </w:r>
      <w:r w:rsidR="00E1362B" w:rsidRPr="009E7A39">
        <w:t>aan bod komen als daar ruimte voor is. Als laatste staan de eisen die niet in dit project behandeld zullen worden</w:t>
      </w:r>
      <w:r w:rsidR="00114930" w:rsidRPr="009E7A39">
        <w:t xml:space="preserve"> (</w:t>
      </w:r>
      <w:r w:rsidR="00507AA5" w:rsidRPr="009E7A39">
        <w:t>Mulder, 2023)</w:t>
      </w:r>
      <w:r w:rsidR="00F92CC9" w:rsidRPr="009E7A39">
        <w:t xml:space="preserve">. </w:t>
      </w:r>
      <w:r w:rsidR="00402E95" w:rsidRPr="009E7A39">
        <w:t>Na</w:t>
      </w:r>
      <w:r w:rsidR="006A1C2B" w:rsidRPr="009E7A39">
        <w:t xml:space="preserve"> de MoSCoW methode zal </w:t>
      </w:r>
      <w:r w:rsidR="00343B89" w:rsidRPr="009E7A39">
        <w:t xml:space="preserve">er een verklaring </w:t>
      </w:r>
      <w:r w:rsidR="00901407" w:rsidRPr="009E7A39">
        <w:t xml:space="preserve">zijn </w:t>
      </w:r>
      <w:r w:rsidR="00590CC1" w:rsidRPr="009E7A39">
        <w:t xml:space="preserve">waarom </w:t>
      </w:r>
      <w:r w:rsidR="00183BD2" w:rsidRPr="009E7A39">
        <w:t xml:space="preserve">eisen in een </w:t>
      </w:r>
      <w:r w:rsidR="00C24016" w:rsidRPr="009E7A39">
        <w:t>categorie zijn geplaatst</w:t>
      </w:r>
      <w:r w:rsidR="00590A2E" w:rsidRPr="009E7A39">
        <w:t>.</w:t>
      </w:r>
      <w:r w:rsidR="00FF6618" w:rsidRPr="009E7A39">
        <w:t xml:space="preserve"> De uitleg over de MoSCoW methode is terug te vinden in bijlage </w:t>
      </w:r>
      <w:r w:rsidR="00D47921">
        <w:t>6</w:t>
      </w:r>
      <w:r w:rsidR="00FF6618" w:rsidRPr="009E7A39">
        <w:t>.</w:t>
      </w:r>
      <w:r w:rsidR="00201205" w:rsidRPr="009E7A39">
        <w:t xml:space="preserve"> </w:t>
      </w:r>
      <w:r w:rsidR="00934094" w:rsidRPr="009E7A39">
        <w:br/>
      </w:r>
    </w:p>
    <w:p w14:paraId="286C3915" w14:textId="5D75212C" w:rsidR="003A4967" w:rsidRPr="009E7A39" w:rsidRDefault="000B1D07" w:rsidP="00F93D69">
      <w:pPr>
        <w:pStyle w:val="Kop2"/>
      </w:pPr>
      <w:bookmarkStart w:id="33" w:name="_Toc175330173"/>
      <w:r>
        <w:t>7</w:t>
      </w:r>
      <w:r w:rsidR="00F93D69" w:rsidRPr="009E7A39">
        <w:t>.2 Pakket van Eisen</w:t>
      </w:r>
      <w:bookmarkEnd w:id="33"/>
    </w:p>
    <w:p w14:paraId="2EFB206F" w14:textId="66DFA6A8" w:rsidR="006B6003" w:rsidRPr="009E7A39" w:rsidRDefault="006B6003" w:rsidP="006B6003">
      <w:r w:rsidRPr="009E7A39">
        <w:t xml:space="preserve">In tabel 3.2 is </w:t>
      </w:r>
      <w:r w:rsidR="00A47AAB" w:rsidRPr="009E7A39">
        <w:t>het pakket van Eisen weergegeven.</w:t>
      </w:r>
    </w:p>
    <w:tbl>
      <w:tblPr>
        <w:tblStyle w:val="Rastertabel3"/>
        <w:tblW w:w="0" w:type="auto"/>
        <w:tblLook w:val="04A0" w:firstRow="1" w:lastRow="0" w:firstColumn="1" w:lastColumn="0" w:noHBand="0" w:noVBand="1"/>
      </w:tblPr>
      <w:tblGrid>
        <w:gridCol w:w="1696"/>
        <w:gridCol w:w="5245"/>
        <w:gridCol w:w="2977"/>
      </w:tblGrid>
      <w:tr w:rsidR="004168AB" w:rsidRPr="009E7A39" w14:paraId="0E046458" w14:textId="0CBFDC73" w:rsidTr="0025406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696" w:type="dxa"/>
          </w:tcPr>
          <w:p w14:paraId="52E51CBB" w14:textId="17E25628" w:rsidR="004168AB" w:rsidRPr="009E7A39" w:rsidRDefault="0084111C" w:rsidP="006B6003">
            <w:r w:rsidRPr="009E7A39">
              <w:t>Categorie</w:t>
            </w:r>
            <w:r w:rsidR="004168AB" w:rsidRPr="009E7A39">
              <w:t>:</w:t>
            </w:r>
          </w:p>
        </w:tc>
        <w:tc>
          <w:tcPr>
            <w:tcW w:w="5245" w:type="dxa"/>
          </w:tcPr>
          <w:p w14:paraId="3A8C1A29" w14:textId="6BDB2F18" w:rsidR="004168AB" w:rsidRPr="009E7A39" w:rsidRDefault="004168AB" w:rsidP="006B6003">
            <w:pPr>
              <w:cnfStyle w:val="100000000000" w:firstRow="1" w:lastRow="0" w:firstColumn="0" w:lastColumn="0" w:oddVBand="0" w:evenVBand="0" w:oddHBand="0" w:evenHBand="0" w:firstRowFirstColumn="0" w:firstRowLastColumn="0" w:lastRowFirstColumn="0" w:lastRowLastColumn="0"/>
            </w:pPr>
            <w:r w:rsidRPr="009E7A39">
              <w:t>Eis</w:t>
            </w:r>
            <w:r w:rsidR="005C4A12" w:rsidRPr="009E7A39">
              <w:t>:</w:t>
            </w:r>
          </w:p>
        </w:tc>
        <w:tc>
          <w:tcPr>
            <w:tcW w:w="2977" w:type="dxa"/>
          </w:tcPr>
          <w:p w14:paraId="3778E359" w14:textId="3B41E5B0" w:rsidR="004168AB" w:rsidRPr="009E7A39" w:rsidRDefault="004168AB" w:rsidP="006B6003">
            <w:pPr>
              <w:cnfStyle w:val="100000000000" w:firstRow="1" w:lastRow="0" w:firstColumn="0" w:lastColumn="0" w:oddVBand="0" w:evenVBand="0" w:oddHBand="0" w:evenHBand="0" w:firstRowFirstColumn="0" w:firstRowLastColumn="0" w:lastRowFirstColumn="0" w:lastRowLastColumn="0"/>
            </w:pPr>
            <w:r w:rsidRPr="009E7A39">
              <w:t>Bron:</w:t>
            </w:r>
          </w:p>
        </w:tc>
      </w:tr>
      <w:tr w:rsidR="004168AB" w:rsidRPr="009E7A39" w14:paraId="627F2C3C" w14:textId="7D9921C4" w:rsidTr="002540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598A4D66" w14:textId="43349C5E" w:rsidR="004168AB" w:rsidRPr="009E7A39" w:rsidRDefault="00131F90" w:rsidP="006B6003">
            <w:r w:rsidRPr="009E7A39">
              <w:t>Must-have</w:t>
            </w:r>
          </w:p>
        </w:tc>
        <w:tc>
          <w:tcPr>
            <w:tcW w:w="5245" w:type="dxa"/>
            <w:shd w:val="clear" w:color="auto" w:fill="B9F9F4"/>
          </w:tcPr>
          <w:p w14:paraId="29C81C32" w14:textId="0D0738BB" w:rsidR="004168AB" w:rsidRPr="009E7A39" w:rsidRDefault="004168AB" w:rsidP="006B6003">
            <w:pPr>
              <w:cnfStyle w:val="000000100000" w:firstRow="0" w:lastRow="0" w:firstColumn="0" w:lastColumn="0" w:oddVBand="0" w:evenVBand="0" w:oddHBand="1" w:evenHBand="0" w:firstRowFirstColumn="0" w:firstRowLastColumn="0" w:lastRowFirstColumn="0" w:lastRowLastColumn="0"/>
            </w:pPr>
            <w:r w:rsidRPr="009E7A39">
              <w:t>De innovatie moet</w:t>
            </w:r>
            <w:r w:rsidR="00BE77FA" w:rsidRPr="009E7A39">
              <w:t xml:space="preserve"> de</w:t>
            </w:r>
            <w:r w:rsidRPr="009E7A39">
              <w:t xml:space="preserve"> </w:t>
            </w:r>
            <w:r w:rsidR="00131F90" w:rsidRPr="009E7A39">
              <w:t>autonomie en zelfredzaamheid</w:t>
            </w:r>
            <w:r w:rsidR="00BE77FA" w:rsidRPr="009E7A39">
              <w:t xml:space="preserve"> van de gebruiken </w:t>
            </w:r>
            <w:r w:rsidR="000D7BCC" w:rsidRPr="009E7A39">
              <w:t>waarborgen en/of</w:t>
            </w:r>
            <w:r w:rsidR="00131F90" w:rsidRPr="009E7A39">
              <w:t xml:space="preserve"> vergroten</w:t>
            </w:r>
            <w:r w:rsidR="00FD2E93" w:rsidRPr="009E7A39">
              <w:t>.</w:t>
            </w:r>
          </w:p>
        </w:tc>
        <w:tc>
          <w:tcPr>
            <w:tcW w:w="2977" w:type="dxa"/>
            <w:shd w:val="clear" w:color="auto" w:fill="B9F9F4"/>
          </w:tcPr>
          <w:p w14:paraId="76B1519D" w14:textId="1B13F93F" w:rsidR="004168AB" w:rsidRPr="009E7A39" w:rsidRDefault="00F655BC" w:rsidP="006B6003">
            <w:pPr>
              <w:cnfStyle w:val="000000100000" w:firstRow="0" w:lastRow="0" w:firstColumn="0" w:lastColumn="0" w:oddVBand="0" w:evenVBand="0" w:oddHBand="1" w:evenHBand="0" w:firstRowFirstColumn="0" w:firstRowLastColumn="0" w:lastRowFirstColumn="0" w:lastRowLastColumn="0"/>
            </w:pPr>
            <w:r w:rsidRPr="009E7A39">
              <w:t>Missie en visie van Zinnovators.</w:t>
            </w:r>
          </w:p>
        </w:tc>
      </w:tr>
      <w:tr w:rsidR="004168AB" w:rsidRPr="009E7A39" w14:paraId="40A0226E" w14:textId="54E97632" w:rsidTr="00254064">
        <w:tc>
          <w:tcPr>
            <w:cnfStyle w:val="001000000000" w:firstRow="0" w:lastRow="0" w:firstColumn="1" w:lastColumn="0" w:oddVBand="0" w:evenVBand="0" w:oddHBand="0" w:evenHBand="0" w:firstRowFirstColumn="0" w:firstRowLastColumn="0" w:lastRowFirstColumn="0" w:lastRowLastColumn="0"/>
            <w:tcW w:w="1696" w:type="dxa"/>
          </w:tcPr>
          <w:p w14:paraId="43D0EFF5" w14:textId="77777777" w:rsidR="004168AB" w:rsidRPr="009E7A39" w:rsidRDefault="004168AB" w:rsidP="006B6003"/>
        </w:tc>
        <w:tc>
          <w:tcPr>
            <w:tcW w:w="5245" w:type="dxa"/>
          </w:tcPr>
          <w:p w14:paraId="41927500" w14:textId="71945AC9" w:rsidR="004168AB" w:rsidRPr="009E7A39" w:rsidRDefault="000A6F04" w:rsidP="006B6003">
            <w:pPr>
              <w:cnfStyle w:val="000000000000" w:firstRow="0" w:lastRow="0" w:firstColumn="0" w:lastColumn="0" w:oddVBand="0" w:evenVBand="0" w:oddHBand="0" w:evenHBand="0" w:firstRowFirstColumn="0" w:firstRowLastColumn="0" w:lastRowFirstColumn="0" w:lastRowLastColumn="0"/>
            </w:pPr>
            <w:r w:rsidRPr="009E7A39">
              <w:t>Het is duidelijk hoe de financiering van de</w:t>
            </w:r>
            <w:r w:rsidR="00C27B3B" w:rsidRPr="009E7A39">
              <w:t xml:space="preserve"> geleverde</w:t>
            </w:r>
            <w:r w:rsidRPr="009E7A39">
              <w:t xml:space="preserve"> zorg</w:t>
            </w:r>
            <w:r w:rsidR="00C27B3B" w:rsidRPr="009E7A39">
              <w:t xml:space="preserve"> via beeldzorg</w:t>
            </w:r>
            <w:r w:rsidRPr="009E7A39">
              <w:t xml:space="preserve"> verloopt.</w:t>
            </w:r>
          </w:p>
        </w:tc>
        <w:tc>
          <w:tcPr>
            <w:tcW w:w="2977" w:type="dxa"/>
          </w:tcPr>
          <w:p w14:paraId="1B682C91" w14:textId="1A0FCF1A" w:rsidR="004168AB" w:rsidRPr="009E7A39" w:rsidRDefault="00A12573" w:rsidP="006B6003">
            <w:pPr>
              <w:cnfStyle w:val="000000000000" w:firstRow="0" w:lastRow="0" w:firstColumn="0" w:lastColumn="0" w:oddVBand="0" w:evenVBand="0" w:oddHBand="0" w:evenHBand="0" w:firstRowFirstColumn="0" w:firstRowLastColumn="0" w:lastRowFirstColumn="0" w:lastRowLastColumn="0"/>
            </w:pPr>
            <w:r w:rsidRPr="009E7A39">
              <w:t>Opdracht van Zinnovators</w:t>
            </w:r>
            <w:r w:rsidR="009535BD" w:rsidRPr="009E7A39">
              <w:t>.</w:t>
            </w:r>
          </w:p>
        </w:tc>
      </w:tr>
      <w:tr w:rsidR="004168AB" w:rsidRPr="009E7A39" w14:paraId="1D062BB6" w14:textId="38AA9812" w:rsidTr="002540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5A55AD40" w14:textId="77777777" w:rsidR="004168AB" w:rsidRPr="009E7A39" w:rsidRDefault="004168AB" w:rsidP="006B6003"/>
        </w:tc>
        <w:tc>
          <w:tcPr>
            <w:tcW w:w="5245" w:type="dxa"/>
            <w:shd w:val="clear" w:color="auto" w:fill="B9F9F4"/>
          </w:tcPr>
          <w:p w14:paraId="23E4618B" w14:textId="5C806F8A" w:rsidR="004168AB" w:rsidRPr="009E7A39" w:rsidRDefault="00925B08" w:rsidP="006B6003">
            <w:pPr>
              <w:cnfStyle w:val="000000100000" w:firstRow="0" w:lastRow="0" w:firstColumn="0" w:lastColumn="0" w:oddVBand="0" w:evenVBand="0" w:oddHBand="1" w:evenHBand="0" w:firstRowFirstColumn="0" w:firstRowLastColumn="0" w:lastRowFirstColumn="0" w:lastRowLastColumn="0"/>
            </w:pPr>
            <w:r w:rsidRPr="009E7A39">
              <w:t>De gebruiker heeft professionele zorgopvolging die 24/7 beschikbaar is.</w:t>
            </w:r>
          </w:p>
        </w:tc>
        <w:tc>
          <w:tcPr>
            <w:tcW w:w="2977" w:type="dxa"/>
            <w:shd w:val="clear" w:color="auto" w:fill="B9F9F4"/>
          </w:tcPr>
          <w:p w14:paraId="0398CC06" w14:textId="6346469D" w:rsidR="004168AB" w:rsidRPr="009E7A39" w:rsidRDefault="00A12573" w:rsidP="006B6003">
            <w:pPr>
              <w:cnfStyle w:val="000000100000" w:firstRow="0" w:lastRow="0" w:firstColumn="0" w:lastColumn="0" w:oddVBand="0" w:evenVBand="0" w:oddHBand="1" w:evenHBand="0" w:firstRowFirstColumn="0" w:firstRowLastColumn="0" w:lastRowFirstColumn="0" w:lastRowLastColumn="0"/>
            </w:pPr>
            <w:r w:rsidRPr="009E7A39">
              <w:t>Interviews</w:t>
            </w:r>
            <w:r w:rsidR="009535BD" w:rsidRPr="009E7A39">
              <w:t>.</w:t>
            </w:r>
          </w:p>
        </w:tc>
      </w:tr>
      <w:tr w:rsidR="00141156" w:rsidRPr="009E7A39" w14:paraId="0372442D" w14:textId="77777777" w:rsidTr="00254064">
        <w:tc>
          <w:tcPr>
            <w:cnfStyle w:val="001000000000" w:firstRow="0" w:lastRow="0" w:firstColumn="1" w:lastColumn="0" w:oddVBand="0" w:evenVBand="0" w:oddHBand="0" w:evenHBand="0" w:firstRowFirstColumn="0" w:firstRowLastColumn="0" w:lastRowFirstColumn="0" w:lastRowLastColumn="0"/>
            <w:tcW w:w="1696" w:type="dxa"/>
          </w:tcPr>
          <w:p w14:paraId="56C7E34A" w14:textId="565B56EC" w:rsidR="00141156" w:rsidRPr="009E7A39" w:rsidRDefault="00A12573" w:rsidP="006B6003">
            <w:r w:rsidRPr="009E7A39">
              <w:t>Should-have</w:t>
            </w:r>
          </w:p>
        </w:tc>
        <w:tc>
          <w:tcPr>
            <w:tcW w:w="5245" w:type="dxa"/>
          </w:tcPr>
          <w:p w14:paraId="4D6764F3" w14:textId="013652C4" w:rsidR="00141156" w:rsidRPr="009E7A39" w:rsidRDefault="00141156" w:rsidP="006B6003">
            <w:pPr>
              <w:cnfStyle w:val="000000000000" w:firstRow="0" w:lastRow="0" w:firstColumn="0" w:lastColumn="0" w:oddVBand="0" w:evenVBand="0" w:oddHBand="0" w:evenHBand="0" w:firstRowFirstColumn="0" w:firstRowLastColumn="0" w:lastRowFirstColumn="0" w:lastRowLastColumn="0"/>
            </w:pPr>
            <w:r w:rsidRPr="009E7A39">
              <w:t xml:space="preserve">De zorg </w:t>
            </w:r>
            <w:r w:rsidR="00374000" w:rsidRPr="009E7A39">
              <w:t>kan</w:t>
            </w:r>
            <w:r w:rsidRPr="009E7A39">
              <w:t xml:space="preserve"> op korte termijn getraind zijn </w:t>
            </w:r>
            <w:r w:rsidR="003C6107" w:rsidRPr="009E7A39">
              <w:t>in het gebruik van de innovatie en de te leveren zorg</w:t>
            </w:r>
            <w:r w:rsidR="009535BD" w:rsidRPr="009E7A39">
              <w:t>.</w:t>
            </w:r>
          </w:p>
        </w:tc>
        <w:tc>
          <w:tcPr>
            <w:tcW w:w="2977" w:type="dxa"/>
          </w:tcPr>
          <w:p w14:paraId="12989AAB" w14:textId="603B700B" w:rsidR="00141156" w:rsidRPr="009E7A39" w:rsidRDefault="003C6107" w:rsidP="006B6003">
            <w:pPr>
              <w:cnfStyle w:val="000000000000" w:firstRow="0" w:lastRow="0" w:firstColumn="0" w:lastColumn="0" w:oddVBand="0" w:evenVBand="0" w:oddHBand="0" w:evenHBand="0" w:firstRowFirstColumn="0" w:firstRowLastColumn="0" w:lastRowFirstColumn="0" w:lastRowLastColumn="0"/>
            </w:pPr>
            <w:r w:rsidRPr="009E7A39">
              <w:t>Opdracht van Zinnovators</w:t>
            </w:r>
            <w:r w:rsidR="009535BD" w:rsidRPr="009E7A39">
              <w:t>.</w:t>
            </w:r>
          </w:p>
        </w:tc>
      </w:tr>
      <w:tr w:rsidR="000128E9" w:rsidRPr="009E7A39" w14:paraId="2C9EDDFE" w14:textId="77777777" w:rsidTr="002540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1BF20FDD" w14:textId="77777777" w:rsidR="000128E9" w:rsidRPr="009E7A39" w:rsidRDefault="000128E9" w:rsidP="006B6003"/>
        </w:tc>
        <w:tc>
          <w:tcPr>
            <w:tcW w:w="5245" w:type="dxa"/>
            <w:shd w:val="clear" w:color="auto" w:fill="B9F9F4"/>
          </w:tcPr>
          <w:p w14:paraId="30575CBD" w14:textId="21C0EC4F" w:rsidR="000128E9" w:rsidRPr="009E7A39" w:rsidRDefault="00A31C90" w:rsidP="006B6003">
            <w:pPr>
              <w:cnfStyle w:val="000000100000" w:firstRow="0" w:lastRow="0" w:firstColumn="0" w:lastColumn="0" w:oddVBand="0" w:evenVBand="0" w:oddHBand="1" w:evenHBand="0" w:firstRowFirstColumn="0" w:firstRowLastColumn="0" w:lastRowFirstColumn="0" w:lastRowLastColumn="0"/>
            </w:pPr>
            <w:r w:rsidRPr="009E7A39">
              <w:t>De innovatie</w:t>
            </w:r>
            <w:r w:rsidR="00374000" w:rsidRPr="009E7A39">
              <w:t xml:space="preserve"> ka</w:t>
            </w:r>
            <w:r w:rsidR="00F8549E" w:rsidRPr="009E7A39">
              <w:t xml:space="preserve">n </w:t>
            </w:r>
            <w:r w:rsidR="00F655BC" w:rsidRPr="009E7A39">
              <w:t>de zorg, gebruiker en de mantelzorger verbinden</w:t>
            </w:r>
            <w:r w:rsidR="009535BD" w:rsidRPr="009E7A39">
              <w:t>.</w:t>
            </w:r>
          </w:p>
        </w:tc>
        <w:tc>
          <w:tcPr>
            <w:tcW w:w="2977" w:type="dxa"/>
            <w:shd w:val="clear" w:color="auto" w:fill="B9F9F4"/>
          </w:tcPr>
          <w:p w14:paraId="228D9521" w14:textId="684DAD11" w:rsidR="000128E9" w:rsidRPr="009E7A39" w:rsidRDefault="00F655BC" w:rsidP="006B6003">
            <w:pPr>
              <w:cnfStyle w:val="000000100000" w:firstRow="0" w:lastRow="0" w:firstColumn="0" w:lastColumn="0" w:oddVBand="0" w:evenVBand="0" w:oddHBand="1" w:evenHBand="0" w:firstRowFirstColumn="0" w:firstRowLastColumn="0" w:lastRowFirstColumn="0" w:lastRowLastColumn="0"/>
            </w:pPr>
            <w:r w:rsidRPr="009E7A39">
              <w:t>Missie en visie van Zinnovators.</w:t>
            </w:r>
          </w:p>
        </w:tc>
      </w:tr>
      <w:tr w:rsidR="00F655BC" w:rsidRPr="009E7A39" w14:paraId="0B3C1BD1" w14:textId="77777777" w:rsidTr="00254064">
        <w:tc>
          <w:tcPr>
            <w:cnfStyle w:val="001000000000" w:firstRow="0" w:lastRow="0" w:firstColumn="1" w:lastColumn="0" w:oddVBand="0" w:evenVBand="0" w:oddHBand="0" w:evenHBand="0" w:firstRowFirstColumn="0" w:firstRowLastColumn="0" w:lastRowFirstColumn="0" w:lastRowLastColumn="0"/>
            <w:tcW w:w="1696" w:type="dxa"/>
          </w:tcPr>
          <w:p w14:paraId="61C030AB" w14:textId="77777777" w:rsidR="00F655BC" w:rsidRPr="009E7A39" w:rsidRDefault="00F655BC" w:rsidP="006B6003"/>
        </w:tc>
        <w:tc>
          <w:tcPr>
            <w:tcW w:w="5245" w:type="dxa"/>
          </w:tcPr>
          <w:p w14:paraId="2517F880" w14:textId="73EB3799" w:rsidR="00F655BC" w:rsidRPr="009E7A39" w:rsidRDefault="00F655BC" w:rsidP="006B6003">
            <w:pPr>
              <w:cnfStyle w:val="000000000000" w:firstRow="0" w:lastRow="0" w:firstColumn="0" w:lastColumn="0" w:oddVBand="0" w:evenVBand="0" w:oddHBand="0" w:evenHBand="0" w:firstRowFirstColumn="0" w:firstRowLastColumn="0" w:lastRowFirstColumn="0" w:lastRowLastColumn="0"/>
            </w:pPr>
            <w:r w:rsidRPr="009E7A39">
              <w:t>De gebruiker betaal</w:t>
            </w:r>
            <w:r w:rsidR="00413347" w:rsidRPr="009E7A39">
              <w:t>t</w:t>
            </w:r>
            <w:r w:rsidRPr="009E7A39">
              <w:t xml:space="preserve"> alleen voor </w:t>
            </w:r>
            <w:r w:rsidR="00413347" w:rsidRPr="009E7A39">
              <w:t xml:space="preserve">de </w:t>
            </w:r>
            <w:r w:rsidR="00322C1D" w:rsidRPr="009E7A39">
              <w:t>diensten waar gebruik van wordt gemaakt</w:t>
            </w:r>
            <w:r w:rsidR="009535BD" w:rsidRPr="009E7A39">
              <w:t>.</w:t>
            </w:r>
          </w:p>
        </w:tc>
        <w:tc>
          <w:tcPr>
            <w:tcW w:w="2977" w:type="dxa"/>
          </w:tcPr>
          <w:p w14:paraId="23A4FAF4" w14:textId="1C11E84C" w:rsidR="00F655BC" w:rsidRPr="009E7A39" w:rsidRDefault="00322C1D" w:rsidP="006B6003">
            <w:pPr>
              <w:cnfStyle w:val="000000000000" w:firstRow="0" w:lastRow="0" w:firstColumn="0" w:lastColumn="0" w:oddVBand="0" w:evenVBand="0" w:oddHBand="0" w:evenHBand="0" w:firstRowFirstColumn="0" w:firstRowLastColumn="0" w:lastRowFirstColumn="0" w:lastRowLastColumn="0"/>
            </w:pPr>
            <w:r w:rsidRPr="009E7A39">
              <w:t>Interviews</w:t>
            </w:r>
            <w:r w:rsidR="009535BD" w:rsidRPr="009E7A39">
              <w:t>.</w:t>
            </w:r>
          </w:p>
        </w:tc>
      </w:tr>
      <w:tr w:rsidR="00700E5D" w:rsidRPr="009E7A39" w14:paraId="45606DE1" w14:textId="77777777" w:rsidTr="002540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22D6C023" w14:textId="44C5A190" w:rsidR="00700E5D" w:rsidRPr="009E7A39" w:rsidRDefault="00700E5D" w:rsidP="006B6003">
            <w:r w:rsidRPr="009E7A39">
              <w:t>Could-have</w:t>
            </w:r>
          </w:p>
        </w:tc>
        <w:tc>
          <w:tcPr>
            <w:tcW w:w="5245" w:type="dxa"/>
            <w:shd w:val="clear" w:color="auto" w:fill="B9F9F4"/>
          </w:tcPr>
          <w:p w14:paraId="2395D20A" w14:textId="12B2E440" w:rsidR="00700E5D" w:rsidRPr="009E7A39" w:rsidRDefault="00905B0B" w:rsidP="006B6003">
            <w:pPr>
              <w:cnfStyle w:val="000000100000" w:firstRow="0" w:lastRow="0" w:firstColumn="0" w:lastColumn="0" w:oddVBand="0" w:evenVBand="0" w:oddHBand="1" w:evenHBand="0" w:firstRowFirstColumn="0" w:firstRowLastColumn="0" w:lastRowFirstColumn="0" w:lastRowLastColumn="0"/>
            </w:pPr>
            <w:r w:rsidRPr="009E7A39">
              <w:t>De producent van de innovatie</w:t>
            </w:r>
            <w:r w:rsidR="007A6BF4" w:rsidRPr="009E7A39">
              <w:t xml:space="preserve"> is ISO27001 en NEN 7510 gecertificeerd</w:t>
            </w:r>
            <w:r w:rsidR="009535BD" w:rsidRPr="009E7A39">
              <w:t>.</w:t>
            </w:r>
          </w:p>
        </w:tc>
        <w:tc>
          <w:tcPr>
            <w:tcW w:w="2977" w:type="dxa"/>
            <w:shd w:val="clear" w:color="auto" w:fill="B9F9F4"/>
          </w:tcPr>
          <w:p w14:paraId="45A77C82" w14:textId="76095CD6" w:rsidR="00700E5D" w:rsidRPr="009E7A39" w:rsidRDefault="007A6BF4" w:rsidP="006B6003">
            <w:pPr>
              <w:cnfStyle w:val="000000100000" w:firstRow="0" w:lastRow="0" w:firstColumn="0" w:lastColumn="0" w:oddVBand="0" w:evenVBand="0" w:oddHBand="1" w:evenHBand="0" w:firstRowFirstColumn="0" w:firstRowLastColumn="0" w:lastRowFirstColumn="0" w:lastRowLastColumn="0"/>
            </w:pPr>
            <w:r w:rsidRPr="009E7A39">
              <w:t>Klanten van Zinnovators</w:t>
            </w:r>
            <w:r w:rsidR="009535BD" w:rsidRPr="009E7A39">
              <w:t>.</w:t>
            </w:r>
          </w:p>
        </w:tc>
      </w:tr>
      <w:tr w:rsidR="00444710" w:rsidRPr="009E7A39" w14:paraId="11F67ACF" w14:textId="77777777" w:rsidTr="00254064">
        <w:tc>
          <w:tcPr>
            <w:cnfStyle w:val="001000000000" w:firstRow="0" w:lastRow="0" w:firstColumn="1" w:lastColumn="0" w:oddVBand="0" w:evenVBand="0" w:oddHBand="0" w:evenHBand="0" w:firstRowFirstColumn="0" w:firstRowLastColumn="0" w:lastRowFirstColumn="0" w:lastRowLastColumn="0"/>
            <w:tcW w:w="1696" w:type="dxa"/>
          </w:tcPr>
          <w:p w14:paraId="56C2D729" w14:textId="40BCAB5D" w:rsidR="00444710" w:rsidRPr="009E7A39" w:rsidRDefault="00444710" w:rsidP="006B6003">
            <w:r w:rsidRPr="009E7A39">
              <w:t>Won’t-have</w:t>
            </w:r>
          </w:p>
        </w:tc>
        <w:tc>
          <w:tcPr>
            <w:tcW w:w="5245" w:type="dxa"/>
          </w:tcPr>
          <w:p w14:paraId="0BC52C05" w14:textId="6B980CF3" w:rsidR="00444710" w:rsidRPr="009E7A39" w:rsidRDefault="00444710" w:rsidP="006B6003">
            <w:pPr>
              <w:cnfStyle w:val="000000000000" w:firstRow="0" w:lastRow="0" w:firstColumn="0" w:lastColumn="0" w:oddVBand="0" w:evenVBand="0" w:oddHBand="0" w:evenHBand="0" w:firstRowFirstColumn="0" w:firstRowLastColumn="0" w:lastRowFirstColumn="0" w:lastRowLastColumn="0"/>
            </w:pPr>
          </w:p>
        </w:tc>
        <w:tc>
          <w:tcPr>
            <w:tcW w:w="2977" w:type="dxa"/>
          </w:tcPr>
          <w:p w14:paraId="2636736A" w14:textId="0120EBB2" w:rsidR="00444710" w:rsidRPr="009E7A39" w:rsidRDefault="00444710" w:rsidP="006B6003">
            <w:pPr>
              <w:cnfStyle w:val="000000000000" w:firstRow="0" w:lastRow="0" w:firstColumn="0" w:lastColumn="0" w:oddVBand="0" w:evenVBand="0" w:oddHBand="0" w:evenHBand="0" w:firstRowFirstColumn="0" w:firstRowLastColumn="0" w:lastRowFirstColumn="0" w:lastRowLastColumn="0"/>
            </w:pPr>
          </w:p>
        </w:tc>
      </w:tr>
      <w:tr w:rsidR="00910AE6" w:rsidRPr="009E7A39" w14:paraId="23A277AC" w14:textId="77777777" w:rsidTr="002540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tcPr>
          <w:p w14:paraId="3E3E19DC" w14:textId="6C39F83E" w:rsidR="00910AE6" w:rsidRPr="009E7A39" w:rsidRDefault="00910AE6" w:rsidP="006B6003">
            <w:r w:rsidRPr="009E7A39">
              <w:t>Would-have</w:t>
            </w:r>
          </w:p>
        </w:tc>
        <w:tc>
          <w:tcPr>
            <w:tcW w:w="5245" w:type="dxa"/>
            <w:shd w:val="clear" w:color="auto" w:fill="B9F9F4"/>
          </w:tcPr>
          <w:p w14:paraId="6F72F2AC" w14:textId="6C7BD563" w:rsidR="00910AE6" w:rsidRPr="009E7A39" w:rsidRDefault="00910AE6" w:rsidP="006B6003">
            <w:pPr>
              <w:cnfStyle w:val="000000100000" w:firstRow="0" w:lastRow="0" w:firstColumn="0" w:lastColumn="0" w:oddVBand="0" w:evenVBand="0" w:oddHBand="1" w:evenHBand="0" w:firstRowFirstColumn="0" w:firstRowLastColumn="0" w:lastRowFirstColumn="0" w:lastRowLastColumn="0"/>
            </w:pPr>
            <w:r w:rsidRPr="009E7A39">
              <w:t>De innovatie kan opgenomen worden in het train</w:t>
            </w:r>
            <w:r w:rsidR="00C961B0" w:rsidRPr="009E7A39">
              <w:t>ingsplatform van Zinnovators.</w:t>
            </w:r>
          </w:p>
        </w:tc>
        <w:tc>
          <w:tcPr>
            <w:tcW w:w="2977" w:type="dxa"/>
            <w:shd w:val="clear" w:color="auto" w:fill="B9F9F4"/>
          </w:tcPr>
          <w:p w14:paraId="27D4A3F3" w14:textId="6A5890CA" w:rsidR="00910AE6" w:rsidRPr="009E7A39" w:rsidRDefault="00C961B0" w:rsidP="006B6003">
            <w:pPr>
              <w:cnfStyle w:val="000000100000" w:firstRow="0" w:lastRow="0" w:firstColumn="0" w:lastColumn="0" w:oddVBand="0" w:evenVBand="0" w:oddHBand="1" w:evenHBand="0" w:firstRowFirstColumn="0" w:firstRowLastColumn="0" w:lastRowFirstColumn="0" w:lastRowLastColumn="0"/>
            </w:pPr>
            <w:r w:rsidRPr="009E7A39">
              <w:t>Opdracht van Zinnovators.</w:t>
            </w:r>
          </w:p>
        </w:tc>
      </w:tr>
      <w:tr w:rsidR="0064093D" w:rsidRPr="009E7A39" w14:paraId="64C9DAD4" w14:textId="77777777" w:rsidTr="00254064">
        <w:tc>
          <w:tcPr>
            <w:cnfStyle w:val="001000000000" w:firstRow="0" w:lastRow="0" w:firstColumn="1" w:lastColumn="0" w:oddVBand="0" w:evenVBand="0" w:oddHBand="0" w:evenHBand="0" w:firstRowFirstColumn="0" w:firstRowLastColumn="0" w:lastRowFirstColumn="0" w:lastRowLastColumn="0"/>
            <w:tcW w:w="1696" w:type="dxa"/>
          </w:tcPr>
          <w:p w14:paraId="7D67D3B6" w14:textId="77777777" w:rsidR="0064093D" w:rsidRPr="009E7A39" w:rsidRDefault="0064093D" w:rsidP="006B6003"/>
        </w:tc>
        <w:tc>
          <w:tcPr>
            <w:tcW w:w="5245" w:type="dxa"/>
          </w:tcPr>
          <w:p w14:paraId="1331E4B5" w14:textId="4335A776" w:rsidR="0064093D" w:rsidRPr="009E7A39" w:rsidRDefault="0064093D" w:rsidP="006B6003">
            <w:pPr>
              <w:cnfStyle w:val="000000000000" w:firstRow="0" w:lastRow="0" w:firstColumn="0" w:lastColumn="0" w:oddVBand="0" w:evenVBand="0" w:oddHBand="0" w:evenHBand="0" w:firstRowFirstColumn="0" w:firstRowLastColumn="0" w:lastRowFirstColumn="0" w:lastRowLastColumn="0"/>
            </w:pPr>
            <w:r w:rsidRPr="009E7A39">
              <w:t>Bij installatie worden er persoonlijke foto’s op het ZINframe geplaatst.</w:t>
            </w:r>
          </w:p>
        </w:tc>
        <w:tc>
          <w:tcPr>
            <w:tcW w:w="2977" w:type="dxa"/>
          </w:tcPr>
          <w:p w14:paraId="7C1FA354" w14:textId="66FEBC11" w:rsidR="0064093D" w:rsidRPr="009E7A39" w:rsidRDefault="0064093D" w:rsidP="006B6003">
            <w:pPr>
              <w:cnfStyle w:val="000000000000" w:firstRow="0" w:lastRow="0" w:firstColumn="0" w:lastColumn="0" w:oddVBand="0" w:evenVBand="0" w:oddHBand="0" w:evenHBand="0" w:firstRowFirstColumn="0" w:firstRowLastColumn="0" w:lastRowFirstColumn="0" w:lastRowLastColumn="0"/>
            </w:pPr>
            <w:r w:rsidRPr="009E7A39">
              <w:t>Interview met Genus Care</w:t>
            </w:r>
          </w:p>
        </w:tc>
      </w:tr>
    </w:tbl>
    <w:p w14:paraId="02FDBC4C" w14:textId="3D5A9E3A" w:rsidR="00F93D69" w:rsidRPr="009E7A39" w:rsidRDefault="006B6003" w:rsidP="00F93D69">
      <w:pPr>
        <w:rPr>
          <w:i/>
          <w:iCs/>
          <w:sz w:val="18"/>
          <w:szCs w:val="18"/>
        </w:rPr>
      </w:pPr>
      <w:r w:rsidRPr="009E7A39">
        <w:rPr>
          <w:i/>
          <w:iCs/>
          <w:sz w:val="18"/>
          <w:szCs w:val="18"/>
        </w:rPr>
        <w:t xml:space="preserve">Tabel </w:t>
      </w:r>
      <w:r w:rsidR="00D17E64">
        <w:rPr>
          <w:i/>
          <w:iCs/>
          <w:sz w:val="18"/>
          <w:szCs w:val="18"/>
        </w:rPr>
        <w:t>7</w:t>
      </w:r>
      <w:r w:rsidRPr="009E7A39">
        <w:rPr>
          <w:i/>
          <w:iCs/>
          <w:sz w:val="18"/>
          <w:szCs w:val="18"/>
        </w:rPr>
        <w:t xml:space="preserve">.2, Pakket van eisen. </w:t>
      </w:r>
    </w:p>
    <w:p w14:paraId="42082AD8" w14:textId="4E4D9B34" w:rsidR="000F67D8" w:rsidRPr="009E7A39" w:rsidRDefault="000B1D07" w:rsidP="00F52384">
      <w:pPr>
        <w:pStyle w:val="Kop2"/>
      </w:pPr>
      <w:bookmarkStart w:id="34" w:name="_Toc175330174"/>
      <w:r>
        <w:t>7</w:t>
      </w:r>
      <w:r w:rsidR="00CF6AC7" w:rsidRPr="009E7A39">
        <w:t xml:space="preserve">.3 </w:t>
      </w:r>
      <w:r w:rsidR="00535BBA" w:rsidRPr="009E7A39">
        <w:t>Verklaring</w:t>
      </w:r>
      <w:bookmarkEnd w:id="34"/>
    </w:p>
    <w:p w14:paraId="6D38C461" w14:textId="339D350C" w:rsidR="001B71C7" w:rsidRPr="009E7A39" w:rsidRDefault="005C4A12" w:rsidP="001B71C7">
      <w:r w:rsidRPr="009E7A39">
        <w:t>Op het moment is het ZI</w:t>
      </w:r>
      <w:r w:rsidR="0089716F" w:rsidRPr="009E7A39">
        <w:t>N</w:t>
      </w:r>
      <w:r w:rsidRPr="009E7A39">
        <w:t xml:space="preserve">frame nog niet inzetbaar omdat </w:t>
      </w:r>
      <w:r w:rsidR="00457A0B" w:rsidRPr="009E7A39">
        <w:t xml:space="preserve">Genus Care informatie verzameld van de klanten en medewerkers van de zorgorganisaties die </w:t>
      </w:r>
      <w:r w:rsidR="00C96418" w:rsidRPr="009E7A39">
        <w:t>producten afnemen bij Zinnovators</w:t>
      </w:r>
      <w:r w:rsidR="0083117A" w:rsidRPr="009E7A39">
        <w:t xml:space="preserve"> en zij nog niet </w:t>
      </w:r>
      <w:r w:rsidR="007A6F82" w:rsidRPr="009E7A39">
        <w:t xml:space="preserve">ISO27001 gecertificeerd zijn. Daarom gaat er in het vervolg van dit </w:t>
      </w:r>
      <w:r w:rsidR="00F07283" w:rsidRPr="009E7A39">
        <w:t xml:space="preserve">project gekeken worden of het ZINframe de best passende oplossing is op de markt en daarom het waard is om </w:t>
      </w:r>
      <w:r w:rsidR="00EE3233" w:rsidRPr="009E7A39">
        <w:t xml:space="preserve">de connecties met Genus Care te behouden en het ZINframe in te zetten als zij </w:t>
      </w:r>
      <w:r w:rsidR="002B7719" w:rsidRPr="009E7A39">
        <w:t>ISO2</w:t>
      </w:r>
      <w:r w:rsidR="005D4D55" w:rsidRPr="009E7A39">
        <w:t>7001 gecertificeerd zijn.</w:t>
      </w:r>
      <w:r w:rsidR="009D2315" w:rsidRPr="009E7A39">
        <w:t xml:space="preserve"> Dit is de reden waarom verdiepingen </w:t>
      </w:r>
      <w:r w:rsidR="004F3121" w:rsidRPr="009E7A39">
        <w:t xml:space="preserve">over de infasering </w:t>
      </w:r>
      <w:r w:rsidR="00906210" w:rsidRPr="009E7A39">
        <w:t>van het ZI</w:t>
      </w:r>
      <w:r w:rsidR="0089716F" w:rsidRPr="009E7A39">
        <w:t>N</w:t>
      </w:r>
      <w:r w:rsidR="00906210" w:rsidRPr="009E7A39">
        <w:t xml:space="preserve">frame in Would-have staan. Als het ZINframe als </w:t>
      </w:r>
      <w:r w:rsidR="009A1914" w:rsidRPr="009E7A39">
        <w:t>de</w:t>
      </w:r>
      <w:r w:rsidR="002911A5" w:rsidRPr="009E7A39">
        <w:t xml:space="preserve"> passende uitbreiding is voor </w:t>
      </w:r>
      <w:r w:rsidR="00382B2D" w:rsidRPr="009E7A39">
        <w:t xml:space="preserve">Zinnovators </w:t>
      </w:r>
      <w:r w:rsidR="002B2C76" w:rsidRPr="009E7A39">
        <w:t>zullen deze eisen meegenomen kunnen worden in het proces.</w:t>
      </w:r>
    </w:p>
    <w:p w14:paraId="0E7F1A75" w14:textId="6BEE2F28" w:rsidR="002B2C76" w:rsidRPr="009E7A39" w:rsidRDefault="000B1D07" w:rsidP="001A4FFF">
      <w:pPr>
        <w:pStyle w:val="Geenafstand"/>
      </w:pPr>
      <w:bookmarkStart w:id="35" w:name="_Toc175330175"/>
      <w:r>
        <w:rPr>
          <w:rStyle w:val="Kop2Char"/>
        </w:rPr>
        <w:t>7</w:t>
      </w:r>
      <w:r w:rsidR="002B2C76" w:rsidRPr="009E7A39">
        <w:rPr>
          <w:rStyle w:val="Kop2Char"/>
        </w:rPr>
        <w:t>.</w:t>
      </w:r>
      <w:r w:rsidR="000A2DA7" w:rsidRPr="009E7A39">
        <w:rPr>
          <w:rStyle w:val="Kop2Char"/>
        </w:rPr>
        <w:t>4 Vervolg</w:t>
      </w:r>
      <w:bookmarkEnd w:id="35"/>
      <w:r w:rsidR="00CE3815" w:rsidRPr="009E7A39">
        <w:br/>
      </w:r>
      <w:r w:rsidR="001A4FFF" w:rsidRPr="009E7A39">
        <w:t>In de interviews met de mantelzorgers</w:t>
      </w:r>
      <w:r w:rsidR="00F12C40" w:rsidRPr="009E7A39">
        <w:t xml:space="preserve">, zorgprofessionals en </w:t>
      </w:r>
      <w:r w:rsidR="00FB3749" w:rsidRPr="009E7A39">
        <w:t>specialisten kwam naar voren dat beeld</w:t>
      </w:r>
      <w:r w:rsidR="003B0C33" w:rsidRPr="009E7A39">
        <w:t xml:space="preserve">bellen </w:t>
      </w:r>
      <w:r w:rsidR="008C0682" w:rsidRPr="009E7A39">
        <w:t>een mooie toevoeging kan zijn en het sterke punt van het ZI</w:t>
      </w:r>
      <w:r w:rsidR="0089716F" w:rsidRPr="009E7A39">
        <w:t>N</w:t>
      </w:r>
      <w:r w:rsidR="008C0682" w:rsidRPr="009E7A39">
        <w:t xml:space="preserve">frame is. Daarom wordt er in de volgende hoofstukken bekeken of beeldzorg </w:t>
      </w:r>
      <w:r w:rsidR="00EA1AC9" w:rsidRPr="009E7A39">
        <w:t>toegevoegd kan worden aan het assortiment van Zinnovators e</w:t>
      </w:r>
      <w:r w:rsidR="00B920C8" w:rsidRPr="009E7A39">
        <w:t>n daarbij de visie en missie van Zinnovators gewaarborgd worden.</w:t>
      </w:r>
    </w:p>
    <w:p w14:paraId="6DEFCBC3" w14:textId="0034E2FF" w:rsidR="0060498D" w:rsidRPr="009E7A39" w:rsidRDefault="000B1D07" w:rsidP="0060498D">
      <w:pPr>
        <w:pStyle w:val="Kop1"/>
        <w:rPr>
          <w:lang w:eastAsia="nl-NL"/>
        </w:rPr>
      </w:pPr>
      <w:bookmarkStart w:id="36" w:name="_Toc175330176"/>
      <w:r>
        <w:rPr>
          <w:lang w:eastAsia="nl-NL"/>
        </w:rPr>
        <w:lastRenderedPageBreak/>
        <w:t>8</w:t>
      </w:r>
      <w:r w:rsidR="0060498D" w:rsidRPr="009E7A39">
        <w:rPr>
          <w:lang w:eastAsia="nl-NL"/>
        </w:rPr>
        <w:t>. Het leveren van beeldzorg</w:t>
      </w:r>
      <w:bookmarkEnd w:id="36"/>
    </w:p>
    <w:p w14:paraId="2368E157" w14:textId="77777777" w:rsidR="0060498D" w:rsidRPr="009E7A39" w:rsidRDefault="0060498D" w:rsidP="0060498D">
      <w:pPr>
        <w:rPr>
          <w:lang w:eastAsia="nl-NL"/>
        </w:rPr>
      </w:pPr>
      <w:r w:rsidRPr="009E7A39">
        <w:rPr>
          <w:lang w:eastAsia="nl-NL"/>
        </w:rPr>
        <w:t>Vanuit de probleemanalyse kwam naar voren dat thuiszorgorganisaties niet bekend zijn met beeldzorg en niet weten welke zorg ze kunnen leveren en waar ze aan moeten denken voordat ze klaar zijn om zorg op afstand te kunnen leveren. Wat moet je doen om zorg van kwaliteit te kunnen leveren?</w:t>
      </w:r>
    </w:p>
    <w:p w14:paraId="099996DB" w14:textId="5D5841F5" w:rsidR="0060498D" w:rsidRPr="009E7A39" w:rsidRDefault="000B1D07" w:rsidP="0060498D">
      <w:pPr>
        <w:pStyle w:val="Kop2"/>
        <w:rPr>
          <w:lang w:eastAsia="nl-NL"/>
        </w:rPr>
      </w:pPr>
      <w:bookmarkStart w:id="37" w:name="_Toc175330177"/>
      <w:r>
        <w:rPr>
          <w:lang w:eastAsia="nl-NL"/>
        </w:rPr>
        <w:t>8</w:t>
      </w:r>
      <w:r w:rsidR="0060498D" w:rsidRPr="009E7A39">
        <w:rPr>
          <w:lang w:eastAsia="nl-NL"/>
        </w:rPr>
        <w:t>.1 Wat is beeldzorg</w:t>
      </w:r>
      <w:bookmarkEnd w:id="37"/>
    </w:p>
    <w:p w14:paraId="643D17A3" w14:textId="77777777" w:rsidR="0060498D" w:rsidRPr="009E7A39" w:rsidRDefault="0060498D" w:rsidP="0060498D">
      <w:pPr>
        <w:pStyle w:val="Geenafstand"/>
        <w:rPr>
          <w:lang w:eastAsia="nl-NL"/>
        </w:rPr>
      </w:pPr>
      <w:r w:rsidRPr="009E7A39">
        <w:rPr>
          <w:lang w:eastAsia="nl-NL"/>
        </w:rPr>
        <w:t xml:space="preserve">Vanuit de literatuur kwam naar voren dat thuiszorgmedewerkers niet weten welke zorg er geleverd kan worden via beeldbellen. Het is altijd belangrijk voor de zorgmedewerker om het gesprek te monitoren en te voorkomen dat het een simpel kletspraatje gaat worden. Dit betekent niet dat het een zakelijk gesprek moet worden. Onder beeldschermzorg valt ook sociaal contact en verbondenheid. Er kan gevraagd worden hoe het met iemand gaat of het bieden van dag-structuur en iemand geruststellen. Hiermee wordt het gevoel van aanwezigheid gecreëerd zonder dat je fysiek bij iemand in huis komt. Een ander vorm van cliëntencontact is begeleiding, controle en praktische hulp. Voorbeelden hiervan is het begeleiden van de bereiding en inname van de medicatie of het leren, begeleiden en onderhouden van het zelf uitvoeren van medische handelingen al dan niet uitgevoerd door een mantelzorger. Door beeldschermzorg zorg je dat je aanwezig bent op afstand. Als reizen niet mogelijk is of als er een belangrijk moment voor de cliënt waarbij de zorg aanwezig moet zijn kan er altijd ingebeld worden (Digivaardig in de zorg, 2023). </w:t>
      </w:r>
    </w:p>
    <w:p w14:paraId="16C0BE61" w14:textId="77777777" w:rsidR="0060498D" w:rsidRPr="009E7A39" w:rsidRDefault="0060498D" w:rsidP="0060498D">
      <w:pPr>
        <w:pStyle w:val="Geenafstand"/>
        <w:rPr>
          <w:lang w:eastAsia="nl-NL"/>
        </w:rPr>
      </w:pPr>
    </w:p>
    <w:p w14:paraId="7B5453DF" w14:textId="4B966D72" w:rsidR="0060498D" w:rsidRPr="009E7A39" w:rsidRDefault="000B1D07" w:rsidP="0060498D">
      <w:pPr>
        <w:pStyle w:val="Kop2"/>
        <w:rPr>
          <w:lang w:eastAsia="nl-NL"/>
        </w:rPr>
      </w:pPr>
      <w:bookmarkStart w:id="38" w:name="_Toc175330178"/>
      <w:r>
        <w:rPr>
          <w:lang w:eastAsia="nl-NL"/>
        </w:rPr>
        <w:t>8</w:t>
      </w:r>
      <w:r w:rsidR="0060498D" w:rsidRPr="009E7A39">
        <w:rPr>
          <w:lang w:eastAsia="nl-NL"/>
        </w:rPr>
        <w:t>.2 Waar moet een thuiszorgorganisatie aan denken bij het geven van beeldzorg</w:t>
      </w:r>
      <w:bookmarkEnd w:id="38"/>
    </w:p>
    <w:p w14:paraId="6D227A89" w14:textId="77777777" w:rsidR="0060498D" w:rsidRPr="009E7A39" w:rsidRDefault="0060498D" w:rsidP="0060498D">
      <w:pPr>
        <w:rPr>
          <w:lang w:eastAsia="nl-NL"/>
        </w:rPr>
      </w:pPr>
      <w:r w:rsidRPr="009E7A39">
        <w:rPr>
          <w:lang w:eastAsia="nl-NL"/>
        </w:rPr>
        <w:t>Bij het geven van zorg via het ZINframe zijn niet alleen factoren bij de cliënt belangrijk, maar moet er ook goed gekeken worden hoe de thuiszorg medewerker aan het werk gaat. Waar moet de thuiszorgorganisatie aan denken om de juiste zorg te kunnen leveren?</w:t>
      </w:r>
    </w:p>
    <w:p w14:paraId="5EC3C298" w14:textId="77777777" w:rsidR="0060498D" w:rsidRPr="009E7A39" w:rsidRDefault="0060498D" w:rsidP="0060498D">
      <w:pPr>
        <w:rPr>
          <w:lang w:eastAsia="nl-NL"/>
        </w:rPr>
      </w:pPr>
      <w:r w:rsidRPr="009E7A39">
        <w:rPr>
          <w:lang w:eastAsia="nl-NL"/>
        </w:rPr>
        <w:t>Belangrijk is om te kijken vanaf welke locatie de zorgprofessional de zorg gaat leveren. Werkt de zorgprofessional vanuit huis of is er een plek op werk waar zij kunnen werken? Hierin is het gevoel van de zorgmedewerker belangrijk. Voelt de zorgmedewerker zich veilig en vertrouwd om te beeldbellen vanuit huis. Hiermee betrekt de organisatie ook de medewerkers bij het infaseren van het ZINframe binnen de organisatie. Vanuit de literatuurstudie kwam naar oren dat dit een belangrijk punt is bij de inzet van nieuwe technologie binnen een zorgorganisatie.</w:t>
      </w:r>
    </w:p>
    <w:p w14:paraId="170D1F8E" w14:textId="079575AC" w:rsidR="0060498D" w:rsidRPr="009E7A39" w:rsidRDefault="0060498D" w:rsidP="0060498D">
      <w:pPr>
        <w:rPr>
          <w:lang w:eastAsia="nl-NL"/>
        </w:rPr>
      </w:pPr>
      <w:r w:rsidRPr="009E7A39">
        <w:rPr>
          <w:lang w:eastAsia="nl-NL"/>
        </w:rPr>
        <w:t>De zorgmedewerker moet van tevoren nadenken wat het doel is van het gesprek. Gaat het om bieden van dag-structuur of gaat het om de controle van medicijnen en het begeleiden van mantelzorgers (Digivaardig in de zorg, 2023</w:t>
      </w:r>
      <w:r w:rsidR="00E74845" w:rsidRPr="009E7A39">
        <w:rPr>
          <w:lang w:eastAsia="nl-NL"/>
        </w:rPr>
        <w:t>).</w:t>
      </w:r>
    </w:p>
    <w:p w14:paraId="67990224" w14:textId="1894E10B" w:rsidR="008A1BA5" w:rsidRDefault="000B1D07" w:rsidP="008A1BA5">
      <w:pPr>
        <w:pStyle w:val="Geenafstand"/>
      </w:pPr>
      <w:bookmarkStart w:id="39" w:name="_Toc175330179"/>
      <w:r>
        <w:rPr>
          <w:rStyle w:val="Kop2Char"/>
        </w:rPr>
        <w:t>8</w:t>
      </w:r>
      <w:r w:rsidR="00E74845" w:rsidRPr="009E7A39">
        <w:rPr>
          <w:rStyle w:val="Kop2Char"/>
        </w:rPr>
        <w:t xml:space="preserve">.3 </w:t>
      </w:r>
      <w:r w:rsidR="008A1BA5" w:rsidRPr="009E7A39">
        <w:rPr>
          <w:rStyle w:val="Kop2Char"/>
        </w:rPr>
        <w:t>Ervaring met beeldbellen</w:t>
      </w:r>
      <w:bookmarkEnd w:id="39"/>
      <w:r w:rsidR="008A1BA5" w:rsidRPr="009E7A39">
        <w:rPr>
          <w:rStyle w:val="Kop2Char"/>
        </w:rPr>
        <w:br/>
      </w:r>
      <w:r w:rsidR="008A1BA5" w:rsidRPr="009E7A39">
        <w:t xml:space="preserve">Beeldbellen is geen nieuwe innovatie. De inzet van beeldbellen in de zorg </w:t>
      </w:r>
      <w:r w:rsidR="007525E8" w:rsidRPr="009E7A39">
        <w:t>daarentegen</w:t>
      </w:r>
      <w:r w:rsidR="008A1BA5" w:rsidRPr="009E7A39">
        <w:t xml:space="preserve"> wel. Corona heeft impact gehad in de ontwikkeling van beeldbellen. </w:t>
      </w:r>
      <w:r w:rsidR="00D30F04" w:rsidRPr="009E7A39">
        <w:t xml:space="preserve">De Vrije Universiteit Brussel deed in </w:t>
      </w:r>
      <w:r w:rsidR="00873703" w:rsidRPr="009E7A39">
        <w:t xml:space="preserve">de coronatijd onderzoek naar </w:t>
      </w:r>
      <w:r w:rsidR="006926AF" w:rsidRPr="009E7A39">
        <w:t>de dagbesteding. Daaruit bleek dat</w:t>
      </w:r>
      <w:r w:rsidR="00285415" w:rsidRPr="009E7A39">
        <w:t xml:space="preserve"> de deelnemers gemiddeld </w:t>
      </w:r>
      <w:r w:rsidR="00102890" w:rsidRPr="009E7A39">
        <w:t xml:space="preserve">vier uur en zestien minuten per dag iemand via de telefoon of </w:t>
      </w:r>
      <w:r w:rsidR="00F52242" w:rsidRPr="009E7A39">
        <w:t xml:space="preserve">via een videogesprek spraken. </w:t>
      </w:r>
      <w:r w:rsidR="00E02076" w:rsidRPr="009E7A39">
        <w:t xml:space="preserve">Hiervan bestond een uur en zevenentwintig minuten </w:t>
      </w:r>
      <w:r w:rsidR="006D469A" w:rsidRPr="009E7A39">
        <w:t xml:space="preserve">uit contact met vrienden en </w:t>
      </w:r>
      <w:r w:rsidR="00964B02" w:rsidRPr="009E7A39">
        <w:t>een uur en veertien minuten met familieleden</w:t>
      </w:r>
      <w:r w:rsidR="006A115E">
        <w:t xml:space="preserve"> (</w:t>
      </w:r>
      <w:r w:rsidR="006A115E" w:rsidRPr="006A115E">
        <w:t>Glorieux,</w:t>
      </w:r>
      <w:r w:rsidR="0071457D">
        <w:t xml:space="preserve"> </w:t>
      </w:r>
      <w:r w:rsidR="006A115E" w:rsidRPr="006A115E">
        <w:t>2020)</w:t>
      </w:r>
      <w:r w:rsidR="00964B02" w:rsidRPr="009E7A39">
        <w:t xml:space="preserve">. </w:t>
      </w:r>
      <w:r w:rsidR="001D531F" w:rsidRPr="009E7A39">
        <w:t>Ervaring met beeldzorg is</w:t>
      </w:r>
      <w:r w:rsidR="001405A5" w:rsidRPr="009E7A39">
        <w:t xml:space="preserve"> er</w:t>
      </w:r>
      <w:r w:rsidR="001D531F" w:rsidRPr="009E7A39">
        <w:t xml:space="preserve"> </w:t>
      </w:r>
      <w:r w:rsidR="001405A5" w:rsidRPr="009E7A39">
        <w:t xml:space="preserve">een stuk minder. </w:t>
      </w:r>
      <w:r w:rsidR="00532A57" w:rsidRPr="009E7A39">
        <w:t xml:space="preserve">In hoofdstuk 5.2 </w:t>
      </w:r>
      <w:r w:rsidR="00FC5B6E" w:rsidRPr="009E7A39">
        <w:t xml:space="preserve">komen adviezen over beeldbellen naar voren die niet direct </w:t>
      </w:r>
      <w:r w:rsidR="00342D36" w:rsidRPr="009E7A39">
        <w:t xml:space="preserve">de zorg verbeteren. Deze punten gelden voor iedereen die </w:t>
      </w:r>
      <w:r w:rsidR="00344234" w:rsidRPr="009E7A39">
        <w:t>gaat beeldbellen. Er is geen</w:t>
      </w:r>
      <w:r w:rsidR="009E543F" w:rsidRPr="009E7A39">
        <w:t xml:space="preserve"> uitleg</w:t>
      </w:r>
      <w:r w:rsidR="00344234" w:rsidRPr="009E7A39">
        <w:t xml:space="preserve"> van de gespreksstof die je hebt met </w:t>
      </w:r>
      <w:r w:rsidR="009E543F" w:rsidRPr="009E7A39">
        <w:t xml:space="preserve">de gebruiker. Hierin kan Zinnovators onderscheid maken van andere leveranciers door naast de implementatie te ondersteunen </w:t>
      </w:r>
      <w:r w:rsidR="000278CA" w:rsidRPr="009E7A39">
        <w:t xml:space="preserve">ook in beeld te brengen welke punten belangrijk zijn en bijdragen aan het dichter bij elkaar brengen van gebruiker en de zorg </w:t>
      </w:r>
      <w:r w:rsidR="00A645E5" w:rsidRPr="009E7A39">
        <w:t>waarbij autonomie en zelfredzaamheid gewaarborgd blijven.</w:t>
      </w:r>
    </w:p>
    <w:p w14:paraId="1D95A970" w14:textId="77777777" w:rsidR="0071457D" w:rsidRDefault="0071457D" w:rsidP="008A1BA5">
      <w:pPr>
        <w:pStyle w:val="Geenafstand"/>
      </w:pPr>
    </w:p>
    <w:p w14:paraId="26C51F6B" w14:textId="77777777" w:rsidR="0071457D" w:rsidRDefault="0071457D" w:rsidP="008A1BA5">
      <w:pPr>
        <w:pStyle w:val="Geenafstand"/>
      </w:pPr>
    </w:p>
    <w:p w14:paraId="5ABA6EE6" w14:textId="77777777" w:rsidR="0071457D" w:rsidRDefault="0071457D" w:rsidP="008A1BA5">
      <w:pPr>
        <w:pStyle w:val="Geenafstand"/>
      </w:pPr>
    </w:p>
    <w:p w14:paraId="14096750" w14:textId="77777777" w:rsidR="0071457D" w:rsidRPr="009E7A39" w:rsidRDefault="0071457D" w:rsidP="008A1BA5">
      <w:pPr>
        <w:pStyle w:val="Geenafstand"/>
      </w:pPr>
    </w:p>
    <w:p w14:paraId="6428658E" w14:textId="5130F4ED" w:rsidR="00364F5C" w:rsidRPr="009E7A39" w:rsidRDefault="000B1D07" w:rsidP="00364F5C">
      <w:pPr>
        <w:pStyle w:val="Geenafstand"/>
      </w:pPr>
      <w:bookmarkStart w:id="40" w:name="_Toc175330180"/>
      <w:r>
        <w:rPr>
          <w:rStyle w:val="Kop2Char"/>
        </w:rPr>
        <w:lastRenderedPageBreak/>
        <w:t>8</w:t>
      </w:r>
      <w:r w:rsidR="0060498D" w:rsidRPr="009E7A39">
        <w:rPr>
          <w:rStyle w:val="Kop2Char"/>
        </w:rPr>
        <w:t>.</w:t>
      </w:r>
      <w:r w:rsidR="00102890" w:rsidRPr="009E7A39">
        <w:rPr>
          <w:rStyle w:val="Kop2Char"/>
        </w:rPr>
        <w:t>4</w:t>
      </w:r>
      <w:r w:rsidR="0060498D" w:rsidRPr="009E7A39">
        <w:rPr>
          <w:rStyle w:val="Kop2Char"/>
        </w:rPr>
        <w:t xml:space="preserve"> </w:t>
      </w:r>
      <w:r w:rsidR="009340E6" w:rsidRPr="009E7A39">
        <w:rPr>
          <w:rStyle w:val="Kop2Char"/>
        </w:rPr>
        <w:t>Positieve gezondheid volgens Huber</w:t>
      </w:r>
      <w:bookmarkEnd w:id="40"/>
      <w:r w:rsidR="00364F5C" w:rsidRPr="009E7A39">
        <w:rPr>
          <w:lang w:eastAsia="nl-NL"/>
        </w:rPr>
        <w:br/>
      </w:r>
      <w:r w:rsidR="00364F5C" w:rsidRPr="009E7A39">
        <w:t>Zorg is meer dan alleen het behandelen van een ziekte of beperking. Het vermogen om je aan te passen en je eigen regie te voeren is een uitgangspunt bedacht door Machteld Huber. Dit uitgangspunt heet positieve gezondheid. Om een gesprek over positieve gezondheid te kunnen starten zijn er zes pijlers als gespreksstarters:</w:t>
      </w:r>
    </w:p>
    <w:p w14:paraId="7CCCE202" w14:textId="77777777" w:rsidR="00364F5C" w:rsidRPr="009E7A39" w:rsidRDefault="00364F5C" w:rsidP="00B00091">
      <w:pPr>
        <w:pStyle w:val="Geenafstand"/>
        <w:numPr>
          <w:ilvl w:val="0"/>
          <w:numId w:val="32"/>
        </w:numPr>
      </w:pPr>
      <w:r w:rsidRPr="009E7A39">
        <w:t>Lichaamsfuncties – Ik voel me gezond en fit</w:t>
      </w:r>
    </w:p>
    <w:p w14:paraId="5B07565E" w14:textId="77777777" w:rsidR="00364F5C" w:rsidRPr="009E7A39" w:rsidRDefault="00364F5C" w:rsidP="00B00091">
      <w:pPr>
        <w:pStyle w:val="Geenafstand"/>
        <w:numPr>
          <w:ilvl w:val="0"/>
          <w:numId w:val="32"/>
        </w:numPr>
      </w:pPr>
      <w:r w:rsidRPr="009E7A39">
        <w:t>Mentaal welbevinden – Ik voel mij vrolijk</w:t>
      </w:r>
    </w:p>
    <w:p w14:paraId="438946DD" w14:textId="77777777" w:rsidR="00364F5C" w:rsidRPr="009E7A39" w:rsidRDefault="00364F5C" w:rsidP="00B00091">
      <w:pPr>
        <w:pStyle w:val="Geenafstand"/>
        <w:numPr>
          <w:ilvl w:val="0"/>
          <w:numId w:val="32"/>
        </w:numPr>
      </w:pPr>
      <w:r w:rsidRPr="009E7A39">
        <w:t>Zingeving – Ik heb vertrouwen in mijn eigen toekomst</w:t>
      </w:r>
    </w:p>
    <w:p w14:paraId="047069A6" w14:textId="77777777" w:rsidR="00364F5C" w:rsidRPr="009E7A39" w:rsidRDefault="00364F5C" w:rsidP="00B00091">
      <w:pPr>
        <w:pStyle w:val="Geenafstand"/>
        <w:numPr>
          <w:ilvl w:val="0"/>
          <w:numId w:val="32"/>
        </w:numPr>
      </w:pPr>
      <w:r w:rsidRPr="009E7A39">
        <w:t>Kwaliteit van leven – Ik geniet van mijn leven</w:t>
      </w:r>
    </w:p>
    <w:p w14:paraId="6791C537" w14:textId="77777777" w:rsidR="00364F5C" w:rsidRPr="009E7A39" w:rsidRDefault="00364F5C" w:rsidP="00B00091">
      <w:pPr>
        <w:pStyle w:val="Geenafstand"/>
        <w:numPr>
          <w:ilvl w:val="0"/>
          <w:numId w:val="32"/>
        </w:numPr>
      </w:pPr>
      <w:r w:rsidRPr="009E7A39">
        <w:t>Meedoen – Ik heb goed contact met andere mensen</w:t>
      </w:r>
    </w:p>
    <w:p w14:paraId="5E47CCDC" w14:textId="77777777" w:rsidR="00364F5C" w:rsidRPr="009E7A39" w:rsidRDefault="00364F5C" w:rsidP="00B00091">
      <w:pPr>
        <w:pStyle w:val="Geenafstand"/>
        <w:numPr>
          <w:ilvl w:val="0"/>
          <w:numId w:val="32"/>
        </w:numPr>
      </w:pPr>
      <w:r w:rsidRPr="009E7A39">
        <w:t>Dagelijks leven – Ik kan goed voor mijzelf zorgen</w:t>
      </w:r>
    </w:p>
    <w:p w14:paraId="038AF3C2" w14:textId="51218C5B" w:rsidR="00364F5C" w:rsidRPr="009E7A39" w:rsidRDefault="00364F5C" w:rsidP="00364F5C">
      <w:pPr>
        <w:pStyle w:val="Geenafstand"/>
      </w:pPr>
      <w:r w:rsidRPr="009E7A39">
        <w:t>Een zorgmedewerker kan in een gesprek samen met de cliënt en of mantelzorger bespreken welke pijlers belangrijk zijn en extra aandacht nodig hebben. De gezondheid of het welbevinden van een cliënt kan vergoot worden als er aandacht is voor de onderdelen die belangrijk zijn voor de cliënt</w:t>
      </w:r>
      <w:r w:rsidR="00A5696A">
        <w:t xml:space="preserve"> (Zorg voor Beter, 2024)</w:t>
      </w:r>
      <w:r w:rsidRPr="009E7A39">
        <w:t xml:space="preserve">. </w:t>
      </w:r>
    </w:p>
    <w:p w14:paraId="04B6192B" w14:textId="77777777" w:rsidR="00364F5C" w:rsidRPr="009E7A39" w:rsidRDefault="00364F5C" w:rsidP="00364F5C">
      <w:pPr>
        <w:pStyle w:val="Geenafstand"/>
      </w:pPr>
    </w:p>
    <w:p w14:paraId="108F8BB8" w14:textId="744A2172" w:rsidR="0060498D" w:rsidRDefault="00364F5C" w:rsidP="001B5C82">
      <w:pPr>
        <w:pStyle w:val="Geenafstand"/>
      </w:pPr>
      <w:r w:rsidRPr="009E7A39">
        <w:t xml:space="preserve">Buiten het bedenken van de positieve gezondheid heeft Machteld Huber het Institute for Positive Health (iPH) opgericht. Eind 2017 hebben vier grote zorgverzekeraars een overeenkomst getekend met iPH en pakten hiermee hun verantwoordelijkheid op om meer </w:t>
      </w:r>
      <w:r w:rsidR="007525E8" w:rsidRPr="009E7A39">
        <w:t>patiëntgerichte</w:t>
      </w:r>
      <w:r w:rsidRPr="009E7A39">
        <w:t xml:space="preserve"> zorg mogelijk te maken. VGZ, Zilveren Kruis, CZ en Mensis z</w:t>
      </w:r>
      <w:r w:rsidR="00590B43" w:rsidRPr="009E7A39">
        <w:t>ien</w:t>
      </w:r>
      <w:r w:rsidRPr="009E7A39">
        <w:t xml:space="preserve"> </w:t>
      </w:r>
      <w:r w:rsidR="00590B43" w:rsidRPr="009E7A39">
        <w:t>mooie</w:t>
      </w:r>
      <w:r w:rsidRPr="009E7A39">
        <w:t xml:space="preserve"> kansen in</w:t>
      </w:r>
      <w:r w:rsidR="00A83931" w:rsidRPr="009E7A39">
        <w:t xml:space="preserve"> deze blik op</w:t>
      </w:r>
      <w:r w:rsidRPr="009E7A39">
        <w:t xml:space="preserve"> positieve gezondheid. Het streven van de zorgverzekeraars om de kwaliteit van de zorg, gezondheid en kwaliteit van leven te verbeteren past bij de kijk op positieve gezondheid door Huber</w:t>
      </w:r>
      <w:r w:rsidR="007021FA">
        <w:t xml:space="preserve"> (iPH, 2017)</w:t>
      </w:r>
      <w:r w:rsidRPr="009E7A39">
        <w:t xml:space="preserve">. </w:t>
      </w:r>
      <w:r w:rsidR="000269BB" w:rsidRPr="009E7A39">
        <w:br/>
      </w:r>
      <w:r w:rsidR="000269BB" w:rsidRPr="009E7A39">
        <w:br/>
        <w:t xml:space="preserve">De zes </w:t>
      </w:r>
      <w:r w:rsidR="008403CC" w:rsidRPr="009E7A39">
        <w:t>dimensies van Huber passen ook bij de visie en missie van Zinnovator</w:t>
      </w:r>
      <w:r w:rsidR="004710CE" w:rsidRPr="009E7A39">
        <w:t>s</w:t>
      </w:r>
      <w:r w:rsidR="002F27D2" w:rsidRPr="009E7A39">
        <w:t xml:space="preserve"> om autonomie</w:t>
      </w:r>
      <w:r w:rsidR="004710CE" w:rsidRPr="009E7A39">
        <w:t xml:space="preserve"> </w:t>
      </w:r>
      <w:r w:rsidR="00256D2A" w:rsidRPr="009E7A39">
        <w:t>van de mens te behouden</w:t>
      </w:r>
      <w:r w:rsidR="008403CC" w:rsidRPr="009E7A39">
        <w:t xml:space="preserve">. </w:t>
      </w:r>
      <w:r w:rsidR="000E34C6" w:rsidRPr="009E7A39">
        <w:t>Door deze gespreksstarters kunnen de gebruikers van het ZINframe aangeven wat zijn belangrijk vinden</w:t>
      </w:r>
      <w:r w:rsidR="008B45C4" w:rsidRPr="009E7A39">
        <w:t xml:space="preserve"> is gesprek met de zorgprofessional</w:t>
      </w:r>
      <w:r w:rsidR="002F27D2" w:rsidRPr="009E7A39">
        <w:t xml:space="preserve"> en hierdoor hun autonomie vergroten</w:t>
      </w:r>
      <w:r w:rsidR="008B45C4" w:rsidRPr="009E7A39">
        <w:t xml:space="preserve">. Ook kunnen er via de </w:t>
      </w:r>
      <w:r w:rsidR="007428B2" w:rsidRPr="009E7A39">
        <w:t xml:space="preserve">welzijnsmeldingen herinneringen worden verstuurd om </w:t>
      </w:r>
      <w:r w:rsidR="006B08EF" w:rsidRPr="009E7A39">
        <w:t xml:space="preserve">deze dimensies te </w:t>
      </w:r>
      <w:r w:rsidR="00A908B6" w:rsidRPr="009E7A39">
        <w:t>meten</w:t>
      </w:r>
      <w:r w:rsidR="00D6354E" w:rsidRPr="009E7A39">
        <w:t xml:space="preserve"> of de dimensies meedoen </w:t>
      </w:r>
      <w:r w:rsidR="00B75911" w:rsidRPr="009E7A39">
        <w:t xml:space="preserve">en mentaal welbevinden </w:t>
      </w:r>
      <w:r w:rsidR="00AA2D96" w:rsidRPr="009E7A39">
        <w:t>worden gestimuleerd door als mantelzorger foto’s te sturen naar het ZINframe</w:t>
      </w:r>
      <w:r w:rsidR="009123A2" w:rsidRPr="009E7A39">
        <w:t>.</w:t>
      </w:r>
    </w:p>
    <w:p w14:paraId="1786387C" w14:textId="77777777" w:rsidR="000B1D07" w:rsidRDefault="000B1D07" w:rsidP="001B5C82">
      <w:pPr>
        <w:pStyle w:val="Geenafstand"/>
      </w:pPr>
    </w:p>
    <w:p w14:paraId="7488A816" w14:textId="77777777" w:rsidR="000B1D07" w:rsidRDefault="000B1D07" w:rsidP="001B5C82">
      <w:pPr>
        <w:pStyle w:val="Geenafstand"/>
      </w:pPr>
    </w:p>
    <w:p w14:paraId="15C15DBE" w14:textId="77777777" w:rsidR="000B1D07" w:rsidRDefault="000B1D07" w:rsidP="001B5C82">
      <w:pPr>
        <w:pStyle w:val="Geenafstand"/>
      </w:pPr>
    </w:p>
    <w:p w14:paraId="51038B0E" w14:textId="77777777" w:rsidR="000B1D07" w:rsidRDefault="000B1D07" w:rsidP="001B5C82">
      <w:pPr>
        <w:pStyle w:val="Geenafstand"/>
      </w:pPr>
    </w:p>
    <w:p w14:paraId="198099C7" w14:textId="77777777" w:rsidR="000B1D07" w:rsidRDefault="000B1D07" w:rsidP="001B5C82">
      <w:pPr>
        <w:pStyle w:val="Geenafstand"/>
      </w:pPr>
    </w:p>
    <w:p w14:paraId="66E8ED81" w14:textId="77777777" w:rsidR="000B1D07" w:rsidRDefault="000B1D07" w:rsidP="001B5C82">
      <w:pPr>
        <w:pStyle w:val="Geenafstand"/>
      </w:pPr>
    </w:p>
    <w:p w14:paraId="569B32A0" w14:textId="77777777" w:rsidR="000B1D07" w:rsidRDefault="000B1D07" w:rsidP="001B5C82">
      <w:pPr>
        <w:pStyle w:val="Geenafstand"/>
      </w:pPr>
    </w:p>
    <w:p w14:paraId="53D919AC" w14:textId="77777777" w:rsidR="000B1D07" w:rsidRDefault="000B1D07" w:rsidP="001B5C82">
      <w:pPr>
        <w:pStyle w:val="Geenafstand"/>
      </w:pPr>
    </w:p>
    <w:p w14:paraId="7A8E2302" w14:textId="77777777" w:rsidR="000B1D07" w:rsidRDefault="000B1D07" w:rsidP="001B5C82">
      <w:pPr>
        <w:pStyle w:val="Geenafstand"/>
      </w:pPr>
    </w:p>
    <w:p w14:paraId="2C39B02E" w14:textId="77777777" w:rsidR="000B1D07" w:rsidRDefault="000B1D07" w:rsidP="001B5C82">
      <w:pPr>
        <w:pStyle w:val="Geenafstand"/>
      </w:pPr>
    </w:p>
    <w:p w14:paraId="7B537BB7" w14:textId="77777777" w:rsidR="000B1D07" w:rsidRDefault="000B1D07" w:rsidP="001B5C82">
      <w:pPr>
        <w:pStyle w:val="Geenafstand"/>
      </w:pPr>
    </w:p>
    <w:p w14:paraId="3566ACAB" w14:textId="77777777" w:rsidR="000B1D07" w:rsidRDefault="000B1D07" w:rsidP="001B5C82">
      <w:pPr>
        <w:pStyle w:val="Geenafstand"/>
      </w:pPr>
    </w:p>
    <w:p w14:paraId="3B0E634F" w14:textId="77777777" w:rsidR="000B1D07" w:rsidRDefault="000B1D07" w:rsidP="001B5C82">
      <w:pPr>
        <w:pStyle w:val="Geenafstand"/>
      </w:pPr>
    </w:p>
    <w:p w14:paraId="77938B31" w14:textId="77777777" w:rsidR="000B1D07" w:rsidRDefault="000B1D07" w:rsidP="001B5C82">
      <w:pPr>
        <w:pStyle w:val="Geenafstand"/>
      </w:pPr>
    </w:p>
    <w:p w14:paraId="780160D5" w14:textId="77777777" w:rsidR="000B1D07" w:rsidRDefault="000B1D07" w:rsidP="001B5C82">
      <w:pPr>
        <w:pStyle w:val="Geenafstand"/>
      </w:pPr>
    </w:p>
    <w:p w14:paraId="03DD52C6" w14:textId="77777777" w:rsidR="000B1D07" w:rsidRDefault="000B1D07" w:rsidP="001B5C82">
      <w:pPr>
        <w:pStyle w:val="Geenafstand"/>
      </w:pPr>
    </w:p>
    <w:p w14:paraId="60AAE3C9" w14:textId="77777777" w:rsidR="000B1D07" w:rsidRDefault="000B1D07" w:rsidP="001B5C82">
      <w:pPr>
        <w:pStyle w:val="Geenafstand"/>
      </w:pPr>
    </w:p>
    <w:p w14:paraId="4BE94837" w14:textId="77777777" w:rsidR="000B1D07" w:rsidRDefault="000B1D07" w:rsidP="001B5C82">
      <w:pPr>
        <w:pStyle w:val="Geenafstand"/>
      </w:pPr>
    </w:p>
    <w:p w14:paraId="22572D05" w14:textId="77777777" w:rsidR="000B1D07" w:rsidRDefault="000B1D07" w:rsidP="001B5C82">
      <w:pPr>
        <w:pStyle w:val="Geenafstand"/>
      </w:pPr>
    </w:p>
    <w:p w14:paraId="5655ECC9" w14:textId="77777777" w:rsidR="000B1D07" w:rsidRDefault="000B1D07" w:rsidP="001B5C82">
      <w:pPr>
        <w:pStyle w:val="Geenafstand"/>
      </w:pPr>
    </w:p>
    <w:p w14:paraId="270FD050" w14:textId="77777777" w:rsidR="000B1D07" w:rsidRDefault="000B1D07" w:rsidP="001B5C82">
      <w:pPr>
        <w:pStyle w:val="Geenafstand"/>
      </w:pPr>
    </w:p>
    <w:p w14:paraId="269B0FA4" w14:textId="77777777" w:rsidR="000B1D07" w:rsidRDefault="000B1D07" w:rsidP="001B5C82">
      <w:pPr>
        <w:pStyle w:val="Geenafstand"/>
      </w:pPr>
    </w:p>
    <w:p w14:paraId="7E2E77A3" w14:textId="77777777" w:rsidR="000B1D07" w:rsidRDefault="000B1D07" w:rsidP="001B5C82">
      <w:pPr>
        <w:pStyle w:val="Geenafstand"/>
      </w:pPr>
    </w:p>
    <w:p w14:paraId="3022B812" w14:textId="77777777" w:rsidR="000B1D07" w:rsidRDefault="000B1D07" w:rsidP="001B5C82">
      <w:pPr>
        <w:pStyle w:val="Geenafstand"/>
      </w:pPr>
    </w:p>
    <w:p w14:paraId="17CC0049" w14:textId="27DCB9F5" w:rsidR="006426C0" w:rsidRPr="009E7A39" w:rsidRDefault="000B1D07" w:rsidP="009619C9">
      <w:pPr>
        <w:pStyle w:val="Kop1"/>
      </w:pPr>
      <w:bookmarkStart w:id="41" w:name="_Toc175330181"/>
      <w:r>
        <w:lastRenderedPageBreak/>
        <w:t>9</w:t>
      </w:r>
      <w:r w:rsidR="00010C0B" w:rsidRPr="009E7A39">
        <w:t>.</w:t>
      </w:r>
      <w:r w:rsidR="006426C0" w:rsidRPr="009E7A39">
        <w:t xml:space="preserve"> Financiering</w:t>
      </w:r>
      <w:bookmarkEnd w:id="41"/>
    </w:p>
    <w:p w14:paraId="6329F264" w14:textId="5C7D4492" w:rsidR="00ED2DAD" w:rsidRPr="009E7A39" w:rsidRDefault="00ED2DAD" w:rsidP="006426C0">
      <w:r w:rsidRPr="009E7A39">
        <w:t xml:space="preserve">In hoofdstuk </w:t>
      </w:r>
      <w:r w:rsidR="00374AE0" w:rsidRPr="009E7A39">
        <w:t>1</w:t>
      </w:r>
      <w:r w:rsidRPr="009E7A39">
        <w:t xml:space="preserve">.2.1 kwam al naar voren dat bij een groot deel van de zorgverzekeraars beeldschermzorg </w:t>
      </w:r>
      <w:r w:rsidR="001C2869" w:rsidRPr="009E7A39">
        <w:t xml:space="preserve">in 2024 standaard in het pakket zit. Bij welke </w:t>
      </w:r>
      <w:r w:rsidR="00624B85" w:rsidRPr="009E7A39">
        <w:t>zorgverzekeraars zit beeldschermzorg standaard in het pakket</w:t>
      </w:r>
      <w:r w:rsidR="00373D5C" w:rsidRPr="009E7A39">
        <w:t>, hoe hoog is de vergoeding v</w:t>
      </w:r>
      <w:r w:rsidR="00033C22" w:rsidRPr="009E7A39">
        <w:t>oor de geleverde zorg</w:t>
      </w:r>
      <w:r w:rsidR="00F479F7" w:rsidRPr="009E7A39">
        <w:t>?</w:t>
      </w:r>
    </w:p>
    <w:p w14:paraId="7434E9B6" w14:textId="1BC7AB4E" w:rsidR="007B6621" w:rsidRPr="009E7A39" w:rsidRDefault="000B1D07" w:rsidP="007B6621">
      <w:pPr>
        <w:pStyle w:val="Kop2"/>
      </w:pPr>
      <w:bookmarkStart w:id="42" w:name="_Toc175330182"/>
      <w:r>
        <w:t>9</w:t>
      </w:r>
      <w:r w:rsidR="007B6621" w:rsidRPr="009E7A39">
        <w:t>.1 Welke zorgverzekeraar vergoed beeldschermzorg?</w:t>
      </w:r>
      <w:bookmarkEnd w:id="42"/>
    </w:p>
    <w:p w14:paraId="0B57BAC6" w14:textId="7E624569" w:rsidR="007B6621" w:rsidRPr="009E7A39" w:rsidRDefault="00E65AD3" w:rsidP="007B6621">
      <w:r w:rsidRPr="009E7A39">
        <w:t xml:space="preserve">Zorgverzekeraars </w:t>
      </w:r>
      <w:r w:rsidR="00436966" w:rsidRPr="009E7A39">
        <w:t xml:space="preserve">Achmea, CZ en Menzis </w:t>
      </w:r>
      <w:r w:rsidR="00550858" w:rsidRPr="009E7A39">
        <w:t xml:space="preserve">hebben beeldscherm zorg standaard opgenomen in het zorgpakket voor wijkverpleging. </w:t>
      </w:r>
      <w:r w:rsidR="003447D6" w:rsidRPr="009E7A39">
        <w:t xml:space="preserve">Bij CZ en Menzis is er een maximaal aantal uren wat vergoed kan worden. </w:t>
      </w:r>
      <w:r w:rsidR="00C1768A" w:rsidRPr="009E7A39">
        <w:t>Bij een vierde grote zorgver</w:t>
      </w:r>
      <w:r w:rsidR="00515340" w:rsidRPr="009E7A39">
        <w:t>ze</w:t>
      </w:r>
      <w:r w:rsidR="00C1768A" w:rsidRPr="009E7A39">
        <w:t>keraar: VGZ</w:t>
      </w:r>
      <w:r w:rsidR="008E0F5D" w:rsidRPr="009E7A39">
        <w:t xml:space="preserve">, is beeldschermzorg niet opgenomen in het inkoopbeleid. Dit </w:t>
      </w:r>
      <w:r w:rsidR="00590A2E" w:rsidRPr="009E7A39">
        <w:t>betekent</w:t>
      </w:r>
      <w:r w:rsidR="008E0F5D" w:rsidRPr="009E7A39">
        <w:t xml:space="preserve"> dat een zorgorganisatie die </w:t>
      </w:r>
      <w:r w:rsidR="00063717" w:rsidRPr="009E7A39">
        <w:t>VGZ als zorgverzekeraar heeft een aanvraag zal in moeten dienen</w:t>
      </w:r>
      <w:r w:rsidR="00ED607F" w:rsidRPr="009E7A39">
        <w:t xml:space="preserve"> voor de vergoeding van beeldschermzorg</w:t>
      </w:r>
      <w:r w:rsidR="009619C9" w:rsidRPr="009E7A39">
        <w:t xml:space="preserve"> (ICT &amp; Health, 2023</w:t>
      </w:r>
      <w:r w:rsidR="00B14C5D" w:rsidRPr="009E7A39">
        <w:t>)</w:t>
      </w:r>
      <w:r w:rsidR="00ED607F" w:rsidRPr="009E7A39">
        <w:t>.</w:t>
      </w:r>
    </w:p>
    <w:p w14:paraId="28F74DAF" w14:textId="5FC9B6B7" w:rsidR="00DA7D06" w:rsidRPr="009E7A39" w:rsidRDefault="000B1D07" w:rsidP="00DA7D06">
      <w:pPr>
        <w:pStyle w:val="Kop2"/>
      </w:pPr>
      <w:bookmarkStart w:id="43" w:name="_Toc175330183"/>
      <w:r>
        <w:t>9</w:t>
      </w:r>
      <w:r w:rsidR="00DA7D06" w:rsidRPr="009E7A39">
        <w:t xml:space="preserve">.2 </w:t>
      </w:r>
      <w:r w:rsidR="00453702" w:rsidRPr="009E7A39">
        <w:t>Vergoeding van de geleverde zorg.</w:t>
      </w:r>
      <w:bookmarkEnd w:id="43"/>
    </w:p>
    <w:p w14:paraId="76BC7053" w14:textId="767CF935" w:rsidR="00327306" w:rsidRPr="009E7A39" w:rsidRDefault="00453702" w:rsidP="00327306">
      <w:pPr>
        <w:pStyle w:val="Lijstalinea"/>
        <w:numPr>
          <w:ilvl w:val="0"/>
          <w:numId w:val="28"/>
        </w:numPr>
        <w:rPr>
          <w:lang w:eastAsia="nl-NL"/>
        </w:rPr>
      </w:pPr>
      <w:r w:rsidRPr="009E7A39">
        <w:t xml:space="preserve">De vergoeding voor beeldschermzorg loopt gelijk aan de </w:t>
      </w:r>
      <w:r w:rsidR="00D00F72" w:rsidRPr="009E7A39">
        <w:t>reguliere vergoeding via de Zorgverzekeringswet voor de geleverde zorg.</w:t>
      </w:r>
      <w:r w:rsidR="007F457E" w:rsidRPr="009E7A39">
        <w:t xml:space="preserve"> In 2024 zijn de vergoedingen </w:t>
      </w:r>
      <w:r w:rsidR="00457896" w:rsidRPr="009E7A39">
        <w:t>v</w:t>
      </w:r>
      <w:r w:rsidR="007F457E" w:rsidRPr="009E7A39">
        <w:rPr>
          <w:lang w:eastAsia="nl-NL"/>
        </w:rPr>
        <w:t>oor persoonlijke verzorging maximaal €67,94</w:t>
      </w:r>
      <w:r w:rsidR="00457896" w:rsidRPr="009E7A39">
        <w:rPr>
          <w:lang w:eastAsia="nl-NL"/>
        </w:rPr>
        <w:t xml:space="preserve"> per uur</w:t>
      </w:r>
      <w:r w:rsidR="007F457E" w:rsidRPr="009E7A39">
        <w:rPr>
          <w:lang w:eastAsia="nl-NL"/>
        </w:rPr>
        <w:t xml:space="preserve"> en voor verpleging maximaal €88,35</w:t>
      </w:r>
      <w:r w:rsidR="00457896" w:rsidRPr="009E7A39">
        <w:rPr>
          <w:lang w:eastAsia="nl-NL"/>
        </w:rPr>
        <w:t xml:space="preserve"> per uu</w:t>
      </w:r>
      <w:r w:rsidR="00587B1E" w:rsidRPr="009E7A39">
        <w:rPr>
          <w:lang w:eastAsia="nl-NL"/>
        </w:rPr>
        <w:t xml:space="preserve">r. </w:t>
      </w:r>
      <w:r w:rsidR="00DA353A" w:rsidRPr="009E7A39">
        <w:rPr>
          <w:lang w:eastAsia="nl-NL"/>
        </w:rPr>
        <w:t xml:space="preserve">De hoogte van de vergoeding en </w:t>
      </w:r>
      <w:r w:rsidR="0019469C" w:rsidRPr="009E7A39">
        <w:rPr>
          <w:lang w:eastAsia="nl-NL"/>
        </w:rPr>
        <w:t>het aantal uren dat vergoed wordt verschilt per cliënt.</w:t>
      </w:r>
    </w:p>
    <w:p w14:paraId="7ABD25A1" w14:textId="3D0EAAD5" w:rsidR="00E90712" w:rsidRPr="009E7A39" w:rsidRDefault="00E90712" w:rsidP="00327306">
      <w:pPr>
        <w:pStyle w:val="Lijstalinea"/>
        <w:numPr>
          <w:ilvl w:val="0"/>
          <w:numId w:val="28"/>
        </w:numPr>
        <w:rPr>
          <w:lang w:eastAsia="nl-NL"/>
        </w:rPr>
      </w:pPr>
      <w:r w:rsidRPr="009E7A39">
        <w:rPr>
          <w:lang w:eastAsia="nl-NL"/>
        </w:rPr>
        <w:t>De maandelijkse abonnementskosten voor</w:t>
      </w:r>
      <w:r w:rsidR="00B8112C" w:rsidRPr="009E7A39">
        <w:rPr>
          <w:lang w:eastAsia="nl-NL"/>
        </w:rPr>
        <w:t xml:space="preserve"> de huur van het ZINframe zijn </w:t>
      </w:r>
      <w:r w:rsidR="00351303" w:rsidRPr="009E7A39">
        <w:rPr>
          <w:lang w:eastAsia="nl-NL"/>
        </w:rPr>
        <w:t xml:space="preserve">€50,00. Om de rekensom te kunnen maken </w:t>
      </w:r>
      <w:r w:rsidR="007A6FC3" w:rsidRPr="009E7A39">
        <w:rPr>
          <w:lang w:eastAsia="nl-NL"/>
        </w:rPr>
        <w:t>gaan we uit van het maximaal aantal uren dat vergoed kan worden via de prestatiecode 10</w:t>
      </w:r>
      <w:r w:rsidR="00A54D80" w:rsidRPr="009E7A39">
        <w:rPr>
          <w:lang w:eastAsia="nl-NL"/>
        </w:rPr>
        <w:t>62: thuiszorgtechnologie. Dat aantal uren is maximaal 6,5 uur</w:t>
      </w:r>
      <w:r w:rsidR="00E53E6E" w:rsidRPr="009E7A39">
        <w:rPr>
          <w:lang w:eastAsia="nl-NL"/>
        </w:rPr>
        <w:t xml:space="preserve"> per maand</w:t>
      </w:r>
      <w:r w:rsidR="00004451" w:rsidRPr="009E7A39">
        <w:rPr>
          <w:lang w:eastAsia="nl-NL"/>
        </w:rPr>
        <w:t>.</w:t>
      </w:r>
    </w:p>
    <w:p w14:paraId="457D8827" w14:textId="3BD5211F" w:rsidR="007A5458" w:rsidRPr="009E7A39" w:rsidRDefault="00004451" w:rsidP="00512D15">
      <w:pPr>
        <w:pStyle w:val="Lijstalinea"/>
        <w:numPr>
          <w:ilvl w:val="0"/>
          <w:numId w:val="28"/>
        </w:numPr>
        <w:rPr>
          <w:lang w:eastAsia="nl-NL"/>
        </w:rPr>
      </w:pPr>
      <w:r w:rsidRPr="009E7A39">
        <w:rPr>
          <w:lang w:eastAsia="nl-NL"/>
        </w:rPr>
        <w:t xml:space="preserve">Het maximale bedrag dat de zorgverzekeraar vergoedt </w:t>
      </w:r>
      <w:r w:rsidR="00F44CAC" w:rsidRPr="009E7A39">
        <w:rPr>
          <w:lang w:eastAsia="nl-NL"/>
        </w:rPr>
        <w:t xml:space="preserve">voor deze 6,5 uur is voor persoonlijke verzorging </w:t>
      </w:r>
      <w:r w:rsidR="005D2EC5" w:rsidRPr="009E7A39">
        <w:rPr>
          <w:lang w:eastAsia="nl-NL"/>
        </w:rPr>
        <w:t xml:space="preserve">€441,61 en voor </w:t>
      </w:r>
      <w:r w:rsidR="00016CD5" w:rsidRPr="009E7A39">
        <w:rPr>
          <w:lang w:eastAsia="nl-NL"/>
        </w:rPr>
        <w:t>verpleging €5</w:t>
      </w:r>
      <w:r w:rsidR="00DA143F" w:rsidRPr="009E7A39">
        <w:rPr>
          <w:lang w:eastAsia="nl-NL"/>
        </w:rPr>
        <w:t>74,27. Vanuit de gegevens van Living Lab Velp waar een consult</w:t>
      </w:r>
      <w:r w:rsidR="00C17110" w:rsidRPr="009E7A39">
        <w:rPr>
          <w:lang w:eastAsia="nl-NL"/>
        </w:rPr>
        <w:t xml:space="preserve"> via het ZINframe</w:t>
      </w:r>
      <w:r w:rsidR="00DA143F" w:rsidRPr="009E7A39">
        <w:rPr>
          <w:lang w:eastAsia="nl-NL"/>
        </w:rPr>
        <w:t xml:space="preserve"> gemiddeld 10 minuten </w:t>
      </w:r>
      <w:r w:rsidR="00C17110" w:rsidRPr="009E7A39">
        <w:rPr>
          <w:lang w:eastAsia="nl-NL"/>
        </w:rPr>
        <w:t>per persoon inneemt</w:t>
      </w:r>
      <w:r w:rsidR="005A733D" w:rsidRPr="009E7A39">
        <w:rPr>
          <w:lang w:eastAsia="nl-NL"/>
        </w:rPr>
        <w:t xml:space="preserve"> (inclusief administratie)</w:t>
      </w:r>
      <w:r w:rsidR="00C17110" w:rsidRPr="009E7A39">
        <w:rPr>
          <w:lang w:eastAsia="nl-NL"/>
        </w:rPr>
        <w:t xml:space="preserve"> voor de thuiszorgmedewerker</w:t>
      </w:r>
      <w:r w:rsidR="0019469C" w:rsidRPr="009E7A39">
        <w:rPr>
          <w:lang w:eastAsia="nl-NL"/>
        </w:rPr>
        <w:t xml:space="preserve"> </w:t>
      </w:r>
      <w:r w:rsidR="0019469C" w:rsidRPr="002C0884">
        <w:rPr>
          <w:lang w:eastAsia="nl-NL"/>
        </w:rPr>
        <w:t>(</w:t>
      </w:r>
      <w:r w:rsidR="00C74D26" w:rsidRPr="002C0884">
        <w:rPr>
          <w:lang w:eastAsia="nl-NL"/>
        </w:rPr>
        <w:t xml:space="preserve">bijlage </w:t>
      </w:r>
      <w:r w:rsidR="002C0884" w:rsidRPr="002C0884">
        <w:rPr>
          <w:lang w:eastAsia="nl-NL"/>
        </w:rPr>
        <w:t>4</w:t>
      </w:r>
      <w:r w:rsidR="0019469C" w:rsidRPr="002C0884">
        <w:rPr>
          <w:lang w:eastAsia="nl-NL"/>
        </w:rPr>
        <w:t>)</w:t>
      </w:r>
      <w:r w:rsidR="005138DD" w:rsidRPr="002C0884">
        <w:rPr>
          <w:lang w:eastAsia="nl-NL"/>
        </w:rPr>
        <w:t>,</w:t>
      </w:r>
      <w:r w:rsidR="005138DD" w:rsidRPr="009E7A39">
        <w:rPr>
          <w:lang w:eastAsia="nl-NL"/>
        </w:rPr>
        <w:t xml:space="preserve"> zal er per maand maximaal (31</w:t>
      </w:r>
      <w:r w:rsidR="001801D1" w:rsidRPr="009E7A39">
        <w:rPr>
          <w:lang w:eastAsia="nl-NL"/>
        </w:rPr>
        <w:t>x10) 310 minuten/</w:t>
      </w:r>
      <w:r w:rsidR="007A35E1" w:rsidRPr="009E7A39">
        <w:rPr>
          <w:lang w:eastAsia="nl-NL"/>
        </w:rPr>
        <w:t>5 uur en 10 minuten aan zorg geleverd</w:t>
      </w:r>
      <w:r w:rsidR="0090746E" w:rsidRPr="009E7A39">
        <w:rPr>
          <w:lang w:eastAsia="nl-NL"/>
        </w:rPr>
        <w:t xml:space="preserve"> </w:t>
      </w:r>
      <w:r w:rsidR="00512D15" w:rsidRPr="009E7A39">
        <w:rPr>
          <w:lang w:eastAsia="nl-NL"/>
        </w:rPr>
        <w:t>hoeven</w:t>
      </w:r>
      <w:r w:rsidR="007A35E1" w:rsidRPr="009E7A39">
        <w:rPr>
          <w:lang w:eastAsia="nl-NL"/>
        </w:rPr>
        <w:t xml:space="preserve"> worden.</w:t>
      </w:r>
      <w:r w:rsidR="00512D15" w:rsidRPr="009E7A39">
        <w:rPr>
          <w:lang w:eastAsia="nl-NL"/>
        </w:rPr>
        <w:t xml:space="preserve"> Deze tijd kan afgebouwd worden als de cliënt zelfstandiger wordt of de mantelzorger een groter deel van de zorg op zich kan nemen.</w:t>
      </w:r>
    </w:p>
    <w:p w14:paraId="4C9B4997" w14:textId="1759A2B1" w:rsidR="007E112E" w:rsidRPr="009E7A39" w:rsidRDefault="007E112E" w:rsidP="007E112E">
      <w:pPr>
        <w:rPr>
          <w:lang w:eastAsia="nl-NL"/>
        </w:rPr>
      </w:pPr>
      <w:r w:rsidRPr="009E7A39">
        <w:rPr>
          <w:lang w:eastAsia="nl-NL"/>
        </w:rPr>
        <w:t xml:space="preserve">In tabel </w:t>
      </w:r>
      <w:r w:rsidR="00D17E64">
        <w:rPr>
          <w:lang w:eastAsia="nl-NL"/>
        </w:rPr>
        <w:t>9</w:t>
      </w:r>
      <w:r w:rsidRPr="009E7A39">
        <w:rPr>
          <w:lang w:eastAsia="nl-NL"/>
        </w:rPr>
        <w:t xml:space="preserve">.2 wordt een overzichtelijk schema van kosten en vergoedingen weergegeven. </w:t>
      </w:r>
    </w:p>
    <w:tbl>
      <w:tblPr>
        <w:tblStyle w:val="Rastertabel5donker-Accent5"/>
        <w:tblW w:w="10485" w:type="dxa"/>
        <w:tblLook w:val="04A0" w:firstRow="1" w:lastRow="0" w:firstColumn="1" w:lastColumn="0" w:noHBand="0" w:noVBand="1"/>
      </w:tblPr>
      <w:tblGrid>
        <w:gridCol w:w="1333"/>
        <w:gridCol w:w="2102"/>
        <w:gridCol w:w="1823"/>
        <w:gridCol w:w="2691"/>
        <w:gridCol w:w="9"/>
        <w:gridCol w:w="2527"/>
      </w:tblGrid>
      <w:tr w:rsidR="00FC7022" w:rsidRPr="009E7A39" w14:paraId="7B9C554F" w14:textId="77777777" w:rsidTr="00BE4B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8" w:type="dxa"/>
            <w:shd w:val="clear" w:color="auto" w:fill="0E9E78"/>
          </w:tcPr>
          <w:p w14:paraId="450156A8" w14:textId="57089958" w:rsidR="00FC7022" w:rsidRPr="009E7A39" w:rsidRDefault="00FC7022" w:rsidP="00453702">
            <w:pPr>
              <w:rPr>
                <w:lang w:eastAsia="nl-NL"/>
              </w:rPr>
            </w:pPr>
            <w:r w:rsidRPr="009E7A39">
              <w:rPr>
                <w:lang w:eastAsia="nl-NL"/>
              </w:rPr>
              <w:t>Type thuiszorg:</w:t>
            </w:r>
          </w:p>
        </w:tc>
        <w:tc>
          <w:tcPr>
            <w:tcW w:w="2099" w:type="dxa"/>
            <w:shd w:val="clear" w:color="auto" w:fill="0E9E78"/>
          </w:tcPr>
          <w:p w14:paraId="5F663F66" w14:textId="253ADF31" w:rsidR="00FC7022" w:rsidRPr="009E7A39" w:rsidRDefault="00FC7022" w:rsidP="00453702">
            <w:pPr>
              <w:cnfStyle w:val="100000000000" w:firstRow="1" w:lastRow="0" w:firstColumn="0" w:lastColumn="0" w:oddVBand="0" w:evenVBand="0" w:oddHBand="0" w:evenHBand="0" w:firstRowFirstColumn="0" w:firstRowLastColumn="0" w:lastRowFirstColumn="0" w:lastRowLastColumn="0"/>
              <w:rPr>
                <w:lang w:eastAsia="nl-NL"/>
              </w:rPr>
            </w:pPr>
            <w:r w:rsidRPr="009E7A39">
              <w:rPr>
                <w:lang w:eastAsia="nl-NL"/>
              </w:rPr>
              <w:t>Maximale vergoeding vanuit de Zorgverzekeringswet per uur</w:t>
            </w:r>
          </w:p>
        </w:tc>
        <w:tc>
          <w:tcPr>
            <w:tcW w:w="1830" w:type="dxa"/>
            <w:shd w:val="clear" w:color="auto" w:fill="0E9E78"/>
          </w:tcPr>
          <w:p w14:paraId="709B1A1F" w14:textId="5E913191" w:rsidR="00FC7022" w:rsidRPr="009E7A39" w:rsidRDefault="00FC7022" w:rsidP="00453702">
            <w:pPr>
              <w:cnfStyle w:val="100000000000" w:firstRow="1" w:lastRow="0" w:firstColumn="0" w:lastColumn="0" w:oddVBand="0" w:evenVBand="0" w:oddHBand="0" w:evenHBand="0" w:firstRowFirstColumn="0" w:firstRowLastColumn="0" w:lastRowFirstColumn="0" w:lastRowLastColumn="0"/>
              <w:rPr>
                <w:lang w:eastAsia="nl-NL"/>
              </w:rPr>
            </w:pPr>
            <w:r w:rsidRPr="009E7A39">
              <w:rPr>
                <w:lang w:eastAsia="nl-NL"/>
              </w:rPr>
              <w:t>Maximaal aantal te vergoeden uren per maand</w:t>
            </w:r>
          </w:p>
        </w:tc>
        <w:tc>
          <w:tcPr>
            <w:tcW w:w="2715" w:type="dxa"/>
            <w:gridSpan w:val="2"/>
            <w:shd w:val="clear" w:color="auto" w:fill="0E9E78"/>
          </w:tcPr>
          <w:p w14:paraId="094610F3" w14:textId="03276E8E" w:rsidR="00FC7022" w:rsidRPr="009E7A39" w:rsidRDefault="00FC7022" w:rsidP="00453702">
            <w:pPr>
              <w:cnfStyle w:val="100000000000" w:firstRow="1" w:lastRow="0" w:firstColumn="0" w:lastColumn="0" w:oddVBand="0" w:evenVBand="0" w:oddHBand="0" w:evenHBand="0" w:firstRowFirstColumn="0" w:firstRowLastColumn="0" w:lastRowFirstColumn="0" w:lastRowLastColumn="0"/>
              <w:rPr>
                <w:lang w:eastAsia="nl-NL"/>
              </w:rPr>
            </w:pPr>
            <w:r w:rsidRPr="009E7A39">
              <w:rPr>
                <w:lang w:eastAsia="nl-NL"/>
              </w:rPr>
              <w:t>Maximale vergoeding per maand (Max. vergoeding per uur x max. aantal te vergoeden uren per maand</w:t>
            </w:r>
          </w:p>
        </w:tc>
        <w:tc>
          <w:tcPr>
            <w:tcW w:w="2543" w:type="dxa"/>
            <w:shd w:val="clear" w:color="auto" w:fill="0E9E78"/>
          </w:tcPr>
          <w:p w14:paraId="6004ED27" w14:textId="1AC90020" w:rsidR="00FC7022" w:rsidRPr="009E7A39" w:rsidRDefault="00FC7022" w:rsidP="00453702">
            <w:pPr>
              <w:cnfStyle w:val="100000000000" w:firstRow="1" w:lastRow="0" w:firstColumn="0" w:lastColumn="0" w:oddVBand="0" w:evenVBand="0" w:oddHBand="0" w:evenHBand="0" w:firstRowFirstColumn="0" w:firstRowLastColumn="0" w:lastRowFirstColumn="0" w:lastRowLastColumn="0"/>
              <w:rPr>
                <w:lang w:eastAsia="nl-NL"/>
              </w:rPr>
            </w:pPr>
            <w:r w:rsidRPr="009E7A39">
              <w:rPr>
                <w:lang w:eastAsia="nl-NL"/>
              </w:rPr>
              <w:t>Max aantal uren zorg per maand volgens het project in Living lab Velp</w:t>
            </w:r>
          </w:p>
        </w:tc>
      </w:tr>
      <w:tr w:rsidR="00FC7022" w:rsidRPr="009E7A39" w14:paraId="718C4818" w14:textId="77777777" w:rsidTr="00BE4B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8" w:type="dxa"/>
            <w:shd w:val="clear" w:color="auto" w:fill="0E9E78"/>
          </w:tcPr>
          <w:p w14:paraId="3781B581" w14:textId="31E7D09D" w:rsidR="00FC7022" w:rsidRPr="009E7A39" w:rsidRDefault="00FC7022" w:rsidP="00453702">
            <w:pPr>
              <w:rPr>
                <w:lang w:eastAsia="nl-NL"/>
              </w:rPr>
            </w:pPr>
            <w:r w:rsidRPr="009E7A39">
              <w:rPr>
                <w:lang w:eastAsia="nl-NL"/>
              </w:rPr>
              <w:t>Persoonlijke verzorging</w:t>
            </w:r>
          </w:p>
        </w:tc>
        <w:tc>
          <w:tcPr>
            <w:tcW w:w="2099" w:type="dxa"/>
            <w:shd w:val="clear" w:color="auto" w:fill="B9F9F4"/>
          </w:tcPr>
          <w:p w14:paraId="061CEECF" w14:textId="50B22608" w:rsidR="00FC7022" w:rsidRPr="009E7A39" w:rsidRDefault="00FC7022" w:rsidP="00453702">
            <w:pPr>
              <w:cnfStyle w:val="000000100000" w:firstRow="0" w:lastRow="0" w:firstColumn="0" w:lastColumn="0" w:oddVBand="0" w:evenVBand="0" w:oddHBand="1" w:evenHBand="0" w:firstRowFirstColumn="0" w:firstRowLastColumn="0" w:lastRowFirstColumn="0" w:lastRowLastColumn="0"/>
              <w:rPr>
                <w:lang w:eastAsia="nl-NL"/>
              </w:rPr>
            </w:pPr>
            <w:r w:rsidRPr="009E7A39">
              <w:rPr>
                <w:lang w:eastAsia="nl-NL"/>
              </w:rPr>
              <w:t>€67,94</w:t>
            </w:r>
          </w:p>
        </w:tc>
        <w:tc>
          <w:tcPr>
            <w:tcW w:w="1830" w:type="dxa"/>
            <w:shd w:val="clear" w:color="auto" w:fill="B9F9F4"/>
          </w:tcPr>
          <w:p w14:paraId="1F021F9E" w14:textId="0AE9664E" w:rsidR="00FC7022" w:rsidRPr="009E7A39" w:rsidRDefault="00FC7022" w:rsidP="00453702">
            <w:pPr>
              <w:cnfStyle w:val="000000100000" w:firstRow="0" w:lastRow="0" w:firstColumn="0" w:lastColumn="0" w:oddVBand="0" w:evenVBand="0" w:oddHBand="1" w:evenHBand="0" w:firstRowFirstColumn="0" w:firstRowLastColumn="0" w:lastRowFirstColumn="0" w:lastRowLastColumn="0"/>
              <w:rPr>
                <w:lang w:eastAsia="nl-NL"/>
              </w:rPr>
            </w:pPr>
            <w:r w:rsidRPr="009E7A39">
              <w:rPr>
                <w:lang w:eastAsia="nl-NL"/>
              </w:rPr>
              <w:t>6,5</w:t>
            </w:r>
          </w:p>
        </w:tc>
        <w:tc>
          <w:tcPr>
            <w:tcW w:w="2706" w:type="dxa"/>
            <w:shd w:val="clear" w:color="auto" w:fill="B9F9F4"/>
          </w:tcPr>
          <w:p w14:paraId="2F83AE84" w14:textId="158EBDC3" w:rsidR="00FC7022" w:rsidRPr="009E7A39" w:rsidRDefault="00FC7022" w:rsidP="00453702">
            <w:pPr>
              <w:cnfStyle w:val="000000100000" w:firstRow="0" w:lastRow="0" w:firstColumn="0" w:lastColumn="0" w:oddVBand="0" w:evenVBand="0" w:oddHBand="1" w:evenHBand="0" w:firstRowFirstColumn="0" w:firstRowLastColumn="0" w:lastRowFirstColumn="0" w:lastRowLastColumn="0"/>
              <w:rPr>
                <w:lang w:eastAsia="nl-NL"/>
              </w:rPr>
            </w:pPr>
            <w:r w:rsidRPr="009E7A39">
              <w:rPr>
                <w:lang w:eastAsia="nl-NL"/>
              </w:rPr>
              <w:t>€441,61</w:t>
            </w:r>
          </w:p>
        </w:tc>
        <w:tc>
          <w:tcPr>
            <w:tcW w:w="2552" w:type="dxa"/>
            <w:gridSpan w:val="2"/>
            <w:shd w:val="clear" w:color="auto" w:fill="B9F9F4"/>
          </w:tcPr>
          <w:p w14:paraId="69CAC7AE" w14:textId="47F152DE" w:rsidR="00FC7022" w:rsidRPr="009E7A39" w:rsidRDefault="00FC7022" w:rsidP="00453702">
            <w:pPr>
              <w:cnfStyle w:val="000000100000" w:firstRow="0" w:lastRow="0" w:firstColumn="0" w:lastColumn="0" w:oddVBand="0" w:evenVBand="0" w:oddHBand="1" w:evenHBand="0" w:firstRowFirstColumn="0" w:firstRowLastColumn="0" w:lastRowFirstColumn="0" w:lastRowLastColumn="0"/>
              <w:rPr>
                <w:lang w:eastAsia="nl-NL"/>
              </w:rPr>
            </w:pPr>
            <w:r w:rsidRPr="009E7A39">
              <w:rPr>
                <w:lang w:eastAsia="nl-NL"/>
              </w:rPr>
              <w:t>5 uur en 10 min</w:t>
            </w:r>
          </w:p>
        </w:tc>
      </w:tr>
      <w:tr w:rsidR="00FC7022" w:rsidRPr="009E7A39" w14:paraId="0BE20CED" w14:textId="77777777" w:rsidTr="00BE4B86">
        <w:trPr>
          <w:trHeight w:val="610"/>
        </w:trPr>
        <w:tc>
          <w:tcPr>
            <w:cnfStyle w:val="001000000000" w:firstRow="0" w:lastRow="0" w:firstColumn="1" w:lastColumn="0" w:oddVBand="0" w:evenVBand="0" w:oddHBand="0" w:evenHBand="0" w:firstRowFirstColumn="0" w:firstRowLastColumn="0" w:lastRowFirstColumn="0" w:lastRowLastColumn="0"/>
            <w:tcW w:w="1298" w:type="dxa"/>
            <w:shd w:val="clear" w:color="auto" w:fill="0E9E78"/>
          </w:tcPr>
          <w:p w14:paraId="2DB6B622" w14:textId="0ACE92F1" w:rsidR="00FC7022" w:rsidRPr="009E7A39" w:rsidRDefault="00FC7022" w:rsidP="00453702">
            <w:pPr>
              <w:rPr>
                <w:lang w:eastAsia="nl-NL"/>
              </w:rPr>
            </w:pPr>
            <w:r w:rsidRPr="009E7A39">
              <w:rPr>
                <w:lang w:eastAsia="nl-NL"/>
              </w:rPr>
              <w:t>Verpleging</w:t>
            </w:r>
          </w:p>
        </w:tc>
        <w:tc>
          <w:tcPr>
            <w:tcW w:w="2099" w:type="dxa"/>
            <w:shd w:val="clear" w:color="auto" w:fill="B9F9F4"/>
          </w:tcPr>
          <w:p w14:paraId="5576021A" w14:textId="1FC91654" w:rsidR="00FC7022" w:rsidRPr="009E7A39" w:rsidRDefault="00FC7022" w:rsidP="00453702">
            <w:pPr>
              <w:cnfStyle w:val="000000000000" w:firstRow="0" w:lastRow="0" w:firstColumn="0" w:lastColumn="0" w:oddVBand="0" w:evenVBand="0" w:oddHBand="0" w:evenHBand="0" w:firstRowFirstColumn="0" w:firstRowLastColumn="0" w:lastRowFirstColumn="0" w:lastRowLastColumn="0"/>
              <w:rPr>
                <w:lang w:eastAsia="nl-NL"/>
              </w:rPr>
            </w:pPr>
            <w:r w:rsidRPr="009E7A39">
              <w:rPr>
                <w:lang w:eastAsia="nl-NL"/>
              </w:rPr>
              <w:t>€88,35</w:t>
            </w:r>
          </w:p>
        </w:tc>
        <w:tc>
          <w:tcPr>
            <w:tcW w:w="1830" w:type="dxa"/>
            <w:shd w:val="clear" w:color="auto" w:fill="B9F9F4"/>
          </w:tcPr>
          <w:p w14:paraId="2B3B91CA" w14:textId="5FEC13FA" w:rsidR="00FC7022" w:rsidRPr="009E7A39" w:rsidRDefault="00FC7022" w:rsidP="00453702">
            <w:pPr>
              <w:cnfStyle w:val="000000000000" w:firstRow="0" w:lastRow="0" w:firstColumn="0" w:lastColumn="0" w:oddVBand="0" w:evenVBand="0" w:oddHBand="0" w:evenHBand="0" w:firstRowFirstColumn="0" w:firstRowLastColumn="0" w:lastRowFirstColumn="0" w:lastRowLastColumn="0"/>
              <w:rPr>
                <w:lang w:eastAsia="nl-NL"/>
              </w:rPr>
            </w:pPr>
            <w:r w:rsidRPr="009E7A39">
              <w:rPr>
                <w:lang w:eastAsia="nl-NL"/>
              </w:rPr>
              <w:t>6,5</w:t>
            </w:r>
          </w:p>
        </w:tc>
        <w:tc>
          <w:tcPr>
            <w:tcW w:w="2706" w:type="dxa"/>
            <w:shd w:val="clear" w:color="auto" w:fill="B9F9F4"/>
          </w:tcPr>
          <w:p w14:paraId="2754ACE7" w14:textId="09065B62" w:rsidR="00FC7022" w:rsidRPr="009E7A39" w:rsidRDefault="00FC7022" w:rsidP="00453702">
            <w:pPr>
              <w:cnfStyle w:val="000000000000" w:firstRow="0" w:lastRow="0" w:firstColumn="0" w:lastColumn="0" w:oddVBand="0" w:evenVBand="0" w:oddHBand="0" w:evenHBand="0" w:firstRowFirstColumn="0" w:firstRowLastColumn="0" w:lastRowFirstColumn="0" w:lastRowLastColumn="0"/>
              <w:rPr>
                <w:lang w:eastAsia="nl-NL"/>
              </w:rPr>
            </w:pPr>
            <w:r w:rsidRPr="009E7A39">
              <w:rPr>
                <w:lang w:eastAsia="nl-NL"/>
              </w:rPr>
              <w:t>€574,27</w:t>
            </w:r>
          </w:p>
        </w:tc>
        <w:tc>
          <w:tcPr>
            <w:tcW w:w="2552" w:type="dxa"/>
            <w:gridSpan w:val="2"/>
            <w:shd w:val="clear" w:color="auto" w:fill="B9F9F4"/>
          </w:tcPr>
          <w:p w14:paraId="7679EE6F" w14:textId="7B6D3EF1" w:rsidR="00FC7022" w:rsidRPr="009E7A39" w:rsidRDefault="00FC7022" w:rsidP="00453702">
            <w:pPr>
              <w:cnfStyle w:val="000000000000" w:firstRow="0" w:lastRow="0" w:firstColumn="0" w:lastColumn="0" w:oddVBand="0" w:evenVBand="0" w:oddHBand="0" w:evenHBand="0" w:firstRowFirstColumn="0" w:firstRowLastColumn="0" w:lastRowFirstColumn="0" w:lastRowLastColumn="0"/>
              <w:rPr>
                <w:lang w:eastAsia="nl-NL"/>
              </w:rPr>
            </w:pPr>
            <w:r w:rsidRPr="009E7A39">
              <w:rPr>
                <w:lang w:eastAsia="nl-NL"/>
              </w:rPr>
              <w:t>5 uur en 10 min</w:t>
            </w:r>
          </w:p>
        </w:tc>
      </w:tr>
    </w:tbl>
    <w:p w14:paraId="61128A79" w14:textId="70199742" w:rsidR="000B1D07" w:rsidRDefault="0098733D" w:rsidP="00BE4B86">
      <w:pPr>
        <w:rPr>
          <w:i/>
          <w:iCs/>
          <w:sz w:val="18"/>
          <w:szCs w:val="18"/>
          <w:lang w:eastAsia="nl-NL"/>
        </w:rPr>
      </w:pPr>
      <w:r w:rsidRPr="009E7A39">
        <w:rPr>
          <w:i/>
          <w:iCs/>
          <w:sz w:val="18"/>
          <w:szCs w:val="18"/>
          <w:lang w:eastAsia="nl-NL"/>
        </w:rPr>
        <w:t xml:space="preserve">Tabel </w:t>
      </w:r>
      <w:r w:rsidR="00D17E64">
        <w:rPr>
          <w:i/>
          <w:iCs/>
          <w:sz w:val="18"/>
          <w:szCs w:val="18"/>
          <w:lang w:eastAsia="nl-NL"/>
        </w:rPr>
        <w:t>9</w:t>
      </w:r>
      <w:r w:rsidR="007E112E" w:rsidRPr="009E7A39">
        <w:rPr>
          <w:i/>
          <w:iCs/>
          <w:sz w:val="18"/>
          <w:szCs w:val="18"/>
          <w:lang w:eastAsia="nl-NL"/>
        </w:rPr>
        <w:t>.2, overzich</w:t>
      </w:r>
      <w:r w:rsidR="000B1D07">
        <w:rPr>
          <w:i/>
          <w:iCs/>
          <w:sz w:val="18"/>
          <w:szCs w:val="18"/>
          <w:lang w:eastAsia="nl-NL"/>
        </w:rPr>
        <w:t>t</w:t>
      </w:r>
    </w:p>
    <w:p w14:paraId="68C6A55B" w14:textId="77777777" w:rsidR="00BE4B86" w:rsidRPr="00BE4B86" w:rsidRDefault="00BE4B86" w:rsidP="00BE4B86">
      <w:pPr>
        <w:rPr>
          <w:i/>
          <w:iCs/>
          <w:sz w:val="18"/>
          <w:szCs w:val="18"/>
          <w:lang w:eastAsia="nl-NL"/>
        </w:rPr>
      </w:pPr>
    </w:p>
    <w:p w14:paraId="49F941F7" w14:textId="77777777" w:rsidR="000B1D07" w:rsidRDefault="000B1D07" w:rsidP="000B1D07"/>
    <w:p w14:paraId="38738691" w14:textId="77777777" w:rsidR="00BE4B86" w:rsidRPr="000B1D07" w:rsidRDefault="00BE4B86" w:rsidP="000B1D07"/>
    <w:p w14:paraId="5D1F06C7" w14:textId="6DD215A3" w:rsidR="00256D2A" w:rsidRPr="009E7A39" w:rsidRDefault="000B1D07" w:rsidP="00256D2A">
      <w:pPr>
        <w:pStyle w:val="Kop1"/>
      </w:pPr>
      <w:bookmarkStart w:id="44" w:name="_Toc175330184"/>
      <w:r>
        <w:lastRenderedPageBreak/>
        <w:t>10</w:t>
      </w:r>
      <w:r w:rsidR="00256D2A" w:rsidRPr="009E7A39">
        <w:t>. De markt</w:t>
      </w:r>
      <w:bookmarkEnd w:id="44"/>
    </w:p>
    <w:p w14:paraId="72B8743A" w14:textId="7974F27F" w:rsidR="00886690" w:rsidRPr="009E7A39" w:rsidRDefault="000B1D07" w:rsidP="00886690">
      <w:pPr>
        <w:pStyle w:val="Kop2"/>
        <w:rPr>
          <w:lang w:eastAsia="nl-NL"/>
        </w:rPr>
      </w:pPr>
      <w:bookmarkStart w:id="45" w:name="_Toc175330185"/>
      <w:r>
        <w:rPr>
          <w:lang w:eastAsia="nl-NL"/>
        </w:rPr>
        <w:t>10</w:t>
      </w:r>
      <w:r w:rsidR="00886690" w:rsidRPr="009E7A39">
        <w:rPr>
          <w:lang w:eastAsia="nl-NL"/>
        </w:rPr>
        <w:t>.</w:t>
      </w:r>
      <w:r w:rsidR="00EE4D64" w:rsidRPr="009E7A39">
        <w:rPr>
          <w:lang w:eastAsia="nl-NL"/>
        </w:rPr>
        <w:t>1</w:t>
      </w:r>
      <w:r w:rsidR="00886690" w:rsidRPr="009E7A39">
        <w:rPr>
          <w:lang w:eastAsia="nl-NL"/>
        </w:rPr>
        <w:t xml:space="preserve"> Welke </w:t>
      </w:r>
      <w:r w:rsidR="001661E7" w:rsidRPr="009E7A39">
        <w:rPr>
          <w:lang w:eastAsia="nl-NL"/>
        </w:rPr>
        <w:t>concurrerende</w:t>
      </w:r>
      <w:r w:rsidR="00886690" w:rsidRPr="009E7A39">
        <w:rPr>
          <w:lang w:eastAsia="nl-NL"/>
        </w:rPr>
        <w:t xml:space="preserve"> pro</w:t>
      </w:r>
      <w:r w:rsidR="001661E7" w:rsidRPr="009E7A39">
        <w:rPr>
          <w:lang w:eastAsia="nl-NL"/>
        </w:rPr>
        <w:t>ducten zijn er op de markt</w:t>
      </w:r>
      <w:bookmarkEnd w:id="45"/>
    </w:p>
    <w:p w14:paraId="48938A96" w14:textId="10B4B573" w:rsidR="00A2050E" w:rsidRPr="009E7A39" w:rsidRDefault="00893E82" w:rsidP="001661E7">
      <w:pPr>
        <w:pStyle w:val="Geenafstand"/>
        <w:rPr>
          <w:lang w:eastAsia="nl-NL"/>
        </w:rPr>
      </w:pPr>
      <w:r w:rsidRPr="009E7A39">
        <w:rPr>
          <w:b/>
          <w:bCs/>
          <w:lang w:eastAsia="nl-NL"/>
        </w:rPr>
        <w:t>Compaan</w:t>
      </w:r>
      <w:r w:rsidRPr="009E7A39">
        <w:rPr>
          <w:lang w:eastAsia="nl-NL"/>
        </w:rPr>
        <w:t xml:space="preserve"> – Compaan is een speler op de markt die voor het plaatsen van </w:t>
      </w:r>
      <w:r w:rsidR="004A386D" w:rsidRPr="009E7A39">
        <w:rPr>
          <w:lang w:eastAsia="nl-NL"/>
        </w:rPr>
        <w:t>eigen</w:t>
      </w:r>
      <w:r w:rsidRPr="009E7A39">
        <w:rPr>
          <w:lang w:eastAsia="nl-NL"/>
        </w:rPr>
        <w:t xml:space="preserve"> hard- </w:t>
      </w:r>
      <w:r w:rsidR="004A386D" w:rsidRPr="009E7A39">
        <w:rPr>
          <w:lang w:eastAsia="nl-NL"/>
        </w:rPr>
        <w:t xml:space="preserve">en </w:t>
      </w:r>
      <w:r w:rsidRPr="009E7A39">
        <w:rPr>
          <w:lang w:eastAsia="nl-NL"/>
        </w:rPr>
        <w:t xml:space="preserve">software </w:t>
      </w:r>
      <w:r w:rsidR="00942B33" w:rsidRPr="009E7A39">
        <w:rPr>
          <w:lang w:eastAsia="nl-NL"/>
        </w:rPr>
        <w:t>op een Samsung tablet het mogelijk maakt om beeldzorg te gaan leveren. De</w:t>
      </w:r>
      <w:r w:rsidR="002048AC" w:rsidRPr="009E7A39">
        <w:rPr>
          <w:lang w:eastAsia="nl-NL"/>
        </w:rPr>
        <w:t xml:space="preserve"> persoonsgegevens die verzameld worden</w:t>
      </w:r>
      <w:r w:rsidR="00186C85" w:rsidRPr="009E7A39">
        <w:rPr>
          <w:lang w:eastAsia="nl-NL"/>
        </w:rPr>
        <w:t>,</w:t>
      </w:r>
      <w:r w:rsidR="002048AC" w:rsidRPr="009E7A39">
        <w:rPr>
          <w:lang w:eastAsia="nl-NL"/>
        </w:rPr>
        <w:t xml:space="preserve"> word</w:t>
      </w:r>
      <w:r w:rsidR="00A00B41" w:rsidRPr="009E7A39">
        <w:rPr>
          <w:lang w:eastAsia="nl-NL"/>
        </w:rPr>
        <w:t>en fysiek opgeslagen in een datacentrum van Heroku. Heroku</w:t>
      </w:r>
      <w:r w:rsidR="00BE789F" w:rsidRPr="009E7A39">
        <w:rPr>
          <w:lang w:eastAsia="nl-NL"/>
        </w:rPr>
        <w:t xml:space="preserve"> is ISO27001, ISO</w:t>
      </w:r>
      <w:r w:rsidR="00A2476B" w:rsidRPr="009E7A39">
        <w:rPr>
          <w:lang w:eastAsia="nl-NL"/>
        </w:rPr>
        <w:t xml:space="preserve">27017, ISO27018 </w:t>
      </w:r>
      <w:r w:rsidR="00F140DF" w:rsidRPr="009E7A39">
        <w:rPr>
          <w:lang w:eastAsia="nl-NL"/>
        </w:rPr>
        <w:t>en HIPAA</w:t>
      </w:r>
      <w:r w:rsidR="002B7C4A" w:rsidRPr="009E7A39">
        <w:rPr>
          <w:lang w:eastAsia="nl-NL"/>
        </w:rPr>
        <w:t xml:space="preserve"> gecertificeerd</w:t>
      </w:r>
      <w:r w:rsidR="00676F20" w:rsidRPr="009E7A39">
        <w:rPr>
          <w:lang w:eastAsia="nl-NL"/>
        </w:rPr>
        <w:t xml:space="preserve">. </w:t>
      </w:r>
      <w:r w:rsidR="001B562B" w:rsidRPr="009E7A39">
        <w:rPr>
          <w:lang w:eastAsia="nl-NL"/>
        </w:rPr>
        <w:t>Compaan zelf</w:t>
      </w:r>
      <w:r w:rsidR="003A418D" w:rsidRPr="009E7A39">
        <w:rPr>
          <w:lang w:eastAsia="nl-NL"/>
        </w:rPr>
        <w:t xml:space="preserve"> werkt in lijn met de NEN7510. </w:t>
      </w:r>
      <w:r w:rsidR="00A84CCF" w:rsidRPr="009E7A39">
        <w:rPr>
          <w:lang w:eastAsia="nl-NL"/>
        </w:rPr>
        <w:t>Compaan heeft twee versies</w:t>
      </w:r>
      <w:r w:rsidR="00D83434" w:rsidRPr="009E7A39">
        <w:rPr>
          <w:lang w:eastAsia="nl-NL"/>
        </w:rPr>
        <w:t>. De Compaan connect</w:t>
      </w:r>
      <w:r w:rsidR="0041485E" w:rsidRPr="009E7A39">
        <w:rPr>
          <w:lang w:eastAsia="nl-NL"/>
        </w:rPr>
        <w:t xml:space="preserve"> en een versie voor mensen die </w:t>
      </w:r>
      <w:r w:rsidR="00E65D0D" w:rsidRPr="009E7A39">
        <w:rPr>
          <w:lang w:eastAsia="nl-NL"/>
        </w:rPr>
        <w:t>het lastig vinden om met een gewone computer of tablet te werken</w:t>
      </w:r>
      <w:r w:rsidR="00CD0F47" w:rsidRPr="009E7A39">
        <w:rPr>
          <w:lang w:eastAsia="nl-NL"/>
        </w:rPr>
        <w:t>: de klassieke Compaan</w:t>
      </w:r>
      <w:r w:rsidR="00E65D0D" w:rsidRPr="009E7A39">
        <w:rPr>
          <w:lang w:eastAsia="nl-NL"/>
        </w:rPr>
        <w:t xml:space="preserve">. </w:t>
      </w:r>
      <w:r w:rsidR="00512D0B" w:rsidRPr="009E7A39">
        <w:rPr>
          <w:lang w:eastAsia="nl-NL"/>
        </w:rPr>
        <w:t>De Compaan</w:t>
      </w:r>
      <w:r w:rsidR="00CD0F47" w:rsidRPr="009E7A39">
        <w:rPr>
          <w:lang w:eastAsia="nl-NL"/>
        </w:rPr>
        <w:t xml:space="preserve"> connect</w:t>
      </w:r>
      <w:r w:rsidR="00512D0B" w:rsidRPr="009E7A39">
        <w:rPr>
          <w:lang w:eastAsia="nl-NL"/>
        </w:rPr>
        <w:t xml:space="preserve"> kan flink uitgebreid worden met functies als: spelletjes, tv kijken, </w:t>
      </w:r>
      <w:r w:rsidR="006E1C55" w:rsidRPr="009E7A39">
        <w:rPr>
          <w:lang w:eastAsia="nl-NL"/>
        </w:rPr>
        <w:t xml:space="preserve">video’s een agenda en nog veel meer. </w:t>
      </w:r>
      <w:r w:rsidR="00CD0F47" w:rsidRPr="009E7A39">
        <w:rPr>
          <w:lang w:eastAsia="nl-NL"/>
        </w:rPr>
        <w:t>De kosten voor de Compaan</w:t>
      </w:r>
      <w:r w:rsidR="00F86337" w:rsidRPr="009E7A39">
        <w:rPr>
          <w:lang w:eastAsia="nl-NL"/>
        </w:rPr>
        <w:t xml:space="preserve"> bedragen eenmalig </w:t>
      </w:r>
      <w:r w:rsidR="00280199" w:rsidRPr="009E7A39">
        <w:rPr>
          <w:lang w:eastAsia="nl-NL"/>
        </w:rPr>
        <w:t xml:space="preserve">€299,- inclusief de Samsung tablet en €12,95 per maand. </w:t>
      </w:r>
      <w:r w:rsidR="00EC78FB" w:rsidRPr="009E7A39">
        <w:rPr>
          <w:lang w:eastAsia="nl-NL"/>
        </w:rPr>
        <w:t xml:space="preserve">Deze kosten </w:t>
      </w:r>
      <w:r w:rsidR="00392AAE" w:rsidRPr="009E7A39">
        <w:rPr>
          <w:lang w:eastAsia="nl-NL"/>
        </w:rPr>
        <w:t xml:space="preserve">veranderen als de gebruiker geen toegang tot WIFI heeft. </w:t>
      </w:r>
      <w:r w:rsidR="00F04794" w:rsidRPr="009E7A39">
        <w:rPr>
          <w:lang w:eastAsia="nl-NL"/>
        </w:rPr>
        <w:t xml:space="preserve">De gebruiker moet zelf een </w:t>
      </w:r>
      <w:r w:rsidR="00E662F7" w:rsidRPr="009E7A39">
        <w:rPr>
          <w:lang w:eastAsia="nl-NL"/>
        </w:rPr>
        <w:t>Simkaart</w:t>
      </w:r>
      <w:r w:rsidR="00F04794" w:rsidRPr="009E7A39">
        <w:rPr>
          <w:lang w:eastAsia="nl-NL"/>
        </w:rPr>
        <w:t xml:space="preserve"> abonnement afsluiten bij </w:t>
      </w:r>
      <w:r w:rsidR="00302402" w:rsidRPr="009E7A39">
        <w:rPr>
          <w:lang w:eastAsia="nl-NL"/>
        </w:rPr>
        <w:t>een</w:t>
      </w:r>
      <w:r w:rsidR="00F04794" w:rsidRPr="009E7A39">
        <w:rPr>
          <w:lang w:eastAsia="nl-NL"/>
        </w:rPr>
        <w:t xml:space="preserve"> </w:t>
      </w:r>
      <w:r w:rsidR="00302402" w:rsidRPr="009E7A39">
        <w:rPr>
          <w:lang w:eastAsia="nl-NL"/>
        </w:rPr>
        <w:t xml:space="preserve">leverancier of bij Compaan zelf. </w:t>
      </w:r>
      <w:r w:rsidR="00BA491D" w:rsidRPr="009E7A39">
        <w:rPr>
          <w:lang w:eastAsia="nl-NL"/>
        </w:rPr>
        <w:t xml:space="preserve">De Compaan maakt het net als het ZINframe mogelijk om op afstand zorg te leveren en </w:t>
      </w:r>
      <w:r w:rsidR="00A2050E" w:rsidRPr="009E7A39">
        <w:rPr>
          <w:lang w:eastAsia="nl-NL"/>
        </w:rPr>
        <w:t>de mantelzorger en de gebruiker dichter bij elkaar te brengen.</w:t>
      </w:r>
      <w:r w:rsidR="00CF6A1B" w:rsidRPr="009E7A39">
        <w:rPr>
          <w:lang w:eastAsia="nl-NL"/>
        </w:rPr>
        <w:t xml:space="preserve"> Het is niet direct bedoeld </w:t>
      </w:r>
      <w:r w:rsidR="007A4816" w:rsidRPr="009E7A39">
        <w:rPr>
          <w:lang w:eastAsia="nl-NL"/>
        </w:rPr>
        <w:t>om toegang te geven tot de zorgprofessional</w:t>
      </w:r>
      <w:r w:rsidR="009A345A">
        <w:rPr>
          <w:lang w:eastAsia="nl-NL"/>
        </w:rPr>
        <w:t xml:space="preserve"> (Compaan,</w:t>
      </w:r>
      <w:r w:rsidR="00496AF9">
        <w:rPr>
          <w:lang w:eastAsia="nl-NL"/>
        </w:rPr>
        <w:t xml:space="preserve"> </w:t>
      </w:r>
      <w:r w:rsidR="009A345A">
        <w:rPr>
          <w:lang w:eastAsia="nl-NL"/>
        </w:rPr>
        <w:t>2024)</w:t>
      </w:r>
      <w:r w:rsidR="007A4816" w:rsidRPr="009E7A39">
        <w:rPr>
          <w:lang w:eastAsia="nl-NL"/>
        </w:rPr>
        <w:t>.</w:t>
      </w:r>
    </w:p>
    <w:p w14:paraId="34015C9C" w14:textId="77777777" w:rsidR="006C6351" w:rsidRPr="009E7A39" w:rsidRDefault="006C6351" w:rsidP="001661E7">
      <w:pPr>
        <w:pStyle w:val="Geenafstand"/>
        <w:rPr>
          <w:lang w:eastAsia="nl-NL"/>
        </w:rPr>
      </w:pPr>
    </w:p>
    <w:p w14:paraId="52BA5790" w14:textId="05A57B8E" w:rsidR="006C6351" w:rsidRPr="009E7A39" w:rsidRDefault="00F42BDF" w:rsidP="001661E7">
      <w:pPr>
        <w:pStyle w:val="Geenafstand"/>
        <w:rPr>
          <w:lang w:eastAsia="nl-NL"/>
        </w:rPr>
      </w:pPr>
      <w:r w:rsidRPr="009E7A39">
        <w:rPr>
          <w:b/>
          <w:bCs/>
          <w:lang w:eastAsia="nl-NL"/>
        </w:rPr>
        <w:t>Sim</w:t>
      </w:r>
      <w:r w:rsidR="00D172D9" w:rsidRPr="009E7A39">
        <w:rPr>
          <w:b/>
          <w:bCs/>
          <w:lang w:eastAsia="nl-NL"/>
        </w:rPr>
        <w:t>T</w:t>
      </w:r>
      <w:r w:rsidRPr="009E7A39">
        <w:rPr>
          <w:b/>
          <w:bCs/>
          <w:lang w:eastAsia="nl-NL"/>
        </w:rPr>
        <w:t>ab</w:t>
      </w:r>
      <w:r w:rsidR="00D172D9" w:rsidRPr="009E7A39">
        <w:rPr>
          <w:lang w:eastAsia="nl-NL"/>
        </w:rPr>
        <w:t xml:space="preserve"> – SimTab is de seniorentablet van SimPC. </w:t>
      </w:r>
      <w:r w:rsidR="00341D52" w:rsidRPr="009E7A39">
        <w:rPr>
          <w:lang w:eastAsia="nl-NL"/>
        </w:rPr>
        <w:t xml:space="preserve">Op de Samsung tablet wordt het SimOS besturingssysteem geplaatst. Deze is ontwikkeld </w:t>
      </w:r>
      <w:r w:rsidR="00CB3BD1" w:rsidRPr="009E7A39">
        <w:rPr>
          <w:lang w:eastAsia="nl-NL"/>
        </w:rPr>
        <w:t xml:space="preserve">om eenvoud in de tablet te houden. </w:t>
      </w:r>
      <w:r w:rsidR="00431E75" w:rsidRPr="009E7A39">
        <w:rPr>
          <w:lang w:eastAsia="nl-NL"/>
        </w:rPr>
        <w:t>Toegang tot de Google Playstore blijft behoude</w:t>
      </w:r>
      <w:r w:rsidR="008021F8" w:rsidRPr="009E7A39">
        <w:rPr>
          <w:lang w:eastAsia="nl-NL"/>
        </w:rPr>
        <w:t xml:space="preserve">n. De SimTab heeft geen platform </w:t>
      </w:r>
      <w:r w:rsidR="00D934F5" w:rsidRPr="009E7A39">
        <w:rPr>
          <w:lang w:eastAsia="nl-NL"/>
        </w:rPr>
        <w:t xml:space="preserve">waarmee op afstand een oogje in het zeil gehouden kan worden. Het is een simpelere versie van een tablet, maar geen product </w:t>
      </w:r>
      <w:r w:rsidR="008C5921" w:rsidRPr="009E7A39">
        <w:rPr>
          <w:lang w:eastAsia="nl-NL"/>
        </w:rPr>
        <w:t>wat de zorg of mantelzorger ondersteund of verbind. Dit vergroot ook niet de autonomie of zelfredzaamheid.</w:t>
      </w:r>
      <w:r w:rsidR="00CD5231" w:rsidRPr="009E7A39">
        <w:rPr>
          <w:lang w:eastAsia="nl-NL"/>
        </w:rPr>
        <w:t xml:space="preserve"> Omdat het product niet is ingericht op de zorg </w:t>
      </w:r>
      <w:r w:rsidR="006351BA" w:rsidRPr="009E7A39">
        <w:rPr>
          <w:lang w:eastAsia="nl-NL"/>
        </w:rPr>
        <w:t xml:space="preserve">is er geen sprake van een NEN7510 certificatie. Onbekend is of </w:t>
      </w:r>
      <w:r w:rsidR="00E57D60" w:rsidRPr="009E7A39">
        <w:rPr>
          <w:lang w:eastAsia="nl-NL"/>
        </w:rPr>
        <w:t>SimPC ISO27001 gerectificeerd is.</w:t>
      </w:r>
      <w:r w:rsidR="009B52EE" w:rsidRPr="009E7A39">
        <w:rPr>
          <w:lang w:eastAsia="nl-NL"/>
        </w:rPr>
        <w:t xml:space="preserve"> De SimTab kost eenmalig </w:t>
      </w:r>
      <w:r w:rsidR="002301FC" w:rsidRPr="009E7A39">
        <w:rPr>
          <w:lang w:eastAsia="nl-NL"/>
        </w:rPr>
        <w:t>€329,-</w:t>
      </w:r>
      <w:r w:rsidR="00CF7C97">
        <w:rPr>
          <w:lang w:eastAsia="nl-NL"/>
        </w:rPr>
        <w:t xml:space="preserve"> (SimPC, 2024)</w:t>
      </w:r>
    </w:p>
    <w:p w14:paraId="7ED507E5" w14:textId="77777777" w:rsidR="002301FC" w:rsidRPr="009E7A39" w:rsidRDefault="002301FC" w:rsidP="001661E7">
      <w:pPr>
        <w:pStyle w:val="Geenafstand"/>
        <w:rPr>
          <w:lang w:eastAsia="nl-NL"/>
        </w:rPr>
      </w:pPr>
    </w:p>
    <w:p w14:paraId="17580E14" w14:textId="365E1C20" w:rsidR="002301FC" w:rsidRPr="009E7A39" w:rsidRDefault="00810B2D" w:rsidP="001661E7">
      <w:pPr>
        <w:pStyle w:val="Geenafstand"/>
        <w:rPr>
          <w:lang w:eastAsia="nl-NL"/>
        </w:rPr>
      </w:pPr>
      <w:r w:rsidRPr="009E7A39">
        <w:rPr>
          <w:b/>
          <w:bCs/>
          <w:lang w:eastAsia="nl-NL"/>
        </w:rPr>
        <w:t>Memory</w:t>
      </w:r>
      <w:r w:rsidR="00BB42A0" w:rsidRPr="009E7A39">
        <w:rPr>
          <w:b/>
          <w:bCs/>
          <w:lang w:eastAsia="nl-NL"/>
        </w:rPr>
        <w:t xml:space="preserve"> L</w:t>
      </w:r>
      <w:r w:rsidRPr="009E7A39">
        <w:rPr>
          <w:b/>
          <w:bCs/>
          <w:lang w:eastAsia="nl-NL"/>
        </w:rPr>
        <w:t>ane</w:t>
      </w:r>
      <w:r w:rsidRPr="009E7A39">
        <w:rPr>
          <w:lang w:eastAsia="nl-NL"/>
        </w:rPr>
        <w:t xml:space="preserve"> </w:t>
      </w:r>
      <w:r w:rsidR="00FC494D" w:rsidRPr="009E7A39">
        <w:rPr>
          <w:lang w:eastAsia="nl-NL"/>
        </w:rPr>
        <w:t>–</w:t>
      </w:r>
      <w:r w:rsidRPr="009E7A39">
        <w:rPr>
          <w:lang w:eastAsia="nl-NL"/>
        </w:rPr>
        <w:t xml:space="preserve"> </w:t>
      </w:r>
      <w:r w:rsidR="00FC494D" w:rsidRPr="009E7A39">
        <w:rPr>
          <w:lang w:eastAsia="nl-NL"/>
        </w:rPr>
        <w:t>Deze tablet maakt het mogelijk om in eenvoud te beeldbellen met de mantelzorger</w:t>
      </w:r>
      <w:r w:rsidR="00516826" w:rsidRPr="009E7A39">
        <w:rPr>
          <w:lang w:eastAsia="nl-NL"/>
        </w:rPr>
        <w:t xml:space="preserve">. </w:t>
      </w:r>
      <w:r w:rsidR="001D047F" w:rsidRPr="009E7A39">
        <w:rPr>
          <w:lang w:eastAsia="nl-NL"/>
        </w:rPr>
        <w:t>De tablet werkt op WIFI, maar net als bij de Compaan kan er zelf een Simkaart in de tablet worden gestopt voor een 4G verbinding.</w:t>
      </w:r>
      <w:r w:rsidR="00BB42A0" w:rsidRPr="009E7A39">
        <w:rPr>
          <w:lang w:eastAsia="nl-NL"/>
        </w:rPr>
        <w:t xml:space="preserve"> Naast beeldbellen heeft de Memory Lane </w:t>
      </w:r>
      <w:r w:rsidR="000261C4" w:rsidRPr="009E7A39">
        <w:rPr>
          <w:lang w:eastAsia="nl-NL"/>
        </w:rPr>
        <w:t xml:space="preserve">de mogelijkheid om een medicijnenalarm in </w:t>
      </w:r>
      <w:r w:rsidR="007525E8" w:rsidRPr="009E7A39">
        <w:rPr>
          <w:lang w:eastAsia="nl-NL"/>
        </w:rPr>
        <w:t>te stellen</w:t>
      </w:r>
      <w:r w:rsidR="000261C4" w:rsidRPr="009E7A39">
        <w:rPr>
          <w:lang w:eastAsia="nl-NL"/>
        </w:rPr>
        <w:t xml:space="preserve"> en is er toegang tot entertainment</w:t>
      </w:r>
      <w:r w:rsidR="00132AB3" w:rsidRPr="009E7A39">
        <w:rPr>
          <w:lang w:eastAsia="nl-NL"/>
        </w:rPr>
        <w:t>functies zoals radio, filmpjes en foto’s.</w:t>
      </w:r>
      <w:r w:rsidR="00E662F7" w:rsidRPr="009E7A39">
        <w:rPr>
          <w:lang w:eastAsia="nl-NL"/>
        </w:rPr>
        <w:t xml:space="preserve"> De kosten van de Memory Lane zijn €99,-. Daarnaast is een abonnement van Memory Lane verplicht. </w:t>
      </w:r>
      <w:r w:rsidR="006B4780" w:rsidRPr="009E7A39">
        <w:rPr>
          <w:lang w:eastAsia="nl-NL"/>
        </w:rPr>
        <w:t xml:space="preserve">Er kan gekozen worden voor een abonnement van een half jaar of van een heel jaar. De kosten </w:t>
      </w:r>
      <w:r w:rsidR="003D026F" w:rsidRPr="009E7A39">
        <w:rPr>
          <w:lang w:eastAsia="nl-NL"/>
        </w:rPr>
        <w:t>hiervoor zijn €65,- voor een half jaar en €120,- voor een heel jaar.</w:t>
      </w:r>
    </w:p>
    <w:p w14:paraId="48D92155" w14:textId="4C47C225" w:rsidR="003D026F" w:rsidRPr="009E7A39" w:rsidRDefault="00016153" w:rsidP="001661E7">
      <w:pPr>
        <w:pStyle w:val="Geenafstand"/>
        <w:rPr>
          <w:lang w:eastAsia="nl-NL"/>
        </w:rPr>
      </w:pPr>
      <w:r w:rsidRPr="009E7A39">
        <w:rPr>
          <w:lang w:eastAsia="nl-NL"/>
        </w:rPr>
        <w:t xml:space="preserve">Het is van de Memory Lane niet bekend of zij </w:t>
      </w:r>
      <w:r w:rsidR="00641B66" w:rsidRPr="009E7A39">
        <w:rPr>
          <w:lang w:eastAsia="nl-NL"/>
        </w:rPr>
        <w:t xml:space="preserve">ISO27001 gecertificeerd zijn. De NEN7510 is niet van toepassing omdat de tablet niet ontwikkeld is voor </w:t>
      </w:r>
      <w:r w:rsidR="00302C36" w:rsidRPr="009E7A39">
        <w:rPr>
          <w:lang w:eastAsia="nl-NL"/>
        </w:rPr>
        <w:t>inzet in de zorg</w:t>
      </w:r>
      <w:r w:rsidR="00CF7C97">
        <w:rPr>
          <w:lang w:eastAsia="nl-NL"/>
        </w:rPr>
        <w:t xml:space="preserve"> </w:t>
      </w:r>
      <w:r w:rsidR="00E41FE9">
        <w:rPr>
          <w:lang w:eastAsia="nl-NL"/>
        </w:rPr>
        <w:t>(Memory Lane, 2024)</w:t>
      </w:r>
      <w:r w:rsidR="00302C36" w:rsidRPr="009E7A39">
        <w:rPr>
          <w:lang w:eastAsia="nl-NL"/>
        </w:rPr>
        <w:t>.</w:t>
      </w:r>
    </w:p>
    <w:p w14:paraId="56C65816" w14:textId="71F93294" w:rsidR="00302C36" w:rsidRPr="009E7A39" w:rsidRDefault="00BD0773" w:rsidP="001661E7">
      <w:pPr>
        <w:pStyle w:val="Geenafstand"/>
        <w:rPr>
          <w:lang w:eastAsia="nl-NL"/>
        </w:rPr>
      </w:pPr>
      <w:r w:rsidRPr="009E7A39">
        <w:rPr>
          <w:lang w:eastAsia="nl-NL"/>
        </w:rPr>
        <w:br/>
      </w:r>
      <w:r w:rsidR="00485A27" w:rsidRPr="009E7A39">
        <w:rPr>
          <w:lang w:eastAsia="nl-NL"/>
        </w:rPr>
        <w:t xml:space="preserve">Er zijn meerdere innovaties die de mogelijkheid hebben tot beeldbellen. Echter zijn deze niet </w:t>
      </w:r>
      <w:r w:rsidR="002C7527" w:rsidRPr="009E7A39">
        <w:rPr>
          <w:lang w:eastAsia="nl-NL"/>
        </w:rPr>
        <w:t>ontwikkeld voor inzet in het werkveld van de zorg. Daarmee ontbre</w:t>
      </w:r>
      <w:r w:rsidR="006B6EA0" w:rsidRPr="009E7A39">
        <w:rPr>
          <w:lang w:eastAsia="nl-NL"/>
        </w:rPr>
        <w:t>ekt het NEN7510 certificaat. Hiermee blijft enkel de Compaan over als concurrent van het ZINframe.</w:t>
      </w:r>
    </w:p>
    <w:p w14:paraId="198BB34A" w14:textId="77777777" w:rsidR="006B6EA0" w:rsidRPr="009E7A39" w:rsidRDefault="006B6EA0" w:rsidP="001661E7">
      <w:pPr>
        <w:pStyle w:val="Geenafstand"/>
        <w:rPr>
          <w:lang w:eastAsia="nl-NL"/>
        </w:rPr>
      </w:pPr>
    </w:p>
    <w:p w14:paraId="225EA3E0" w14:textId="56C65B59" w:rsidR="006B6EA0" w:rsidRPr="009E7A39" w:rsidRDefault="000B1D07" w:rsidP="006B6EA0">
      <w:pPr>
        <w:pStyle w:val="Kop2"/>
        <w:rPr>
          <w:lang w:eastAsia="nl-NL"/>
        </w:rPr>
      </w:pPr>
      <w:bookmarkStart w:id="46" w:name="_Toc175330186"/>
      <w:r>
        <w:rPr>
          <w:lang w:eastAsia="nl-NL"/>
        </w:rPr>
        <w:t>10</w:t>
      </w:r>
      <w:r w:rsidR="006B6EA0" w:rsidRPr="009E7A39">
        <w:rPr>
          <w:lang w:eastAsia="nl-NL"/>
        </w:rPr>
        <w:t>.</w:t>
      </w:r>
      <w:r w:rsidR="00EE4D64" w:rsidRPr="009E7A39">
        <w:rPr>
          <w:lang w:eastAsia="nl-NL"/>
        </w:rPr>
        <w:t>2</w:t>
      </w:r>
      <w:r w:rsidR="006B6EA0" w:rsidRPr="009E7A39">
        <w:rPr>
          <w:lang w:eastAsia="nl-NL"/>
        </w:rPr>
        <w:t xml:space="preserve"> Compaan vs. ZINframe</w:t>
      </w:r>
      <w:bookmarkEnd w:id="46"/>
    </w:p>
    <w:p w14:paraId="5E587AA8" w14:textId="1CCE2E9E" w:rsidR="00080823" w:rsidRDefault="006B49B5" w:rsidP="00BE4B86">
      <w:pPr>
        <w:pStyle w:val="Geenafstand"/>
        <w:rPr>
          <w:lang w:eastAsia="nl-NL"/>
        </w:rPr>
      </w:pPr>
      <w:r w:rsidRPr="009E7A39">
        <w:rPr>
          <w:lang w:eastAsia="nl-NL"/>
        </w:rPr>
        <w:t>Compaan is het enige</w:t>
      </w:r>
      <w:r w:rsidR="006D62FB" w:rsidRPr="009E7A39">
        <w:rPr>
          <w:lang w:eastAsia="nl-NL"/>
        </w:rPr>
        <w:t xml:space="preserve"> bestaande</w:t>
      </w:r>
      <w:r w:rsidRPr="009E7A39">
        <w:rPr>
          <w:lang w:eastAsia="nl-NL"/>
        </w:rPr>
        <w:t xml:space="preserve"> alternatief </w:t>
      </w:r>
      <w:r w:rsidR="00B971EC" w:rsidRPr="009E7A39">
        <w:rPr>
          <w:lang w:eastAsia="nl-NL"/>
        </w:rPr>
        <w:t>voor het ZINframe</w:t>
      </w:r>
      <w:r w:rsidR="006F5E65" w:rsidRPr="009E7A39">
        <w:rPr>
          <w:lang w:eastAsia="nl-NL"/>
        </w:rPr>
        <w:t xml:space="preserve"> die geschikt is om in te zetten in de zorg door haar certificaten. </w:t>
      </w:r>
      <w:r w:rsidR="00D43F9D" w:rsidRPr="009E7A39">
        <w:rPr>
          <w:lang w:eastAsia="nl-NL"/>
        </w:rPr>
        <w:t xml:space="preserve">De Compaan </w:t>
      </w:r>
      <w:r w:rsidR="002227F9" w:rsidRPr="009E7A39">
        <w:rPr>
          <w:lang w:eastAsia="nl-NL"/>
        </w:rPr>
        <w:t xml:space="preserve">is vooral ontwikkeld </w:t>
      </w:r>
      <w:r w:rsidR="00B6714A" w:rsidRPr="009E7A39">
        <w:rPr>
          <w:lang w:eastAsia="nl-NL"/>
        </w:rPr>
        <w:t>voor beeldbellen en heeft daarnaast vooral functies voor entertainment. In tegenstelling tot het ZINfr</w:t>
      </w:r>
      <w:r w:rsidR="00DB4907" w:rsidRPr="009E7A39">
        <w:rPr>
          <w:lang w:eastAsia="nl-NL"/>
        </w:rPr>
        <w:t xml:space="preserve">ame lijkt de Compaan op een normale </w:t>
      </w:r>
      <w:r w:rsidR="00462360" w:rsidRPr="009E7A39">
        <w:rPr>
          <w:lang w:eastAsia="nl-NL"/>
        </w:rPr>
        <w:t xml:space="preserve">tablet waar het ZINframe niet bedoeld is als gewoon gebruiksvoorwerp en </w:t>
      </w:r>
      <w:r w:rsidR="00F7416A" w:rsidRPr="009E7A39">
        <w:rPr>
          <w:lang w:eastAsia="nl-NL"/>
        </w:rPr>
        <w:t>blijft het product bij de essentie.</w:t>
      </w:r>
      <w:r w:rsidR="003827B4" w:rsidRPr="009E7A39">
        <w:rPr>
          <w:lang w:eastAsia="nl-NL"/>
        </w:rPr>
        <w:t xml:space="preserve"> </w:t>
      </w:r>
      <w:r w:rsidR="00AE2544" w:rsidRPr="009E7A39">
        <w:rPr>
          <w:lang w:eastAsia="nl-NL"/>
        </w:rPr>
        <w:t xml:space="preserve">Het ZINframe is wel de enige innovatie die ingericht is op het </w:t>
      </w:r>
      <w:r w:rsidR="006C1FB2" w:rsidRPr="009E7A39">
        <w:rPr>
          <w:lang w:eastAsia="nl-NL"/>
        </w:rPr>
        <w:t>aansluiten van de thuiszorg.</w:t>
      </w:r>
      <w:r w:rsidR="00AD7605" w:rsidRPr="009E7A39">
        <w:rPr>
          <w:lang w:eastAsia="nl-NL"/>
        </w:rPr>
        <w:t xml:space="preserve"> Het ZINframe</w:t>
      </w:r>
      <w:r w:rsidR="004575F3" w:rsidRPr="009E7A39">
        <w:rPr>
          <w:lang w:eastAsia="nl-NL"/>
        </w:rPr>
        <w:t xml:space="preserve"> biedt wel meer toekomst perspectief met</w:t>
      </w:r>
      <w:r w:rsidR="007226DB" w:rsidRPr="009E7A39">
        <w:rPr>
          <w:lang w:eastAsia="nl-NL"/>
        </w:rPr>
        <w:t xml:space="preserve"> de potentie </w:t>
      </w:r>
      <w:r w:rsidR="005E10D7" w:rsidRPr="009E7A39">
        <w:rPr>
          <w:lang w:eastAsia="nl-NL"/>
        </w:rPr>
        <w:t>van de sensordata</w:t>
      </w:r>
      <w:r w:rsidR="00662646" w:rsidRPr="009E7A39">
        <w:rPr>
          <w:lang w:eastAsia="nl-NL"/>
        </w:rPr>
        <w:t xml:space="preserve">. Waar de Compaan </w:t>
      </w:r>
      <w:r w:rsidR="00D36B91" w:rsidRPr="009E7A39">
        <w:rPr>
          <w:lang w:eastAsia="nl-NL"/>
        </w:rPr>
        <w:t>bij zichzelf blijft is het ZINframe uit te breiden met een personenalarmering en ook te koppelen aan andere innovaties.</w:t>
      </w:r>
      <w:r w:rsidR="00EA0E75" w:rsidRPr="009E7A39">
        <w:rPr>
          <w:lang w:eastAsia="nl-NL"/>
        </w:rPr>
        <w:t xml:space="preserve"> </w:t>
      </w:r>
      <w:r w:rsidR="00BF5123" w:rsidRPr="009E7A39">
        <w:rPr>
          <w:lang w:eastAsia="nl-NL"/>
        </w:rPr>
        <w:t xml:space="preserve">Als het op de huidige </w:t>
      </w:r>
      <w:r w:rsidR="00914CF2" w:rsidRPr="009E7A39">
        <w:rPr>
          <w:lang w:eastAsia="nl-NL"/>
        </w:rPr>
        <w:t>functionaliteiten aan komt zijn er weinig verschillen tussen de Compaan en het ZINframe</w:t>
      </w:r>
      <w:r w:rsidR="00152217" w:rsidRPr="009E7A39">
        <w:rPr>
          <w:lang w:eastAsia="nl-NL"/>
        </w:rPr>
        <w:t xml:space="preserve">. Het eerste verschil zijn de kosten. Het verschil in maandelijkse kosten is aanzienlijk. Waar de maandelijkse kosten voor het ZINframe €50,- per maand zijn kost de Compaan de gebruiker €12,95 per maand. Daarnaast beschikt Compaan over de </w:t>
      </w:r>
      <w:r w:rsidR="001A6548" w:rsidRPr="009E7A39">
        <w:rPr>
          <w:lang w:eastAsia="nl-NL"/>
        </w:rPr>
        <w:t>certificering</w:t>
      </w:r>
      <w:r w:rsidR="00701CB2" w:rsidRPr="009E7A39">
        <w:rPr>
          <w:lang w:eastAsia="nl-NL"/>
        </w:rPr>
        <w:t>en (NEN</w:t>
      </w:r>
      <w:r w:rsidR="00A1171D" w:rsidRPr="009E7A39">
        <w:rPr>
          <w:lang w:eastAsia="nl-NL"/>
        </w:rPr>
        <w:t xml:space="preserve">7510 en ISO27001) </w:t>
      </w:r>
      <w:r w:rsidR="001F0A5C" w:rsidRPr="009E7A39">
        <w:rPr>
          <w:lang w:eastAsia="nl-NL"/>
        </w:rPr>
        <w:t>waardoor de Compaan per direct ingezet kan worden</w:t>
      </w:r>
      <w:r w:rsidR="003B1EE9" w:rsidRPr="009E7A39">
        <w:rPr>
          <w:lang w:eastAsia="nl-NL"/>
        </w:rPr>
        <w:t>.</w:t>
      </w:r>
      <w:r w:rsidR="00AA525B" w:rsidRPr="009E7A39">
        <w:rPr>
          <w:lang w:eastAsia="nl-NL"/>
        </w:rPr>
        <w:t xml:space="preserve"> Zinnovators zal om het ZINframe aantrekkelij</w:t>
      </w:r>
      <w:r w:rsidR="00DF2919" w:rsidRPr="009E7A39">
        <w:rPr>
          <w:lang w:eastAsia="nl-NL"/>
        </w:rPr>
        <w:t xml:space="preserve">ker te maken de maandelijkse kosten </w:t>
      </w:r>
      <w:r w:rsidR="00774DF0" w:rsidRPr="009E7A39">
        <w:rPr>
          <w:lang w:eastAsia="nl-NL"/>
        </w:rPr>
        <w:t xml:space="preserve">omlaag moeten brengen. </w:t>
      </w:r>
      <w:r w:rsidR="003007D5" w:rsidRPr="009E7A39">
        <w:rPr>
          <w:lang w:eastAsia="nl-NL"/>
        </w:rPr>
        <w:t xml:space="preserve">Als Zinnovators aan de wensen van de doelgroep wil voldoen </w:t>
      </w:r>
      <w:r w:rsidR="00B14FB6" w:rsidRPr="009E7A39">
        <w:rPr>
          <w:lang w:eastAsia="nl-NL"/>
        </w:rPr>
        <w:t>kunnen zij een prijs</w:t>
      </w:r>
      <w:r w:rsidR="00FC6425" w:rsidRPr="009E7A39">
        <w:rPr>
          <w:lang w:eastAsia="nl-NL"/>
        </w:rPr>
        <w:t xml:space="preserve">lijst maken per functionaliteit van het ZINframe. Daarmee betaalt </w:t>
      </w:r>
      <w:r w:rsidR="00FC6425" w:rsidRPr="009E7A39">
        <w:rPr>
          <w:lang w:eastAsia="nl-NL"/>
        </w:rPr>
        <w:lastRenderedPageBreak/>
        <w:t xml:space="preserve">de gebruiker alleen voor de onderdelen die hij/zij gebruikt. Op het moment dat de </w:t>
      </w:r>
      <w:r w:rsidR="00EA4DF8" w:rsidRPr="009E7A39">
        <w:rPr>
          <w:lang w:eastAsia="nl-NL"/>
        </w:rPr>
        <w:t xml:space="preserve">sensordata doorontwikkeld zijn en een meerwaarde hebben voor de </w:t>
      </w:r>
      <w:r w:rsidR="00247709" w:rsidRPr="009E7A39">
        <w:rPr>
          <w:lang w:eastAsia="nl-NL"/>
        </w:rPr>
        <w:t>te leveren zorg kunnen zij deze functie ook opnemen in de prijs.</w:t>
      </w:r>
    </w:p>
    <w:p w14:paraId="06AE1358" w14:textId="77777777" w:rsidR="00BE4B86" w:rsidRPr="009E7A39" w:rsidRDefault="00BE4B86" w:rsidP="00BE4B86">
      <w:pPr>
        <w:pStyle w:val="Geenafstand"/>
        <w:rPr>
          <w:lang w:eastAsia="nl-NL"/>
        </w:rPr>
      </w:pPr>
    </w:p>
    <w:p w14:paraId="49BAD945" w14:textId="06B004EF" w:rsidR="00876824" w:rsidRPr="009E7A39" w:rsidRDefault="000B1D07" w:rsidP="000B1D07">
      <w:pPr>
        <w:pStyle w:val="Kop2"/>
        <w:rPr>
          <w:lang w:eastAsia="nl-NL"/>
        </w:rPr>
      </w:pPr>
      <w:bookmarkStart w:id="47" w:name="_Toc175330187"/>
      <w:r>
        <w:rPr>
          <w:lang w:eastAsia="nl-NL"/>
        </w:rPr>
        <w:t>10</w:t>
      </w:r>
      <w:r w:rsidRPr="009E7A39">
        <w:rPr>
          <w:lang w:eastAsia="nl-NL"/>
        </w:rPr>
        <w:t>.</w:t>
      </w:r>
      <w:r>
        <w:rPr>
          <w:lang w:eastAsia="nl-NL"/>
        </w:rPr>
        <w:t>3</w:t>
      </w:r>
      <w:r w:rsidRPr="009E7A39">
        <w:rPr>
          <w:lang w:eastAsia="nl-NL"/>
        </w:rPr>
        <w:t xml:space="preserve"> </w:t>
      </w:r>
      <w:r w:rsidR="009A345A">
        <w:rPr>
          <w:lang w:eastAsia="nl-NL"/>
        </w:rPr>
        <w:t>Onderscheiden in dienst</w:t>
      </w:r>
      <w:bookmarkEnd w:id="47"/>
    </w:p>
    <w:p w14:paraId="1F61E6D1" w14:textId="355B20DC" w:rsidR="00B02DAB" w:rsidRPr="009E7A39" w:rsidRDefault="00797F8D" w:rsidP="00B135D5">
      <w:pPr>
        <w:pStyle w:val="Geenafstand"/>
      </w:pPr>
      <w:r w:rsidRPr="009E7A39">
        <w:t xml:space="preserve">Waar de Compaan en het ZINframe elkaar niet </w:t>
      </w:r>
      <w:r w:rsidR="00924221" w:rsidRPr="009E7A39">
        <w:t xml:space="preserve">veel ontlopen </w:t>
      </w:r>
      <w:r w:rsidR="00446B0A" w:rsidRPr="009E7A39">
        <w:t xml:space="preserve">kan Zinnovators zich onderscheiden </w:t>
      </w:r>
      <w:r w:rsidR="00CE6B11" w:rsidRPr="009E7A39">
        <w:t xml:space="preserve">door </w:t>
      </w:r>
      <w:r w:rsidR="00421D47" w:rsidRPr="009E7A39">
        <w:t xml:space="preserve">het opzetten van beeldzorg te begeleiden. </w:t>
      </w:r>
      <w:r w:rsidR="00992D76" w:rsidRPr="009E7A39">
        <w:t xml:space="preserve">Daarbij wordt er gekeken naar waar lever je beeldzorg en wat is </w:t>
      </w:r>
      <w:r w:rsidR="007525E8" w:rsidRPr="009E7A39">
        <w:t>daarvoor</w:t>
      </w:r>
      <w:r w:rsidR="00992D76" w:rsidRPr="009E7A39">
        <w:t xml:space="preserve"> nodig, maar ook w</w:t>
      </w:r>
      <w:r w:rsidR="00F05FC7" w:rsidRPr="009E7A39">
        <w:t xml:space="preserve">aar praat je over als je beeldzorg levert. </w:t>
      </w:r>
      <w:r w:rsidR="00EB3B27" w:rsidRPr="009E7A39">
        <w:t xml:space="preserve">Het is belangrijk om goed voorbereid het gesprek in te gaan. </w:t>
      </w:r>
      <w:r w:rsidR="008A3952">
        <w:t xml:space="preserve">Om de zorgprofessional te ondersteunen is </w:t>
      </w:r>
      <w:r w:rsidR="00B767BA">
        <w:t>de gids “Goed in Beeld” opgezet</w:t>
      </w:r>
      <w:r w:rsidR="00B135D5" w:rsidRPr="009E7A39">
        <w:t>. Dit document</w:t>
      </w:r>
      <w:r w:rsidR="0082334E">
        <w:t xml:space="preserve"> is te vinden in bijlage 7.</w:t>
      </w:r>
      <w:r w:rsidR="00F040E6">
        <w:t xml:space="preserve"> Hierin wordt </w:t>
      </w:r>
      <w:r w:rsidR="00AC422B">
        <w:t>omschreven waar de zorgprofessional aan moet denken als hij/zij beeldzorg moet gaan leveren.</w:t>
      </w:r>
    </w:p>
    <w:p w14:paraId="093E542D" w14:textId="77777777" w:rsidR="00B02DAB" w:rsidRPr="009E7A39" w:rsidRDefault="00B02DAB" w:rsidP="00410FAD">
      <w:pPr>
        <w:rPr>
          <w:lang w:eastAsia="nl-NL"/>
        </w:rPr>
      </w:pPr>
    </w:p>
    <w:p w14:paraId="4885D3D6" w14:textId="77777777" w:rsidR="00B02DAB" w:rsidRPr="009E7A39" w:rsidRDefault="00B02DAB" w:rsidP="00410FAD">
      <w:pPr>
        <w:rPr>
          <w:lang w:eastAsia="nl-NL"/>
        </w:rPr>
      </w:pPr>
    </w:p>
    <w:p w14:paraId="530A4EF3" w14:textId="77777777" w:rsidR="00B02DAB" w:rsidRPr="009E7A39" w:rsidRDefault="00B02DAB" w:rsidP="00410FAD">
      <w:pPr>
        <w:rPr>
          <w:lang w:eastAsia="nl-NL"/>
        </w:rPr>
      </w:pPr>
    </w:p>
    <w:p w14:paraId="274BE175" w14:textId="77777777" w:rsidR="00B02DAB" w:rsidRPr="009E7A39" w:rsidRDefault="00B02DAB" w:rsidP="00CB2FFE">
      <w:pPr>
        <w:rPr>
          <w:lang w:eastAsia="nl-NL"/>
        </w:rPr>
      </w:pPr>
    </w:p>
    <w:p w14:paraId="75207859" w14:textId="7219A593" w:rsidR="00B02DAB" w:rsidRDefault="00B02DAB" w:rsidP="00CB2FFE">
      <w:pPr>
        <w:rPr>
          <w:lang w:eastAsia="nl-NL"/>
        </w:rPr>
      </w:pPr>
    </w:p>
    <w:p w14:paraId="7567733E" w14:textId="77777777" w:rsidR="009A345A" w:rsidRDefault="009A345A" w:rsidP="00CB2FFE">
      <w:pPr>
        <w:rPr>
          <w:lang w:eastAsia="nl-NL"/>
        </w:rPr>
      </w:pPr>
    </w:p>
    <w:p w14:paraId="1716DC7E" w14:textId="77777777" w:rsidR="009A345A" w:rsidRDefault="009A345A" w:rsidP="00CB2FFE">
      <w:pPr>
        <w:rPr>
          <w:lang w:eastAsia="nl-NL"/>
        </w:rPr>
      </w:pPr>
    </w:p>
    <w:p w14:paraId="3C0F3339" w14:textId="77777777" w:rsidR="009A345A" w:rsidRDefault="009A345A" w:rsidP="00CB2FFE">
      <w:pPr>
        <w:rPr>
          <w:lang w:eastAsia="nl-NL"/>
        </w:rPr>
      </w:pPr>
    </w:p>
    <w:p w14:paraId="0CB9C702" w14:textId="77777777" w:rsidR="009A345A" w:rsidRDefault="009A345A" w:rsidP="00CB2FFE">
      <w:pPr>
        <w:rPr>
          <w:lang w:eastAsia="nl-NL"/>
        </w:rPr>
      </w:pPr>
    </w:p>
    <w:p w14:paraId="7CE62C6E" w14:textId="77777777" w:rsidR="009A345A" w:rsidRDefault="009A345A" w:rsidP="00CB2FFE">
      <w:pPr>
        <w:rPr>
          <w:lang w:eastAsia="nl-NL"/>
        </w:rPr>
      </w:pPr>
    </w:p>
    <w:p w14:paraId="250FFB7E" w14:textId="77777777" w:rsidR="009A345A" w:rsidRDefault="009A345A" w:rsidP="00CB2FFE">
      <w:pPr>
        <w:rPr>
          <w:lang w:eastAsia="nl-NL"/>
        </w:rPr>
      </w:pPr>
    </w:p>
    <w:p w14:paraId="52012BFB" w14:textId="77777777" w:rsidR="009A345A" w:rsidRDefault="009A345A" w:rsidP="00CB2FFE">
      <w:pPr>
        <w:rPr>
          <w:lang w:eastAsia="nl-NL"/>
        </w:rPr>
      </w:pPr>
    </w:p>
    <w:p w14:paraId="4E3DFB48" w14:textId="77777777" w:rsidR="009A345A" w:rsidRDefault="009A345A" w:rsidP="00CB2FFE">
      <w:pPr>
        <w:rPr>
          <w:lang w:eastAsia="nl-NL"/>
        </w:rPr>
      </w:pPr>
    </w:p>
    <w:p w14:paraId="6DD43133" w14:textId="77777777" w:rsidR="009A345A" w:rsidRDefault="009A345A" w:rsidP="00CB2FFE">
      <w:pPr>
        <w:rPr>
          <w:lang w:eastAsia="nl-NL"/>
        </w:rPr>
      </w:pPr>
    </w:p>
    <w:p w14:paraId="71D6C690" w14:textId="77777777" w:rsidR="009A345A" w:rsidRDefault="009A345A" w:rsidP="00CB2FFE">
      <w:pPr>
        <w:rPr>
          <w:lang w:eastAsia="nl-NL"/>
        </w:rPr>
      </w:pPr>
    </w:p>
    <w:p w14:paraId="4086EC8F" w14:textId="77777777" w:rsidR="009A345A" w:rsidRDefault="009A345A" w:rsidP="00CB2FFE">
      <w:pPr>
        <w:rPr>
          <w:lang w:eastAsia="nl-NL"/>
        </w:rPr>
      </w:pPr>
    </w:p>
    <w:p w14:paraId="6568A42B" w14:textId="77777777" w:rsidR="009A345A" w:rsidRDefault="009A345A" w:rsidP="00CB2FFE">
      <w:pPr>
        <w:rPr>
          <w:lang w:eastAsia="nl-NL"/>
        </w:rPr>
      </w:pPr>
    </w:p>
    <w:p w14:paraId="0C8D8BE0" w14:textId="77777777" w:rsidR="009A345A" w:rsidRDefault="009A345A" w:rsidP="00CB2FFE">
      <w:pPr>
        <w:rPr>
          <w:lang w:eastAsia="nl-NL"/>
        </w:rPr>
      </w:pPr>
    </w:p>
    <w:p w14:paraId="6ABDFDE1" w14:textId="77777777" w:rsidR="009A345A" w:rsidRDefault="009A345A" w:rsidP="00CB2FFE">
      <w:pPr>
        <w:rPr>
          <w:lang w:eastAsia="nl-NL"/>
        </w:rPr>
      </w:pPr>
    </w:p>
    <w:p w14:paraId="3EB5A154" w14:textId="77777777" w:rsidR="009A345A" w:rsidRDefault="009A345A" w:rsidP="00CB2FFE">
      <w:pPr>
        <w:rPr>
          <w:lang w:eastAsia="nl-NL"/>
        </w:rPr>
      </w:pPr>
    </w:p>
    <w:p w14:paraId="2D98CBEC" w14:textId="77777777" w:rsidR="009A345A" w:rsidRDefault="009A345A" w:rsidP="00CB2FFE">
      <w:pPr>
        <w:rPr>
          <w:lang w:eastAsia="nl-NL"/>
        </w:rPr>
      </w:pPr>
    </w:p>
    <w:p w14:paraId="30B05938" w14:textId="77777777" w:rsidR="009A345A" w:rsidRPr="009E7A39" w:rsidRDefault="009A345A" w:rsidP="00CB2FFE">
      <w:pPr>
        <w:rPr>
          <w:lang w:eastAsia="nl-NL"/>
        </w:rPr>
      </w:pPr>
    </w:p>
    <w:p w14:paraId="3967AAB7" w14:textId="77777777" w:rsidR="00B02DAB" w:rsidRPr="009E7A39" w:rsidRDefault="00B02DAB" w:rsidP="00CB2FFE">
      <w:pPr>
        <w:rPr>
          <w:lang w:eastAsia="nl-NL"/>
        </w:rPr>
      </w:pPr>
    </w:p>
    <w:p w14:paraId="16E20DFC" w14:textId="4C97A84B" w:rsidR="008B7BFB" w:rsidRPr="009E7A39" w:rsidRDefault="009A345A" w:rsidP="000F16A1">
      <w:pPr>
        <w:pStyle w:val="Kop1"/>
        <w:rPr>
          <w:lang w:eastAsia="nl-NL"/>
        </w:rPr>
      </w:pPr>
      <w:bookmarkStart w:id="48" w:name="_Toc175330188"/>
      <w:r>
        <w:rPr>
          <w:lang w:eastAsia="nl-NL"/>
        </w:rPr>
        <w:lastRenderedPageBreak/>
        <w:t>11</w:t>
      </w:r>
      <w:r w:rsidR="00BE393D" w:rsidRPr="009E7A39">
        <w:rPr>
          <w:lang w:eastAsia="nl-NL"/>
        </w:rPr>
        <w:t xml:space="preserve">. </w:t>
      </w:r>
      <w:r w:rsidR="00731611" w:rsidRPr="009E7A39">
        <w:rPr>
          <w:lang w:eastAsia="nl-NL"/>
        </w:rPr>
        <w:t>Conclusie</w:t>
      </w:r>
      <w:bookmarkEnd w:id="48"/>
    </w:p>
    <w:p w14:paraId="11F09130" w14:textId="7B95D8C7" w:rsidR="00B1799C" w:rsidRPr="009E7A39" w:rsidRDefault="00546C4A">
      <w:pPr>
        <w:rPr>
          <w:lang w:eastAsia="nl-NL"/>
        </w:rPr>
      </w:pPr>
      <w:r w:rsidRPr="009E7A39">
        <w:rPr>
          <w:lang w:eastAsia="nl-NL"/>
        </w:rPr>
        <w:t xml:space="preserve">Het ZINframe is een innovatie met potentie. </w:t>
      </w:r>
      <w:r w:rsidR="00085598" w:rsidRPr="009E7A39">
        <w:rPr>
          <w:lang w:eastAsia="nl-NL"/>
        </w:rPr>
        <w:t xml:space="preserve">Echter </w:t>
      </w:r>
      <w:r w:rsidR="00E61A97" w:rsidRPr="009E7A39">
        <w:rPr>
          <w:lang w:eastAsia="nl-NL"/>
        </w:rPr>
        <w:t>zijn nog niet alle functionaliteiten een meerwaarde voor de zorg</w:t>
      </w:r>
      <w:r w:rsidR="002101D8" w:rsidRPr="009E7A39">
        <w:rPr>
          <w:lang w:eastAsia="nl-NL"/>
        </w:rPr>
        <w:t xml:space="preserve"> en is </w:t>
      </w:r>
      <w:r w:rsidR="008D2160" w:rsidRPr="009E7A39">
        <w:rPr>
          <w:lang w:eastAsia="nl-NL"/>
        </w:rPr>
        <w:t xml:space="preserve">Genus care nog niet in het bezit van het ISO27001 certificaat. Als Genus Care in het bezit is van dit certificaat kan Zinnovators het ZINframe inzetten voor het leveren van beeldzorg. Hiervoor </w:t>
      </w:r>
      <w:r w:rsidR="00F112DB" w:rsidRPr="009E7A39">
        <w:rPr>
          <w:lang w:eastAsia="nl-NL"/>
        </w:rPr>
        <w:t xml:space="preserve">zullen zij een prijs per functionaliteit moeten opstellen waarbij het gebruik van enkel beeldzorg </w:t>
      </w:r>
      <w:r w:rsidR="006B0547" w:rsidRPr="009E7A39">
        <w:rPr>
          <w:lang w:eastAsia="nl-NL"/>
        </w:rPr>
        <w:t>kan concurreren met de Compaan.</w:t>
      </w:r>
      <w:r w:rsidR="007F3ACB" w:rsidRPr="009E7A39">
        <w:rPr>
          <w:lang w:eastAsia="nl-NL"/>
        </w:rPr>
        <w:br/>
      </w:r>
      <w:r w:rsidR="007F3ACB" w:rsidRPr="009E7A39">
        <w:rPr>
          <w:lang w:eastAsia="nl-NL"/>
        </w:rPr>
        <w:t xml:space="preserve">Ongeacht of Zinnovators voor het ZINframe of de Compaan kiest kunnen zij het document Goed in beeld door ontwikkelen om zich te onderscheiden in opzetten van goede beeldzorg. </w:t>
      </w:r>
    </w:p>
    <w:p w14:paraId="544FFE0B" w14:textId="2A78DCE5" w:rsidR="006B0547" w:rsidRPr="009E7A39" w:rsidRDefault="0018313F">
      <w:pPr>
        <w:rPr>
          <w:lang w:eastAsia="nl-NL"/>
        </w:rPr>
      </w:pPr>
      <w:r w:rsidRPr="009E7A39">
        <w:rPr>
          <w:lang w:eastAsia="nl-NL"/>
        </w:rPr>
        <w:t xml:space="preserve">Zinnovators heeft de optie om te wachten op de ISO27001 certificatie van Genus Care of kan de gesprekken openen met Compaan. Beide opties hebben als gevolg dat </w:t>
      </w:r>
      <w:r w:rsidR="0017462F" w:rsidRPr="009E7A39">
        <w:rPr>
          <w:lang w:eastAsia="nl-NL"/>
        </w:rPr>
        <w:t>de toevoeging van beeldbellen binnen het assortiment van Zinnovators nog op zich moet laten wachten.</w:t>
      </w:r>
    </w:p>
    <w:p w14:paraId="58EC2D3F" w14:textId="77777777" w:rsidR="00CC3C05" w:rsidRPr="009E7A39" w:rsidRDefault="00CC3C05">
      <w:pPr>
        <w:rPr>
          <w:lang w:eastAsia="nl-NL"/>
        </w:rPr>
      </w:pPr>
    </w:p>
    <w:p w14:paraId="064CE10F" w14:textId="77777777" w:rsidR="00CC3C05" w:rsidRPr="009E7A39" w:rsidRDefault="00CC3C05">
      <w:pPr>
        <w:rPr>
          <w:lang w:eastAsia="nl-NL"/>
        </w:rPr>
      </w:pPr>
    </w:p>
    <w:p w14:paraId="59CC6BBA" w14:textId="77777777" w:rsidR="00CC3C05" w:rsidRDefault="00CC3C05">
      <w:pPr>
        <w:rPr>
          <w:lang w:eastAsia="nl-NL"/>
        </w:rPr>
      </w:pPr>
    </w:p>
    <w:p w14:paraId="7AD663D2" w14:textId="77777777" w:rsidR="009A345A" w:rsidRDefault="009A345A">
      <w:pPr>
        <w:rPr>
          <w:lang w:eastAsia="nl-NL"/>
        </w:rPr>
      </w:pPr>
    </w:p>
    <w:p w14:paraId="40A67B69" w14:textId="77777777" w:rsidR="009A345A" w:rsidRDefault="009A345A">
      <w:pPr>
        <w:rPr>
          <w:lang w:eastAsia="nl-NL"/>
        </w:rPr>
      </w:pPr>
    </w:p>
    <w:p w14:paraId="3C02DB8E" w14:textId="77777777" w:rsidR="009A345A" w:rsidRDefault="009A345A">
      <w:pPr>
        <w:rPr>
          <w:lang w:eastAsia="nl-NL"/>
        </w:rPr>
      </w:pPr>
    </w:p>
    <w:p w14:paraId="5963F59D" w14:textId="77777777" w:rsidR="009A345A" w:rsidRDefault="009A345A">
      <w:pPr>
        <w:rPr>
          <w:lang w:eastAsia="nl-NL"/>
        </w:rPr>
      </w:pPr>
    </w:p>
    <w:p w14:paraId="0DA1A588" w14:textId="77777777" w:rsidR="009A345A" w:rsidRDefault="009A345A">
      <w:pPr>
        <w:rPr>
          <w:lang w:eastAsia="nl-NL"/>
        </w:rPr>
      </w:pPr>
    </w:p>
    <w:p w14:paraId="76334F01" w14:textId="77777777" w:rsidR="009A345A" w:rsidRDefault="009A345A">
      <w:pPr>
        <w:rPr>
          <w:lang w:eastAsia="nl-NL"/>
        </w:rPr>
      </w:pPr>
    </w:p>
    <w:p w14:paraId="0324157C" w14:textId="77777777" w:rsidR="009A345A" w:rsidRDefault="009A345A">
      <w:pPr>
        <w:rPr>
          <w:lang w:eastAsia="nl-NL"/>
        </w:rPr>
      </w:pPr>
    </w:p>
    <w:p w14:paraId="114B1FD7" w14:textId="77777777" w:rsidR="009A345A" w:rsidRDefault="009A345A">
      <w:pPr>
        <w:rPr>
          <w:lang w:eastAsia="nl-NL"/>
        </w:rPr>
      </w:pPr>
    </w:p>
    <w:p w14:paraId="4519F0D8" w14:textId="77777777" w:rsidR="009A345A" w:rsidRDefault="009A345A">
      <w:pPr>
        <w:rPr>
          <w:lang w:eastAsia="nl-NL"/>
        </w:rPr>
      </w:pPr>
    </w:p>
    <w:p w14:paraId="7CEF744C" w14:textId="77777777" w:rsidR="009A345A" w:rsidRDefault="009A345A">
      <w:pPr>
        <w:rPr>
          <w:lang w:eastAsia="nl-NL"/>
        </w:rPr>
      </w:pPr>
    </w:p>
    <w:p w14:paraId="415D93EC" w14:textId="77777777" w:rsidR="009A345A" w:rsidRDefault="009A345A">
      <w:pPr>
        <w:rPr>
          <w:lang w:eastAsia="nl-NL"/>
        </w:rPr>
      </w:pPr>
    </w:p>
    <w:p w14:paraId="2D0B635B" w14:textId="77777777" w:rsidR="009A345A" w:rsidRDefault="009A345A">
      <w:pPr>
        <w:rPr>
          <w:lang w:eastAsia="nl-NL"/>
        </w:rPr>
      </w:pPr>
    </w:p>
    <w:p w14:paraId="0D795314" w14:textId="77777777" w:rsidR="009A345A" w:rsidRDefault="009A345A">
      <w:pPr>
        <w:rPr>
          <w:lang w:eastAsia="nl-NL"/>
        </w:rPr>
      </w:pPr>
    </w:p>
    <w:p w14:paraId="4651E5AC" w14:textId="77777777" w:rsidR="009A345A" w:rsidRDefault="009A345A">
      <w:pPr>
        <w:rPr>
          <w:lang w:eastAsia="nl-NL"/>
        </w:rPr>
      </w:pPr>
    </w:p>
    <w:p w14:paraId="721197F7" w14:textId="77777777" w:rsidR="009A345A" w:rsidRDefault="009A345A">
      <w:pPr>
        <w:rPr>
          <w:lang w:eastAsia="nl-NL"/>
        </w:rPr>
      </w:pPr>
    </w:p>
    <w:p w14:paraId="6BB155DF" w14:textId="77777777" w:rsidR="009A345A" w:rsidRDefault="009A345A">
      <w:pPr>
        <w:rPr>
          <w:lang w:eastAsia="nl-NL"/>
        </w:rPr>
      </w:pPr>
    </w:p>
    <w:p w14:paraId="3618BEFC" w14:textId="77777777" w:rsidR="009A345A" w:rsidRDefault="009A345A">
      <w:pPr>
        <w:rPr>
          <w:lang w:eastAsia="nl-NL"/>
        </w:rPr>
      </w:pPr>
    </w:p>
    <w:p w14:paraId="0080E022" w14:textId="77777777" w:rsidR="009A345A" w:rsidRDefault="009A345A">
      <w:pPr>
        <w:rPr>
          <w:lang w:eastAsia="nl-NL"/>
        </w:rPr>
      </w:pPr>
    </w:p>
    <w:p w14:paraId="555E04F3" w14:textId="77777777" w:rsidR="009A345A" w:rsidRDefault="009A345A">
      <w:pPr>
        <w:rPr>
          <w:lang w:eastAsia="nl-NL"/>
        </w:rPr>
      </w:pPr>
    </w:p>
    <w:p w14:paraId="5D41235A" w14:textId="77777777" w:rsidR="009A345A" w:rsidRPr="009E7A39" w:rsidRDefault="009A345A">
      <w:pPr>
        <w:rPr>
          <w:lang w:eastAsia="nl-NL"/>
        </w:rPr>
      </w:pPr>
    </w:p>
    <w:p w14:paraId="6F22920D" w14:textId="42E851EA" w:rsidR="00856B92" w:rsidRPr="009E7A39" w:rsidRDefault="00B02DAB" w:rsidP="00856B92">
      <w:pPr>
        <w:pStyle w:val="Kop1"/>
        <w:rPr>
          <w:lang w:eastAsia="nl-NL"/>
        </w:rPr>
      </w:pPr>
      <w:bookmarkStart w:id="49" w:name="_Toc175330189"/>
      <w:r w:rsidRPr="009E7A39">
        <w:rPr>
          <w:lang w:eastAsia="nl-NL"/>
        </w:rPr>
        <w:lastRenderedPageBreak/>
        <w:t>1</w:t>
      </w:r>
      <w:r w:rsidR="009A345A">
        <w:rPr>
          <w:lang w:eastAsia="nl-NL"/>
        </w:rPr>
        <w:t>2</w:t>
      </w:r>
      <w:r w:rsidR="00856B92" w:rsidRPr="009E7A39">
        <w:rPr>
          <w:lang w:eastAsia="nl-NL"/>
        </w:rPr>
        <w:t>. Discussie</w:t>
      </w:r>
      <w:bookmarkEnd w:id="49"/>
    </w:p>
    <w:p w14:paraId="2DEAA53A" w14:textId="7866ACEE" w:rsidR="009028E5" w:rsidRPr="009E7A39" w:rsidRDefault="004A060D">
      <w:r w:rsidRPr="009E7A39">
        <w:t>Tijdens dit project zijn er tien interviews afgenomen</w:t>
      </w:r>
      <w:r w:rsidR="00396A22" w:rsidRPr="009E7A39">
        <w:t>, o</w:t>
      </w:r>
      <w:r w:rsidR="00396A22" w:rsidRPr="009E7A39">
        <w:t>ndanks dat er meer dan dertig respondenten waren op de oproep om bij te dragen aan</w:t>
      </w:r>
      <w:r w:rsidR="00396A22" w:rsidRPr="009E7A39">
        <w:t xml:space="preserve"> dit onderzoek.</w:t>
      </w:r>
      <w:r w:rsidRPr="009E7A39">
        <w:t xml:space="preserve"> Per doelgroep zijn er maximaal drie interviews geweest. </w:t>
      </w:r>
      <w:r w:rsidR="00DE109F" w:rsidRPr="009E7A39">
        <w:t xml:space="preserve">Voor de validiteit van het onderzoek zouden er meer </w:t>
      </w:r>
      <w:r w:rsidR="00BD4754" w:rsidRPr="009E7A39">
        <w:t xml:space="preserve">interviews per doelgroep afgenomen moeten worden of een korte enquête gehouden moeten worden </w:t>
      </w:r>
      <w:r w:rsidR="00DA630C" w:rsidRPr="009E7A39">
        <w:t>om de uitkomst van de interviews te valideren.</w:t>
      </w:r>
      <w:r w:rsidR="005C509A" w:rsidRPr="009E7A39">
        <w:br/>
      </w:r>
      <w:r w:rsidR="007D05A4" w:rsidRPr="009E7A39">
        <w:t xml:space="preserve">Voor de interviews zijn van </w:t>
      </w:r>
      <w:r w:rsidR="007525E8" w:rsidRPr="009E7A39">
        <w:t>tevoren</w:t>
      </w:r>
      <w:r w:rsidR="007D05A4" w:rsidRPr="009E7A39">
        <w:t xml:space="preserve"> weinig vragen opgesteld. </w:t>
      </w:r>
      <w:r w:rsidR="000D3EE6" w:rsidRPr="009E7A39">
        <w:t xml:space="preserve">Hierdoor werden de interviews eerder </w:t>
      </w:r>
      <w:r w:rsidR="000E1A5A" w:rsidRPr="009E7A39">
        <w:t xml:space="preserve">professionele interventies waarbij de </w:t>
      </w:r>
      <w:r w:rsidR="00CC1FFC" w:rsidRPr="009E7A39">
        <w:t>geïnterviewde</w:t>
      </w:r>
      <w:r w:rsidR="000E1A5A" w:rsidRPr="009E7A39">
        <w:t xml:space="preserve"> leidend was in het gesprek en er zo min mogelijk werd gestuurd</w:t>
      </w:r>
      <w:r w:rsidR="007D4EC8" w:rsidRPr="009E7A39">
        <w:t xml:space="preserve"> vanuit eigen kennis die opgedaan is over de innovatie</w:t>
      </w:r>
      <w:r w:rsidR="00580763" w:rsidRPr="009E7A39">
        <w:t xml:space="preserve"> ten behoeve van de betrouwbaarheid van het onderzoek. Kijkend naar de </w:t>
      </w:r>
      <w:r w:rsidR="00992E37" w:rsidRPr="009E7A39">
        <w:t>uitkomsten van de interviews is de informatie betrouwbaar. Ondanks de verschillende doelgroepen</w:t>
      </w:r>
      <w:r w:rsidR="00A41F3C" w:rsidRPr="009E7A39">
        <w:t xml:space="preserve"> kwamen uit alle interviews gelijke </w:t>
      </w:r>
      <w:r w:rsidR="00D9526F" w:rsidRPr="009E7A39">
        <w:t xml:space="preserve">en concrete resultaten. Om de betrouwbaarheid te vergroten had er </w:t>
      </w:r>
      <w:r w:rsidR="00A622F3" w:rsidRPr="009E7A39">
        <w:t xml:space="preserve">bij een grotere groep geïnterviewden onderscheidt gemaakt kunnen worden tussen </w:t>
      </w:r>
      <w:r w:rsidR="00D345AB" w:rsidRPr="009E7A39">
        <w:t>zorgprofessionals die werken in de extramurale zorg of in de intramurale zorg.</w:t>
      </w:r>
      <w:r w:rsidR="00CF6978" w:rsidRPr="009E7A39">
        <w:br/>
      </w:r>
      <w:r w:rsidR="00CF6978" w:rsidRPr="009E7A39">
        <w:br/>
      </w:r>
      <w:r w:rsidR="0028355A" w:rsidRPr="009E7A39">
        <w:t xml:space="preserve">Het leveren van beeldzorg bleek uit de interviews en de literatuur een uitdaging. Dit paste bij de eigen verwachtingen </w:t>
      </w:r>
      <w:r w:rsidR="00BC41FD" w:rsidRPr="009E7A39">
        <w:t xml:space="preserve">dat beeldzorg onbekend is voor </w:t>
      </w:r>
      <w:r w:rsidR="002F6C4B" w:rsidRPr="009E7A39">
        <w:t xml:space="preserve">de zorgprofessional. Dankzij de interviews is er aandacht besteed aan het ondersteunen van de mentale gezondheid van de gebruikers. Dit bleek tegen de verwachting in een groot </w:t>
      </w:r>
      <w:r w:rsidR="009028E5" w:rsidRPr="009E7A39">
        <w:t>aandeel te kunnen leveren in het leveren van beeldzorg en de monitoring van het welzijn van de gebruiker.</w:t>
      </w:r>
      <w:r w:rsidR="009028E5" w:rsidRPr="009E7A39">
        <w:br/>
        <w:t>Ook was er vooraf de verwachting dat de sensordata van het ZINframe verder ontwikkeld was en daardoor een grotere meerwaarde zou hebben voor de zorg</w:t>
      </w:r>
      <w:r w:rsidR="009F7FC5" w:rsidRPr="009E7A39">
        <w:t xml:space="preserve">professional. </w:t>
      </w:r>
      <w:r w:rsidR="00495AEC" w:rsidRPr="009E7A39">
        <w:t xml:space="preserve">Aan de start van het onderzoek leek het alsof er veel bewezen kon worden met deze data </w:t>
      </w:r>
      <w:r w:rsidR="002774A4" w:rsidRPr="009E7A39">
        <w:t>en er belangrijke ingrepen gedaan konden worden vanuit deze resultaten.</w:t>
      </w:r>
      <w:r w:rsidR="008A178A" w:rsidRPr="009E7A39">
        <w:t xml:space="preserve"> Door onderzoek te doen naar welke interventies er gedaan kunnen worden met deze data bleek dat deze geen concrete informatie opleveren waarmee de zorgprofessional de </w:t>
      </w:r>
      <w:r w:rsidR="0013372D" w:rsidRPr="009E7A39">
        <w:t xml:space="preserve">omstandigheden van de gebruiker kan verbeteren. Ook bleek dat een aantal interventies die wel gedaan konden worden in strijd waren met de missie en visie van Zinnovators en </w:t>
      </w:r>
      <w:r w:rsidR="006129AB" w:rsidRPr="009E7A39">
        <w:t>niet direct zorg op afstand mogelijk maakten.</w:t>
      </w:r>
    </w:p>
    <w:p w14:paraId="68879241" w14:textId="11AF25F5" w:rsidR="006129AB" w:rsidRPr="009E7A39" w:rsidRDefault="006129AB">
      <w:r w:rsidRPr="009E7A39">
        <w:t>Het project heeft ook zijn beperkingen. Er is geen test gedaan met</w:t>
      </w:r>
      <w:r w:rsidR="00097DEA" w:rsidRPr="009E7A39">
        <w:t xml:space="preserve"> het document Goed in beeld. Het document is nu een prototype wat getest en doorontwikkeld moet worden </w:t>
      </w:r>
      <w:r w:rsidR="00C814B4" w:rsidRPr="009E7A39">
        <w:t xml:space="preserve">bij de zorgprofessional. </w:t>
      </w:r>
      <w:r w:rsidR="001A6BD9" w:rsidRPr="009E7A39">
        <w:t xml:space="preserve">Ook is nog de keuze te maken of Zinnovators </w:t>
      </w:r>
      <w:r w:rsidR="007F617B" w:rsidRPr="009E7A39">
        <w:t xml:space="preserve">wil wachten op de ISO27001 certificatie van </w:t>
      </w:r>
      <w:r w:rsidR="00EF691C" w:rsidRPr="009E7A39">
        <w:t>Genus Care.</w:t>
      </w:r>
      <w:r w:rsidR="003D097A" w:rsidRPr="009E7A39">
        <w:t xml:space="preserve"> Daarbij staat ook niet vast of Zinnovators </w:t>
      </w:r>
      <w:r w:rsidR="00556674" w:rsidRPr="009E7A39">
        <w:t xml:space="preserve">over kan stappen op het leveren van de Compaan om beeldzorg mogelijk te maken. In beide gevallen zal Zinnovators niet op korte termijn </w:t>
      </w:r>
      <w:r w:rsidR="00B850F6" w:rsidRPr="009E7A39">
        <w:t>beeldzorg toe kunnen voegen aan het assortiment.</w:t>
      </w:r>
    </w:p>
    <w:p w14:paraId="376237C0" w14:textId="712E7DF7" w:rsidR="00B850F6" w:rsidRPr="009E7A39" w:rsidRDefault="00B850F6">
      <w:r w:rsidRPr="009E7A39">
        <w:t xml:space="preserve">Zinnovators zal ook nog moeten onderzoeken </w:t>
      </w:r>
      <w:r w:rsidR="008B0AEF" w:rsidRPr="009E7A39">
        <w:t xml:space="preserve">hoe ver zij de maandelijkse kosten omlaag kunnen brengen </w:t>
      </w:r>
      <w:r w:rsidR="00CC3C05" w:rsidRPr="009E7A39">
        <w:t>om te kunnen concurreren met de Compaan.</w:t>
      </w:r>
    </w:p>
    <w:p w14:paraId="6FC1ADAB" w14:textId="53CC5E01" w:rsidR="00B1799C" w:rsidRPr="009E7A39" w:rsidRDefault="00B1799C" w:rsidP="002B52A0">
      <w:r w:rsidRPr="009E7A39">
        <w:br w:type="page"/>
      </w:r>
    </w:p>
    <w:p w14:paraId="015FE20A" w14:textId="0A9F60BC" w:rsidR="00531DCC" w:rsidRPr="00A63543" w:rsidRDefault="00A63543" w:rsidP="00A63543">
      <w:pPr>
        <w:pStyle w:val="Kop1"/>
      </w:pPr>
      <w:r>
        <w:lastRenderedPageBreak/>
        <w:t>Bibliografie</w:t>
      </w:r>
    </w:p>
    <w:sdt>
      <w:sdtPr>
        <w:id w:val="486219760"/>
        <w:bibliography/>
      </w:sdtPr>
      <w:sdtContent>
        <w:p w14:paraId="4BB00FAC" w14:textId="5877A774" w:rsidR="00531DCC" w:rsidRPr="009E7A39" w:rsidRDefault="00531DCC" w:rsidP="00531DCC">
          <w:r w:rsidRPr="009E7A39">
            <w:t xml:space="preserve">Bos, D., Wekker, F., &amp; Duyvendak, J. W. (2013). </w:t>
          </w:r>
          <w:r w:rsidRPr="009616F2">
            <w:rPr>
              <w:i/>
              <w:iCs/>
            </w:rPr>
            <w:t xml:space="preserve">Thuis best: over het Nederlandse ideaal van zorg met behoud van zelfstandigheid. </w:t>
          </w:r>
          <w:r w:rsidRPr="009E7A39">
            <w:t xml:space="preserve">In T. Kampen, I. Verhoeven, &amp; L. Verplanke (editors), De affectieve burger: hoe de overheid verleidt en verplicht tot zorgzaamheid (blz. 133-153). (Tijdschrift voor sociale vraagstukken. Jaarboek; Vol. 2013). Van Gennep. </w:t>
          </w:r>
          <w:hyperlink r:id="rId22" w:history="1">
            <w:r w:rsidRPr="009E7A39">
              <w:rPr>
                <w:rStyle w:val="Hyperlink"/>
              </w:rPr>
              <w:t>http://www.fennekewekker.nl/upload/Thuis_BestDefinitief.pdf</w:t>
            </w:r>
          </w:hyperlink>
        </w:p>
        <w:p w14:paraId="7CCA7DDA" w14:textId="5166BEF5" w:rsidR="00531DCC" w:rsidRDefault="00531DCC" w:rsidP="00531DCC">
          <w:pPr>
            <w:pStyle w:val="Bibliografie"/>
            <w:ind w:left="720" w:hanging="720"/>
            <w:rPr>
              <w:noProof/>
              <w:kern w:val="0"/>
              <w:sz w:val="24"/>
              <w:szCs w:val="24"/>
              <w14:ligatures w14:val="none"/>
            </w:rPr>
          </w:pPr>
          <w:r w:rsidRPr="009E7A39">
            <w:fldChar w:fldCharType="begin"/>
          </w:r>
          <w:r w:rsidRPr="009E7A39">
            <w:instrText>BIBLIOGRAPHY</w:instrText>
          </w:r>
          <w:r w:rsidRPr="009E7A39">
            <w:fldChar w:fldCharType="separate"/>
          </w:r>
          <w:r>
            <w:rPr>
              <w:noProof/>
            </w:rPr>
            <w:t xml:space="preserve">Compaan (2024). </w:t>
          </w:r>
          <w:r w:rsidR="00BD477C">
            <w:rPr>
              <w:i/>
              <w:iCs/>
              <w:noProof/>
            </w:rPr>
            <w:t xml:space="preserve">Homepage. </w:t>
          </w:r>
          <w:r w:rsidR="002A64D3">
            <w:rPr>
              <w:noProof/>
            </w:rPr>
            <w:t xml:space="preserve">Geraadpleegd op </w:t>
          </w:r>
          <w:r w:rsidR="00A4463E">
            <w:rPr>
              <w:noProof/>
            </w:rPr>
            <w:t xml:space="preserve">16 augustus 2024 </w:t>
          </w:r>
          <w:r>
            <w:rPr>
              <w:noProof/>
            </w:rPr>
            <w:t>van Compaan: https://www.uwcompaan.nl/particulier/</w:t>
          </w:r>
        </w:p>
        <w:p w14:paraId="7F4B137F" w14:textId="11519723" w:rsidR="00531DCC" w:rsidRDefault="00531DCC" w:rsidP="00531DCC">
          <w:pPr>
            <w:pStyle w:val="Bibliografie"/>
            <w:ind w:left="720" w:hanging="720"/>
            <w:rPr>
              <w:noProof/>
            </w:rPr>
          </w:pPr>
          <w:r>
            <w:rPr>
              <w:noProof/>
            </w:rPr>
            <w:t xml:space="preserve">Denissen, E., Seydel, E., Ben Allouch, S., &amp; Dohmen, D. (2023). </w:t>
          </w:r>
          <w:r>
            <w:rPr>
              <w:i/>
              <w:iCs/>
              <w:noProof/>
            </w:rPr>
            <w:t>Ouderen en technologie in huis Bondgenoten of vijanden.</w:t>
          </w:r>
          <w:r>
            <w:rPr>
              <w:noProof/>
            </w:rPr>
            <w:t xml:space="preserve"> </w:t>
          </w:r>
          <w:r w:rsidR="005E70DE">
            <w:rPr>
              <w:noProof/>
            </w:rPr>
            <w:t xml:space="preserve">Geraadpleegd op </w:t>
          </w:r>
          <w:r w:rsidR="005E70DE">
            <w:rPr>
              <w:noProof/>
            </w:rPr>
            <w:t xml:space="preserve">16 augustus 2024 </w:t>
          </w:r>
          <w:r>
            <w:rPr>
              <w:noProof/>
            </w:rPr>
            <w:t>van www.essay.utwente.nl: https://essay.utwente.nl/57397/1/scriptie_Denissen.pdf</w:t>
          </w:r>
        </w:p>
        <w:p w14:paraId="7E37E05A" w14:textId="344F18C3" w:rsidR="00531DCC" w:rsidRDefault="00531DCC" w:rsidP="00531DCC">
          <w:pPr>
            <w:pStyle w:val="Bibliografie"/>
            <w:ind w:left="720" w:hanging="720"/>
            <w:rPr>
              <w:noProof/>
            </w:rPr>
          </w:pPr>
          <w:r>
            <w:rPr>
              <w:noProof/>
            </w:rPr>
            <w:t>Digivaardig in de zorg</w:t>
          </w:r>
          <w:r w:rsidR="00FD24BB">
            <w:rPr>
              <w:noProof/>
            </w:rPr>
            <w:t xml:space="preserve"> </w:t>
          </w:r>
          <w:r>
            <w:rPr>
              <w:noProof/>
            </w:rPr>
            <w:t xml:space="preserve">(2023). </w:t>
          </w:r>
          <w:r>
            <w:rPr>
              <w:i/>
              <w:iCs/>
              <w:noProof/>
            </w:rPr>
            <w:t>Beeldzorg: waar moet je aan denken</w:t>
          </w:r>
          <w:r>
            <w:rPr>
              <w:noProof/>
            </w:rPr>
            <w:t xml:space="preserve">. </w:t>
          </w:r>
          <w:r w:rsidR="00CC24B2">
            <w:rPr>
              <w:noProof/>
            </w:rPr>
            <w:t>Geraadpleegd op 16 augustus 2024</w:t>
          </w:r>
          <w:r w:rsidR="00CC24B2">
            <w:rPr>
              <w:noProof/>
            </w:rPr>
            <w:t xml:space="preserve"> van digivaardig in de zorg; </w:t>
          </w:r>
          <w:r w:rsidR="00221DFC">
            <w:t xml:space="preserve">digitale vaardigheden </w:t>
          </w:r>
          <w:r w:rsidR="00C10240">
            <w:t>training: technologie &amp; E-health.</w:t>
          </w:r>
        </w:p>
        <w:p w14:paraId="40A6C838" w14:textId="731AE489" w:rsidR="00531DCC" w:rsidRDefault="00531DCC" w:rsidP="00531DCC">
          <w:pPr>
            <w:pStyle w:val="Bibliografie"/>
            <w:ind w:left="720" w:hanging="720"/>
            <w:rPr>
              <w:noProof/>
            </w:rPr>
          </w:pPr>
          <w:r w:rsidRPr="00CC24B2">
            <w:rPr>
              <w:noProof/>
            </w:rPr>
            <w:t xml:space="preserve">Genus Care </w:t>
          </w:r>
          <w:r w:rsidRPr="00531DCC">
            <w:rPr>
              <w:noProof/>
              <w:lang w:val="en-US"/>
            </w:rPr>
            <w:t xml:space="preserve">(2024). </w:t>
          </w:r>
          <w:r w:rsidRPr="00531DCC">
            <w:rPr>
              <w:i/>
              <w:iCs/>
              <w:noProof/>
              <w:lang w:val="en-US"/>
            </w:rPr>
            <w:t>Privacy reglement</w:t>
          </w:r>
          <w:r w:rsidRPr="00531DCC">
            <w:rPr>
              <w:noProof/>
              <w:lang w:val="en-US"/>
            </w:rPr>
            <w:t xml:space="preserve">. </w:t>
          </w:r>
          <w:r w:rsidR="00B50DD2">
            <w:rPr>
              <w:noProof/>
            </w:rPr>
            <w:t>Geraadpleegd op 1</w:t>
          </w:r>
          <w:r w:rsidR="00B50DD2">
            <w:rPr>
              <w:noProof/>
            </w:rPr>
            <w:t xml:space="preserve"> </w:t>
          </w:r>
          <w:r w:rsidR="00B50DD2">
            <w:rPr>
              <w:noProof/>
            </w:rPr>
            <w:t xml:space="preserve">augustus 2024 </w:t>
          </w:r>
          <w:r>
            <w:rPr>
              <w:noProof/>
            </w:rPr>
            <w:t>van genus.care: https://genus.care/nl/privacy-reglement</w:t>
          </w:r>
        </w:p>
        <w:p w14:paraId="595BD8FF" w14:textId="52C457BD" w:rsidR="00531DCC" w:rsidRDefault="00531DCC" w:rsidP="00531DCC">
          <w:pPr>
            <w:pStyle w:val="Bibliografie"/>
            <w:ind w:left="720" w:hanging="720"/>
            <w:rPr>
              <w:noProof/>
            </w:rPr>
          </w:pPr>
          <w:r>
            <w:rPr>
              <w:noProof/>
            </w:rPr>
            <w:t>Gezondheidsplein</w:t>
          </w:r>
          <w:r w:rsidR="00326D5C">
            <w:rPr>
              <w:noProof/>
            </w:rPr>
            <w:t xml:space="preserve"> </w:t>
          </w:r>
          <w:r>
            <w:rPr>
              <w:noProof/>
            </w:rPr>
            <w:t xml:space="preserve">(2019, </w:t>
          </w:r>
          <w:r w:rsidR="0016349A">
            <w:rPr>
              <w:noProof/>
            </w:rPr>
            <w:t>n</w:t>
          </w:r>
          <w:r>
            <w:rPr>
              <w:noProof/>
            </w:rPr>
            <w:t xml:space="preserve">ovember 07). </w:t>
          </w:r>
          <w:r>
            <w:rPr>
              <w:i/>
              <w:iCs/>
              <w:noProof/>
            </w:rPr>
            <w:t>Goede luchtvochtigheid belangrijk voor gezondheid</w:t>
          </w:r>
          <w:r>
            <w:rPr>
              <w:noProof/>
            </w:rPr>
            <w:t xml:space="preserve">. </w:t>
          </w:r>
          <w:r w:rsidR="00537B20">
            <w:rPr>
              <w:noProof/>
            </w:rPr>
            <w:t xml:space="preserve">Geraadpleegd op 1 augustus 2024 </w:t>
          </w:r>
          <w:r>
            <w:rPr>
              <w:noProof/>
            </w:rPr>
            <w:t xml:space="preserve"> van gezondheidsplein.nl: https://www.gezondheidsplein.nl/nieuws/goede-luchtvochtigheid-belangrijk-voor-gezondheid/item123171</w:t>
          </w:r>
        </w:p>
        <w:p w14:paraId="33A08182" w14:textId="7A4920EB" w:rsidR="00531DCC" w:rsidRDefault="00531DCC" w:rsidP="00531DCC">
          <w:pPr>
            <w:pStyle w:val="Bibliografie"/>
            <w:ind w:left="720" w:hanging="720"/>
            <w:rPr>
              <w:noProof/>
            </w:rPr>
          </w:pPr>
          <w:r>
            <w:rPr>
              <w:noProof/>
            </w:rPr>
            <w:t xml:space="preserve">Grandiek, D. (2022, </w:t>
          </w:r>
          <w:r w:rsidR="0016349A">
            <w:rPr>
              <w:noProof/>
            </w:rPr>
            <w:t>s</w:t>
          </w:r>
          <w:r>
            <w:rPr>
              <w:noProof/>
            </w:rPr>
            <w:t xml:space="preserve">eptember 26). </w:t>
          </w:r>
          <w:r>
            <w:rPr>
              <w:i/>
              <w:iCs/>
              <w:noProof/>
            </w:rPr>
            <w:t>Kan mijn klant een ISO 27001 certificaat verplicht stellen?</w:t>
          </w:r>
          <w:r>
            <w:rPr>
              <w:noProof/>
            </w:rPr>
            <w:t xml:space="preserve"> </w:t>
          </w:r>
          <w:r w:rsidR="0016349A">
            <w:rPr>
              <w:noProof/>
            </w:rPr>
            <w:t>Geraadpleegd op 1</w:t>
          </w:r>
          <w:r w:rsidR="0016349A">
            <w:rPr>
              <w:noProof/>
            </w:rPr>
            <w:t>6</w:t>
          </w:r>
          <w:r w:rsidR="0016349A">
            <w:rPr>
              <w:noProof/>
            </w:rPr>
            <w:t xml:space="preserve"> augustus 2024 </w:t>
          </w:r>
          <w:r>
            <w:rPr>
              <w:noProof/>
            </w:rPr>
            <w:t xml:space="preserve"> van adviesjurist.nl: https://adviesjurist.nl/iso27001-verplicht/#:~:text=ISO%2027001%20niet%20verplicht%2C%20maar%20informatiebeveiliging%20wel!&amp;text=Met%20name%20voor%20de%20bescherming,en%20organisatorisch%20goed%20moeten%20beveiligen.</w:t>
          </w:r>
        </w:p>
        <w:p w14:paraId="2F952E05" w14:textId="3EAC4D36" w:rsidR="00531DCC" w:rsidRDefault="00531DCC" w:rsidP="00531DCC">
          <w:pPr>
            <w:pStyle w:val="Bibliografie"/>
            <w:ind w:left="720" w:hanging="720"/>
            <w:rPr>
              <w:noProof/>
            </w:rPr>
          </w:pPr>
          <w:r>
            <w:rPr>
              <w:noProof/>
            </w:rPr>
            <w:t>ICT &amp; Health</w:t>
          </w:r>
          <w:r w:rsidR="00326D5C">
            <w:rPr>
              <w:noProof/>
            </w:rPr>
            <w:t xml:space="preserve"> </w:t>
          </w:r>
          <w:r>
            <w:rPr>
              <w:noProof/>
            </w:rPr>
            <w:t xml:space="preserve">(2023). </w:t>
          </w:r>
          <w:r>
            <w:rPr>
              <w:i/>
              <w:iCs/>
              <w:noProof/>
            </w:rPr>
            <w:t>Zorgverzekeraars blijven achter bij vergoeden digitalisering</w:t>
          </w:r>
          <w:r>
            <w:rPr>
              <w:noProof/>
            </w:rPr>
            <w:t xml:space="preserve">. </w:t>
          </w:r>
          <w:r w:rsidR="0016349A">
            <w:rPr>
              <w:noProof/>
            </w:rPr>
            <w:t xml:space="preserve">Geraadpleegd op 1 augustus 2024 </w:t>
          </w:r>
          <w:r>
            <w:rPr>
              <w:noProof/>
            </w:rPr>
            <w:t xml:space="preserve"> van Icthealth: https://icthealth.nl/nieuws/zorgverzekeraars-blijven-achter-bij-vergoeden-digitalisering/</w:t>
          </w:r>
        </w:p>
        <w:p w14:paraId="09134ED6" w14:textId="1E3C8A52" w:rsidR="00531DCC" w:rsidRDefault="00531DCC" w:rsidP="00531DCC">
          <w:pPr>
            <w:pStyle w:val="Bibliografie"/>
            <w:ind w:left="720" w:hanging="720"/>
            <w:rPr>
              <w:noProof/>
            </w:rPr>
          </w:pPr>
          <w:r>
            <w:rPr>
              <w:noProof/>
            </w:rPr>
            <w:t xml:space="preserve">iPH (2017, November 9). </w:t>
          </w:r>
          <w:r>
            <w:rPr>
              <w:i/>
              <w:iCs/>
              <w:noProof/>
            </w:rPr>
            <w:t>Zorgverzekeraars tekenen voor Positieve Gezondheid</w:t>
          </w:r>
          <w:r>
            <w:rPr>
              <w:noProof/>
            </w:rPr>
            <w:t xml:space="preserve">. </w:t>
          </w:r>
          <w:r w:rsidR="0016349A">
            <w:rPr>
              <w:noProof/>
            </w:rPr>
            <w:t>Geraadpleegd op 1</w:t>
          </w:r>
          <w:r w:rsidR="0016349A">
            <w:rPr>
              <w:noProof/>
            </w:rPr>
            <w:t>6</w:t>
          </w:r>
          <w:r w:rsidR="0016349A">
            <w:rPr>
              <w:noProof/>
            </w:rPr>
            <w:t xml:space="preserve"> augustus 2024 </w:t>
          </w:r>
          <w:r>
            <w:rPr>
              <w:noProof/>
            </w:rPr>
            <w:t>van iPH: https://www.iph.nl/nieuws/zorgverzekeraars-tekenen-voor-positieve-gezondheid/</w:t>
          </w:r>
        </w:p>
        <w:p w14:paraId="44C41320" w14:textId="2751AD0C" w:rsidR="00531DCC" w:rsidRDefault="00531DCC" w:rsidP="00531DCC">
          <w:pPr>
            <w:pStyle w:val="Bibliografie"/>
            <w:ind w:left="720" w:hanging="720"/>
            <w:rPr>
              <w:noProof/>
            </w:rPr>
          </w:pPr>
          <w:r>
            <w:rPr>
              <w:noProof/>
            </w:rPr>
            <w:t xml:space="preserve">Kervazee, L., &amp; Gordijn, M. (2024). </w:t>
          </w:r>
          <w:r>
            <w:rPr>
              <w:i/>
              <w:iCs/>
              <w:noProof/>
            </w:rPr>
            <w:t>De gevolgen van een verschoven slaap</w:t>
          </w:r>
          <w:r>
            <w:rPr>
              <w:noProof/>
            </w:rPr>
            <w:t xml:space="preserve">. </w:t>
          </w:r>
          <w:r w:rsidR="0016349A">
            <w:rPr>
              <w:noProof/>
            </w:rPr>
            <w:t xml:space="preserve">Geraadpleegd op 1 augustus 2024 </w:t>
          </w:r>
          <w:r w:rsidR="0016349A">
            <w:rPr>
              <w:noProof/>
            </w:rPr>
            <w:t>van</w:t>
          </w:r>
          <w:r>
            <w:rPr>
              <w:noProof/>
            </w:rPr>
            <w:t xml:space="preserve"> biomaatschappij.nl: https://www.biomaatschappij.nl/artikel/dossier-slaap-slaapritme-jetlag/#:~:text=Het%20verschuiven%20van%20slaap%20door,depressie%20op%20de%20lange%20termijn.</w:t>
          </w:r>
        </w:p>
        <w:p w14:paraId="311E92FC" w14:textId="6EF3E8F2" w:rsidR="00531DCC" w:rsidRDefault="00531DCC" w:rsidP="00531DCC">
          <w:pPr>
            <w:pStyle w:val="Bibliografie"/>
            <w:ind w:left="720" w:hanging="720"/>
            <w:rPr>
              <w:noProof/>
            </w:rPr>
          </w:pPr>
          <w:r>
            <w:rPr>
              <w:noProof/>
            </w:rPr>
            <w:t>Longfond</w:t>
          </w:r>
          <w:r w:rsidR="00326D5C">
            <w:rPr>
              <w:noProof/>
            </w:rPr>
            <w:t>s</w:t>
          </w:r>
          <w:r>
            <w:rPr>
              <w:noProof/>
            </w:rPr>
            <w:t xml:space="preserve"> (2024). </w:t>
          </w:r>
          <w:r>
            <w:rPr>
              <w:i/>
              <w:iCs/>
              <w:noProof/>
            </w:rPr>
            <w:t>Ongezonde binnenlucht</w:t>
          </w:r>
          <w:r>
            <w:rPr>
              <w:noProof/>
            </w:rPr>
            <w:t xml:space="preserve">. </w:t>
          </w:r>
          <w:r w:rsidR="008B4BD2">
            <w:rPr>
              <w:noProof/>
            </w:rPr>
            <w:t xml:space="preserve">Geraadpleegd op 1 augustus 2024 </w:t>
          </w:r>
          <w:r>
            <w:rPr>
              <w:noProof/>
            </w:rPr>
            <w:t>van longfonds.nl: https://www.longfonds.nl/gezond-leven/gezondelucht/binnenlucht/ongezonde-binnenlucht#:~:text=Je%20kunt%20klachten%20krijgen%20door,Droge%20keel%20en%20ogen</w:t>
          </w:r>
        </w:p>
        <w:p w14:paraId="7CF997A6" w14:textId="1FEC78A5" w:rsidR="00531DCC" w:rsidRDefault="00531DCC" w:rsidP="00531DCC">
          <w:pPr>
            <w:pStyle w:val="Bibliografie"/>
            <w:ind w:left="720" w:hanging="720"/>
            <w:rPr>
              <w:noProof/>
            </w:rPr>
          </w:pPr>
          <w:r>
            <w:rPr>
              <w:noProof/>
            </w:rPr>
            <w:t>Memory Lane</w:t>
          </w:r>
          <w:r w:rsidR="00614DBA">
            <w:rPr>
              <w:noProof/>
            </w:rPr>
            <w:t xml:space="preserve"> </w:t>
          </w:r>
          <w:r>
            <w:rPr>
              <w:noProof/>
            </w:rPr>
            <w:t xml:space="preserve">(2024). </w:t>
          </w:r>
          <w:r w:rsidR="004D3BAC">
            <w:rPr>
              <w:i/>
              <w:iCs/>
              <w:noProof/>
            </w:rPr>
            <w:t xml:space="preserve">Bestellen. </w:t>
          </w:r>
          <w:r w:rsidR="008B4BD2">
            <w:rPr>
              <w:noProof/>
            </w:rPr>
            <w:t>Geraadpleegd op 1</w:t>
          </w:r>
          <w:r w:rsidR="008B4BD2">
            <w:rPr>
              <w:noProof/>
            </w:rPr>
            <w:t>6</w:t>
          </w:r>
          <w:r w:rsidR="008B4BD2">
            <w:rPr>
              <w:noProof/>
            </w:rPr>
            <w:t xml:space="preserve"> augustus 2024</w:t>
          </w:r>
          <w:r>
            <w:rPr>
              <w:noProof/>
            </w:rPr>
            <w:t xml:space="preserve"> van mymemorylane: </w:t>
          </w:r>
          <w:r w:rsidR="004D3BAC" w:rsidRPr="004D3BAC">
            <w:t>https://mymemorylane.com/bestellen-memory-lane/</w:t>
          </w:r>
        </w:p>
        <w:p w14:paraId="0E3BADCC" w14:textId="5AB429F3" w:rsidR="00531DCC" w:rsidRDefault="00531DCC" w:rsidP="00531DCC">
          <w:pPr>
            <w:pStyle w:val="Bibliografie"/>
            <w:ind w:left="720" w:hanging="720"/>
            <w:rPr>
              <w:noProof/>
            </w:rPr>
          </w:pPr>
          <w:r>
            <w:rPr>
              <w:noProof/>
            </w:rPr>
            <w:t xml:space="preserve">Nederlandse Zorgautoriteit. (2023). </w:t>
          </w:r>
          <w:r>
            <w:rPr>
              <w:i/>
              <w:iCs/>
              <w:noProof/>
            </w:rPr>
            <w:t>Prestatie- en tariefbeschikking verpleging en verzorging - TB/REG-24619-01</w:t>
          </w:r>
          <w:r>
            <w:rPr>
              <w:noProof/>
            </w:rPr>
            <w:t xml:space="preserve">. </w:t>
          </w:r>
          <w:r w:rsidR="00483C4E">
            <w:rPr>
              <w:noProof/>
            </w:rPr>
            <w:t xml:space="preserve"> </w:t>
          </w:r>
          <w:r w:rsidR="00483C4E">
            <w:rPr>
              <w:noProof/>
            </w:rPr>
            <w:t>Geraadpleegd op 16 augustus 2024</w:t>
          </w:r>
          <w:r w:rsidR="00483C4E">
            <w:rPr>
              <w:noProof/>
            </w:rPr>
            <w:t xml:space="preserve"> </w:t>
          </w:r>
          <w:r>
            <w:rPr>
              <w:noProof/>
            </w:rPr>
            <w:t>van puc.overheid.nl: https://puc.overheid.nl/nza/doc/PUC_741183_22/</w:t>
          </w:r>
        </w:p>
        <w:p w14:paraId="37D20DF4" w14:textId="2F8F6A10" w:rsidR="00531DCC" w:rsidRDefault="00531DCC" w:rsidP="00483C4E">
          <w:pPr>
            <w:pStyle w:val="Bibliografie"/>
            <w:ind w:left="720" w:hanging="720"/>
            <w:rPr>
              <w:noProof/>
            </w:rPr>
          </w:pPr>
          <w:r>
            <w:rPr>
              <w:noProof/>
            </w:rPr>
            <w:lastRenderedPageBreak/>
            <w:t>Nyfer</w:t>
          </w:r>
          <w:r w:rsidR="00326D5C">
            <w:rPr>
              <w:noProof/>
            </w:rPr>
            <w:t xml:space="preserve"> </w:t>
          </w:r>
          <w:r>
            <w:rPr>
              <w:noProof/>
            </w:rPr>
            <w:t xml:space="preserve">(2012). </w:t>
          </w:r>
          <w:r>
            <w:rPr>
              <w:i/>
              <w:iCs/>
              <w:noProof/>
            </w:rPr>
            <w:t>Het Nieuwe Werken in de zorg.</w:t>
          </w:r>
          <w:r>
            <w:rPr>
              <w:noProof/>
            </w:rPr>
            <w:t xml:space="preserve"> </w:t>
          </w:r>
          <w:r w:rsidR="007E684C">
            <w:rPr>
              <w:noProof/>
            </w:rPr>
            <w:t xml:space="preserve">Geraadpleegd op 16 augustus 2024 </w:t>
          </w:r>
          <w:r>
            <w:rPr>
              <w:noProof/>
            </w:rPr>
            <w:t>van mijnvakbond.nl: https://www.mijnvakbond.nl/Documenten%20MijnVakbond.nl/Thema/Het%20Nieuwe%20Werken/Onderzoek%20HNW%20in%20de%20zorg.pdf</w:t>
          </w:r>
        </w:p>
        <w:p w14:paraId="106E2009" w14:textId="2371A4D0" w:rsidR="00531DCC" w:rsidRDefault="00531DCC" w:rsidP="00531DCC">
          <w:pPr>
            <w:pStyle w:val="Bibliografie"/>
            <w:ind w:left="720" w:hanging="720"/>
            <w:rPr>
              <w:noProof/>
            </w:rPr>
          </w:pPr>
          <w:r>
            <w:rPr>
              <w:noProof/>
            </w:rPr>
            <w:t>Projectmanagementsite</w:t>
          </w:r>
          <w:r w:rsidR="007E684C">
            <w:rPr>
              <w:noProof/>
            </w:rPr>
            <w:t xml:space="preserve"> (2024</w:t>
          </w:r>
          <w:r>
            <w:rPr>
              <w:noProof/>
            </w:rPr>
            <w:t xml:space="preserve">). </w:t>
          </w:r>
          <w:r>
            <w:rPr>
              <w:i/>
              <w:iCs/>
              <w:noProof/>
            </w:rPr>
            <w:t>Stakeholdersanalyse</w:t>
          </w:r>
          <w:r>
            <w:rPr>
              <w:noProof/>
            </w:rPr>
            <w:t xml:space="preserve">. </w:t>
          </w:r>
          <w:r w:rsidR="007E684C">
            <w:rPr>
              <w:noProof/>
            </w:rPr>
            <w:t xml:space="preserve">Geraadpleegd op </w:t>
          </w:r>
          <w:r w:rsidR="00194B4F">
            <w:rPr>
              <w:noProof/>
            </w:rPr>
            <w:t>20 maart</w:t>
          </w:r>
          <w:r w:rsidR="007E684C">
            <w:rPr>
              <w:noProof/>
            </w:rPr>
            <w:t xml:space="preserve"> 2024 </w:t>
          </w:r>
          <w:r>
            <w:rPr>
              <w:noProof/>
            </w:rPr>
            <w:t>van projectmanagementsite.nl: https://projectmanagementsite.nl/stakeholdersanalyse/</w:t>
          </w:r>
        </w:p>
        <w:p w14:paraId="6BCFBD4D" w14:textId="5321E749" w:rsidR="00531DCC" w:rsidRDefault="00531DCC" w:rsidP="00531DCC">
          <w:pPr>
            <w:pStyle w:val="Bibliografie"/>
            <w:ind w:left="720" w:hanging="720"/>
            <w:rPr>
              <w:noProof/>
            </w:rPr>
          </w:pPr>
          <w:r>
            <w:rPr>
              <w:noProof/>
            </w:rPr>
            <w:t xml:space="preserve">SimPC (2024). </w:t>
          </w:r>
          <w:r>
            <w:rPr>
              <w:i/>
              <w:iCs/>
              <w:noProof/>
            </w:rPr>
            <w:t>SimTab 5</w:t>
          </w:r>
          <w:r>
            <w:rPr>
              <w:noProof/>
            </w:rPr>
            <w:t xml:space="preserve">. </w:t>
          </w:r>
          <w:r w:rsidR="007E684C">
            <w:rPr>
              <w:noProof/>
            </w:rPr>
            <w:t xml:space="preserve">Geraadpleegd op 16 augustus 2024 </w:t>
          </w:r>
          <w:r>
            <w:rPr>
              <w:noProof/>
            </w:rPr>
            <w:t xml:space="preserve"> van SimPC: https://www.simpc.nl/product/simtab-5-senioren-tablet/</w:t>
          </w:r>
        </w:p>
        <w:p w14:paraId="1B9E307B" w14:textId="1888CCB4" w:rsidR="00531DCC" w:rsidRDefault="00531DCC" w:rsidP="00531DCC">
          <w:pPr>
            <w:pStyle w:val="Bibliografie"/>
            <w:ind w:left="720" w:hanging="720"/>
            <w:rPr>
              <w:noProof/>
            </w:rPr>
          </w:pPr>
          <w:r>
            <w:rPr>
              <w:noProof/>
            </w:rPr>
            <w:t>Zinnovators (2023). Opdracht omschrijving infasering ZINframe. Houten.</w:t>
          </w:r>
        </w:p>
        <w:p w14:paraId="1EB69BC1" w14:textId="1D03094F" w:rsidR="00531DCC" w:rsidRDefault="00531DCC" w:rsidP="00531DCC">
          <w:pPr>
            <w:pStyle w:val="Bibliografie"/>
            <w:ind w:left="720" w:hanging="720"/>
            <w:rPr>
              <w:noProof/>
            </w:rPr>
          </w:pPr>
          <w:r>
            <w:rPr>
              <w:noProof/>
            </w:rPr>
            <w:t xml:space="preserve">Zorg voor Beter (2024, </w:t>
          </w:r>
          <w:r w:rsidR="00BD64B9">
            <w:rPr>
              <w:noProof/>
            </w:rPr>
            <w:t>j</w:t>
          </w:r>
          <w:r>
            <w:rPr>
              <w:noProof/>
            </w:rPr>
            <w:t xml:space="preserve">uli 24). </w:t>
          </w:r>
          <w:r>
            <w:rPr>
              <w:i/>
              <w:iCs/>
              <w:noProof/>
            </w:rPr>
            <w:t>Positieve Gezondheid</w:t>
          </w:r>
          <w:r>
            <w:rPr>
              <w:noProof/>
            </w:rPr>
            <w:t xml:space="preserve">. </w:t>
          </w:r>
          <w:r w:rsidR="00BD64B9">
            <w:rPr>
              <w:noProof/>
            </w:rPr>
            <w:t>Geraadpleegd op 16 augustus 2024</w:t>
          </w:r>
          <w:r>
            <w:rPr>
              <w:noProof/>
            </w:rPr>
            <w:t xml:space="preserve"> van Zorg voor beter: https://zorgvoorbeter.nl/thema-s/persoonsgerichte-zorg/positieve-gezondheid#:~:text=Bij%20Positieve%20Gezondheid%20is%20de,sociale%20uitdagingen%20van%20het%20leven</w:t>
          </w:r>
        </w:p>
        <w:p w14:paraId="5E81F003" w14:textId="249FAED6" w:rsidR="00531DCC" w:rsidRDefault="00531DCC" w:rsidP="00531DCC">
          <w:pPr>
            <w:pStyle w:val="Bibliografie"/>
            <w:ind w:left="720" w:hanging="720"/>
            <w:rPr>
              <w:noProof/>
            </w:rPr>
          </w:pPr>
          <w:r>
            <w:rPr>
              <w:noProof/>
            </w:rPr>
            <w:t xml:space="preserve">Zorgwijzer (2023). </w:t>
          </w:r>
          <w:r>
            <w:rPr>
              <w:i/>
              <w:iCs/>
              <w:noProof/>
            </w:rPr>
            <w:t>Welke zorgverzekeraars zijn er</w:t>
          </w:r>
          <w:r>
            <w:rPr>
              <w:noProof/>
            </w:rPr>
            <w:t>.</w:t>
          </w:r>
          <w:r w:rsidR="00CE7EEB">
            <w:rPr>
              <w:noProof/>
            </w:rPr>
            <w:t xml:space="preserve"> Geraadpleegd op 1 augustus 2024</w:t>
          </w:r>
          <w:r>
            <w:rPr>
              <w:noProof/>
            </w:rPr>
            <w:t xml:space="preserve"> van zorgwijzer.nl: https://www.zorgwijzer.nl/faq/welke-zorgverzekeraars-zijn-er</w:t>
          </w:r>
        </w:p>
        <w:p w14:paraId="553C2E0F" w14:textId="77777777" w:rsidR="00531DCC" w:rsidRDefault="00531DCC" w:rsidP="00531DCC">
          <w:r w:rsidRPr="009E7A39">
            <w:rPr>
              <w:b/>
              <w:bCs/>
            </w:rPr>
            <w:fldChar w:fldCharType="end"/>
          </w:r>
        </w:p>
      </w:sdtContent>
    </w:sdt>
    <w:p w14:paraId="0B87B360" w14:textId="00BFC866" w:rsidR="007021FA" w:rsidRDefault="007021FA" w:rsidP="007021FA">
      <w:r>
        <w:br/>
      </w:r>
      <w:r>
        <w:br/>
      </w:r>
      <w:r>
        <w:br/>
      </w:r>
      <w:r>
        <w:br/>
      </w:r>
      <w:r>
        <w:br/>
      </w:r>
      <w:r>
        <w:br/>
      </w:r>
      <w:r>
        <w:br/>
      </w:r>
      <w:r>
        <w:br/>
      </w:r>
      <w:r>
        <w:br/>
      </w:r>
      <w:r>
        <w:br/>
      </w:r>
      <w:r>
        <w:br/>
      </w:r>
      <w:r>
        <w:br/>
      </w:r>
      <w:r>
        <w:br/>
      </w:r>
      <w:r>
        <w:br/>
      </w:r>
      <w:r>
        <w:br/>
      </w:r>
      <w:r>
        <w:br/>
      </w:r>
      <w:r>
        <w:br/>
      </w:r>
      <w:r>
        <w:br/>
      </w:r>
    </w:p>
    <w:p w14:paraId="45B3972A" w14:textId="77777777" w:rsidR="007021FA" w:rsidRDefault="007021FA" w:rsidP="007021FA"/>
    <w:p w14:paraId="436400B8" w14:textId="77777777" w:rsidR="007021FA" w:rsidRDefault="007021FA" w:rsidP="007021FA"/>
    <w:p w14:paraId="34799D3C" w14:textId="77777777" w:rsidR="007021FA" w:rsidRDefault="007021FA" w:rsidP="007021FA"/>
    <w:p w14:paraId="4B13D08C" w14:textId="77777777" w:rsidR="007021FA" w:rsidRDefault="007021FA" w:rsidP="007021FA"/>
    <w:p w14:paraId="4066A8EC" w14:textId="77777777" w:rsidR="007021FA" w:rsidRDefault="007021FA" w:rsidP="007021FA"/>
    <w:p w14:paraId="55C643D5" w14:textId="77777777" w:rsidR="007021FA" w:rsidRDefault="007021FA" w:rsidP="007021FA"/>
    <w:p w14:paraId="2EACF933" w14:textId="7608DFFA" w:rsidR="007021FA" w:rsidRPr="007021FA" w:rsidRDefault="00087018" w:rsidP="00EF03C1">
      <w:pPr>
        <w:pStyle w:val="Kop1"/>
      </w:pPr>
      <w:bookmarkStart w:id="50" w:name="_Toc175330191"/>
      <w:r w:rsidRPr="009E7A39">
        <w:lastRenderedPageBreak/>
        <w:t>Bijlagen</w:t>
      </w:r>
      <w:bookmarkEnd w:id="50"/>
      <w:r w:rsidRPr="009E7A39">
        <w:t xml:space="preserve"> </w:t>
      </w:r>
    </w:p>
    <w:p w14:paraId="3E2E37C8" w14:textId="2D270090" w:rsidR="00231BBA" w:rsidRPr="009E7A39" w:rsidRDefault="00E638B9" w:rsidP="00087018">
      <w:pPr>
        <w:pStyle w:val="Kop2"/>
      </w:pPr>
      <w:bookmarkStart w:id="51" w:name="_Toc175330192"/>
      <w:r w:rsidRPr="009E7A39">
        <w:t>Bij</w:t>
      </w:r>
      <w:r w:rsidR="00B56B7B" w:rsidRPr="009E7A39">
        <w:t>lage</w:t>
      </w:r>
      <w:r w:rsidR="001A59F9" w:rsidRPr="009E7A39">
        <w:t xml:space="preserve"> 1</w:t>
      </w:r>
      <w:r w:rsidR="00B56B7B" w:rsidRPr="009E7A39">
        <w:t xml:space="preserve">: </w:t>
      </w:r>
      <w:r w:rsidR="00DD6EC9" w:rsidRPr="009E7A39">
        <w:t>Gesprek</w:t>
      </w:r>
      <w:r w:rsidR="002A790F" w:rsidRPr="009E7A39">
        <w:t>ken</w:t>
      </w:r>
      <w:r w:rsidR="00F82BD1" w:rsidRPr="009E7A39">
        <w:t xml:space="preserve"> met M</w:t>
      </w:r>
      <w:r w:rsidR="002A790F" w:rsidRPr="009E7A39">
        <w:t xml:space="preserve">arie </w:t>
      </w:r>
      <w:r w:rsidR="00F82BD1" w:rsidRPr="009E7A39">
        <w:t>C</w:t>
      </w:r>
      <w:r w:rsidR="002A790F" w:rsidRPr="009E7A39">
        <w:t>hristine</w:t>
      </w:r>
      <w:r w:rsidR="00997AC7" w:rsidRPr="009E7A39">
        <w:t xml:space="preserve"> Vierenhout</w:t>
      </w:r>
      <w:bookmarkEnd w:id="51"/>
    </w:p>
    <w:p w14:paraId="5269CAAE" w14:textId="3AC1CBCB" w:rsidR="00F82BD1" w:rsidRDefault="00BD02F3" w:rsidP="00F82BD1">
      <w:pPr>
        <w:pStyle w:val="Geenafstand"/>
      </w:pPr>
      <w:r w:rsidRPr="009E7A39">
        <w:t>I</w:t>
      </w:r>
      <w:r w:rsidR="00740498" w:rsidRPr="009E7A39">
        <w:t>n</w:t>
      </w:r>
      <w:r w:rsidRPr="009E7A39">
        <w:t xml:space="preserve"> mijn interview met Marie Christine Vierhout</w:t>
      </w:r>
      <w:r w:rsidR="007B091D" w:rsidRPr="009E7A39">
        <w:t xml:space="preserve"> van Tico Care</w:t>
      </w:r>
      <w:r w:rsidR="00740498" w:rsidRPr="009E7A39">
        <w:t xml:space="preserve"> stond de kennis en ervaring vanuit Genus Care centr</w:t>
      </w:r>
      <w:r w:rsidR="00643722" w:rsidRPr="009E7A39">
        <w:t xml:space="preserve">aal. </w:t>
      </w:r>
      <w:r w:rsidR="00100CE4" w:rsidRPr="009E7A39">
        <w:t xml:space="preserve">Als de distribiteur van Genus Care in Nederland </w:t>
      </w:r>
      <w:r w:rsidR="007B091D" w:rsidRPr="009E7A39">
        <w:t xml:space="preserve">beschikken zij over de ervaring over </w:t>
      </w:r>
      <w:r w:rsidR="008F4339" w:rsidRPr="009E7A39">
        <w:t xml:space="preserve">de wensen van de gebruiker </w:t>
      </w:r>
      <w:r w:rsidR="00B27986" w:rsidRPr="009E7A39">
        <w:t xml:space="preserve">en wat er bij een installatie proces komt kijken. </w:t>
      </w:r>
      <w:r w:rsidR="00A61721" w:rsidRPr="009E7A39">
        <w:t>Marie Chris</w:t>
      </w:r>
      <w:r w:rsidR="003E5A05" w:rsidRPr="009E7A39">
        <w:t>tine Vierhout gaf gelijk aan dat een Genus een impactvolle en spannende er</w:t>
      </w:r>
      <w:r w:rsidR="00C93B7B" w:rsidRPr="009E7A39">
        <w:t xml:space="preserve">varing is voor de gebruiker. De Genus is een lijstje </w:t>
      </w:r>
      <w:r w:rsidR="009F0F76" w:rsidRPr="009E7A39">
        <w:t xml:space="preserve">wat continu </w:t>
      </w:r>
      <w:r w:rsidR="00A31394" w:rsidRPr="009E7A39">
        <w:t xml:space="preserve">aan staat. Er zit ook een camera in een mensen vinden dat toch allemaal spannend. </w:t>
      </w:r>
      <w:r w:rsidR="00162822" w:rsidRPr="009E7A39">
        <w:t>Ze vertelde da</w:t>
      </w:r>
      <w:r w:rsidR="00481EC9" w:rsidRPr="009E7A39">
        <w:t xml:space="preserve">t als je de Genus neerzet </w:t>
      </w:r>
      <w:r w:rsidR="006506A7" w:rsidRPr="009E7A39">
        <w:t xml:space="preserve">zonder uitleg </w:t>
      </w:r>
      <w:r w:rsidR="00B02F77" w:rsidRPr="009E7A39">
        <w:t>of zonder een keertje te beeldbellen</w:t>
      </w:r>
      <w:r w:rsidR="004400FF" w:rsidRPr="009E7A39">
        <w:t xml:space="preserve">, dat binnen een paar dagen </w:t>
      </w:r>
      <w:r w:rsidR="0082734A" w:rsidRPr="009E7A39">
        <w:t xml:space="preserve">de Genus met het scherm naar de tafel ligt en de functies van de Genus niet gebruikt worden. </w:t>
      </w:r>
      <w:r w:rsidR="008A0355" w:rsidRPr="009E7A39">
        <w:t xml:space="preserve">Bij de installatie van de Genus is het belangrijk dat de </w:t>
      </w:r>
      <w:r w:rsidR="00E56229" w:rsidRPr="009E7A39">
        <w:t xml:space="preserve">Genus persoonlijk is en dat </w:t>
      </w:r>
      <w:r w:rsidR="00176402" w:rsidRPr="009E7A39">
        <w:t xml:space="preserve">er gebeld wordt met de omgeving om aan de gebruiker te laten </w:t>
      </w:r>
      <w:r w:rsidR="00465C04" w:rsidRPr="009E7A39">
        <w:t xml:space="preserve">zien hoe de Genus </w:t>
      </w:r>
      <w:r w:rsidR="00F4598E" w:rsidRPr="009E7A39">
        <w:t xml:space="preserve">werkt. Om de Genus persoonlijk te maken is het belangrijk om de standaard foto’s te verwijderen. </w:t>
      </w:r>
      <w:r w:rsidR="007A36B3" w:rsidRPr="009E7A39">
        <w:t xml:space="preserve">Marie Christine </w:t>
      </w:r>
      <w:r w:rsidR="00F3551A" w:rsidRPr="009E7A39">
        <w:t>had hier de opmerking bij dat je</w:t>
      </w:r>
      <w:r w:rsidR="003915EB" w:rsidRPr="009E7A39">
        <w:t xml:space="preserve"> ook niet een foto van iets wat je nooit gezien hebt of </w:t>
      </w:r>
      <w:r w:rsidR="00D85CBD" w:rsidRPr="009E7A39">
        <w:t xml:space="preserve">niet </w:t>
      </w:r>
      <w:r w:rsidR="003915EB" w:rsidRPr="009E7A39">
        <w:t xml:space="preserve">mooi </w:t>
      </w:r>
      <w:r w:rsidR="00590A2E" w:rsidRPr="009E7A39">
        <w:t>vindt</w:t>
      </w:r>
      <w:r w:rsidR="003915EB" w:rsidRPr="009E7A39">
        <w:t xml:space="preserve"> in je huis neer zet.</w:t>
      </w:r>
      <w:r w:rsidR="003E40B5">
        <w:t xml:space="preserve"> </w:t>
      </w:r>
    </w:p>
    <w:p w14:paraId="6485C945" w14:textId="77777777" w:rsidR="00DB4B11" w:rsidRDefault="00DB4B11" w:rsidP="00F82BD1">
      <w:pPr>
        <w:pStyle w:val="Geenafstand"/>
      </w:pPr>
    </w:p>
    <w:p w14:paraId="18024A0A" w14:textId="0C8329CF" w:rsidR="00997AC7" w:rsidRDefault="00997AC7" w:rsidP="00F82BD1">
      <w:pPr>
        <w:pStyle w:val="Geenafstand"/>
      </w:pPr>
      <w:r>
        <w:t xml:space="preserve">Bij organisaties waar zij de </w:t>
      </w:r>
      <w:r w:rsidR="002A3E27">
        <w:t xml:space="preserve">Genus al hebben staan maakt de zorg gebruik van een digitale route die de zorgmedewerker af </w:t>
      </w:r>
      <w:r w:rsidR="0057584A">
        <w:t xml:space="preserve">legt. Deze route is vergelijkbaar met een route die een thuiszorgmedewerker normaliter </w:t>
      </w:r>
      <w:r w:rsidR="00590A2E">
        <w:t>afloopt</w:t>
      </w:r>
      <w:r w:rsidR="007F634A">
        <w:t xml:space="preserve"> als zij in de wijk is. Op deze manier kan er efficiënt </w:t>
      </w:r>
      <w:r w:rsidR="00CD0DA6">
        <w:t xml:space="preserve">zorg geleverd worden vanuit één plek. </w:t>
      </w:r>
    </w:p>
    <w:p w14:paraId="11E9A97C" w14:textId="4FAEF8D1" w:rsidR="00EF03C1" w:rsidRDefault="00EF03C1" w:rsidP="00F82BD1">
      <w:pPr>
        <w:pStyle w:val="Geenafstand"/>
      </w:pPr>
    </w:p>
    <w:p w14:paraId="068C3874" w14:textId="77777777" w:rsidR="00EF03C1" w:rsidRDefault="00EF03C1">
      <w:r>
        <w:br w:type="page"/>
      </w:r>
    </w:p>
    <w:p w14:paraId="3F47D0C1" w14:textId="3635EAE5" w:rsidR="006B2DB7" w:rsidRPr="009538AC" w:rsidRDefault="00B56B7B" w:rsidP="00087018">
      <w:pPr>
        <w:pStyle w:val="Kop2"/>
      </w:pPr>
      <w:bookmarkStart w:id="52" w:name="_Toc175330193"/>
      <w:r w:rsidRPr="00087018">
        <w:lastRenderedPageBreak/>
        <w:t>Bijlage</w:t>
      </w:r>
      <w:r>
        <w:t xml:space="preserve"> 2: </w:t>
      </w:r>
      <w:r w:rsidR="006B2DB7" w:rsidRPr="009538AC">
        <w:t xml:space="preserve">Project Living </w:t>
      </w:r>
      <w:r w:rsidR="006D2265" w:rsidRPr="009538AC">
        <w:t>l</w:t>
      </w:r>
      <w:r w:rsidR="006B2DB7" w:rsidRPr="009538AC">
        <w:t>ab Velp</w:t>
      </w:r>
      <w:bookmarkEnd w:id="52"/>
    </w:p>
    <w:p w14:paraId="07131C88" w14:textId="0DCF6E92" w:rsidR="00C30445" w:rsidRDefault="006D2265" w:rsidP="00C30445">
      <w:pPr>
        <w:pStyle w:val="Geenafstand"/>
      </w:pPr>
      <w:r w:rsidRPr="006D2265">
        <w:t>Het Living lab Velp heeft</w:t>
      </w:r>
      <w:r>
        <w:t xml:space="preserve"> de Genus getest in ee</w:t>
      </w:r>
      <w:r w:rsidR="000A6050">
        <w:t xml:space="preserve">n project over ouder worden op een plek met slimme thuiszorg systemen. </w:t>
      </w:r>
      <w:r w:rsidR="0069406A">
        <w:t xml:space="preserve">Het onderzoek duurde 24 maanden en er werden drie groepen betrokken bij het project: De oudere, de familie van de oudere en </w:t>
      </w:r>
      <w:r w:rsidR="00931482">
        <w:t xml:space="preserve">de zorgorganisatie. </w:t>
      </w:r>
      <w:r w:rsidR="00C30445">
        <w:t>Van de 233 benaderde ouderen en families heeft 1/3 toegestemd</w:t>
      </w:r>
      <w:r w:rsidR="002706A5">
        <w:t xml:space="preserve"> voor een demonstratie. </w:t>
      </w:r>
      <w:r w:rsidR="00863E19">
        <w:t xml:space="preserve">Sinds Juni 2022 zijn er bij dit project 75 Genus lijsten </w:t>
      </w:r>
      <w:r w:rsidR="001314B1">
        <w:t>geplaatst.</w:t>
      </w:r>
      <w:r w:rsidR="00F16FCA">
        <w:t xml:space="preserve"> De top </w:t>
      </w:r>
      <w:r w:rsidR="00D92A7A">
        <w:t>vijf redenen waarom de Genus is ingezet zijn:</w:t>
      </w:r>
    </w:p>
    <w:p w14:paraId="26DB5A34" w14:textId="4C298190" w:rsidR="00D92A7A" w:rsidRDefault="00205D1C" w:rsidP="00D92A7A">
      <w:pPr>
        <w:pStyle w:val="Geenafstand"/>
        <w:numPr>
          <w:ilvl w:val="0"/>
          <w:numId w:val="26"/>
        </w:numPr>
      </w:pPr>
      <w:r>
        <w:t>Familie woont ver weg en de oudere voelt zich eenzaam</w:t>
      </w:r>
    </w:p>
    <w:p w14:paraId="45AD06F5" w14:textId="2E639071" w:rsidR="00205D1C" w:rsidRDefault="00205D1C" w:rsidP="00D92A7A">
      <w:pPr>
        <w:pStyle w:val="Geenafstand"/>
        <w:numPr>
          <w:ilvl w:val="0"/>
          <w:numId w:val="26"/>
        </w:numPr>
      </w:pPr>
      <w:r>
        <w:t xml:space="preserve">Er is behoefte aan ondersteuning </w:t>
      </w:r>
      <w:r w:rsidR="002238D0">
        <w:t>bij de inname van de medicatie</w:t>
      </w:r>
    </w:p>
    <w:p w14:paraId="3C46EA5B" w14:textId="6679D428" w:rsidR="002238D0" w:rsidRDefault="002238D0" w:rsidP="00D92A7A">
      <w:pPr>
        <w:pStyle w:val="Geenafstand"/>
        <w:numPr>
          <w:ilvl w:val="0"/>
          <w:numId w:val="26"/>
        </w:numPr>
      </w:pPr>
      <w:r>
        <w:t>De oudere is onzeker over het alleen thuis wonen</w:t>
      </w:r>
    </w:p>
    <w:p w14:paraId="5259D83A" w14:textId="695D5FBE" w:rsidR="002238D0" w:rsidRDefault="00DB5A06" w:rsidP="00D92A7A">
      <w:pPr>
        <w:pStyle w:val="Geenafstand"/>
        <w:numPr>
          <w:ilvl w:val="0"/>
          <w:numId w:val="26"/>
        </w:numPr>
      </w:pPr>
      <w:r>
        <w:t>De familie is bezorgd over de dag</w:t>
      </w:r>
      <w:r w:rsidR="0038389F">
        <w:t>elijkse routines van de oudere</w:t>
      </w:r>
    </w:p>
    <w:p w14:paraId="2719E216" w14:textId="0039D687" w:rsidR="0038389F" w:rsidRDefault="0038389F" w:rsidP="00D92A7A">
      <w:pPr>
        <w:pStyle w:val="Geenafstand"/>
        <w:numPr>
          <w:ilvl w:val="0"/>
          <w:numId w:val="26"/>
        </w:numPr>
      </w:pPr>
      <w:r>
        <w:t>Er wordt verwacht dat de hoeveelheid zorg toe gaat nemen in de toekomst</w:t>
      </w:r>
    </w:p>
    <w:p w14:paraId="5E49BB5F" w14:textId="4BA810E8" w:rsidR="00315286" w:rsidRDefault="0046231A" w:rsidP="0038389F">
      <w:pPr>
        <w:pStyle w:val="Geenafstand"/>
      </w:pPr>
      <w:r>
        <w:t xml:space="preserve">De functies van de Genus die worden getest </w:t>
      </w:r>
      <w:r w:rsidR="006E71D7">
        <w:t xml:space="preserve">is het dashboard voor de zorgverlener, een consult tussen cliënt en zorgprofessional, </w:t>
      </w:r>
      <w:r w:rsidR="00315286">
        <w:t>check in van de cliënt, welzijnsmeldingen en herinneringsmeldingen.</w:t>
      </w:r>
      <w:r w:rsidR="00807BD1">
        <w:t xml:space="preserve"> </w:t>
      </w:r>
      <w:r w:rsidR="008A7B9E">
        <w:t xml:space="preserve">Veel voorkomende </w:t>
      </w:r>
      <w:r w:rsidR="00F826AC">
        <w:t xml:space="preserve">problemen vanuit de zorgprofessional </w:t>
      </w:r>
      <w:r w:rsidR="003939B6">
        <w:t xml:space="preserve">zijn: verouderde laptops, instabiele internetverbinding en </w:t>
      </w:r>
      <w:r w:rsidR="00BD4CC9">
        <w:t>onbekendheid met zorg op afstand.</w:t>
      </w:r>
      <w:r w:rsidR="009944B8">
        <w:t xml:space="preserve"> Van de groep ouderen die samen met de familie getraind is in het maken van </w:t>
      </w:r>
      <w:r w:rsidR="00BE2ECA">
        <w:t xml:space="preserve">beeldbellen </w:t>
      </w:r>
      <w:r w:rsidR="00483914">
        <w:t xml:space="preserve">heeft 50% voldoende kennis om dit met de Genus te doen. </w:t>
      </w:r>
      <w:r w:rsidR="00672106">
        <w:t xml:space="preserve">Gemiddeld </w:t>
      </w:r>
      <w:r w:rsidR="000446ED">
        <w:t>duurt een</w:t>
      </w:r>
      <w:r w:rsidR="00483914">
        <w:t xml:space="preserve"> </w:t>
      </w:r>
      <w:r w:rsidR="00672106">
        <w:t xml:space="preserve">gesprek tussen zorgprofessional en oudere </w:t>
      </w:r>
      <w:r w:rsidR="000446ED">
        <w:t>tien minuten</w:t>
      </w:r>
      <w:r w:rsidR="000D5069">
        <w:t xml:space="preserve">. Deze tien minuten bestaan gemiddeld voor 6 minuten </w:t>
      </w:r>
      <w:r w:rsidR="00DB1F52">
        <w:t xml:space="preserve">uit de conversatie en 4 minuten voor administratie. In theorie </w:t>
      </w:r>
      <w:r w:rsidR="004765C4">
        <w:t xml:space="preserve">zou de zorgmedewerker 6 patiënten per uur kunnen behandelen. </w:t>
      </w:r>
      <w:r w:rsidR="004F5A39">
        <w:t>De families van de ouderen geven aan dat het een leuke manier is om contact te hebben en dat de foto’s een leuke toegevoegde waarde zijn.</w:t>
      </w:r>
    </w:p>
    <w:p w14:paraId="6AEB78CF" w14:textId="77777777" w:rsidR="00C74D26" w:rsidRDefault="00C74D26" w:rsidP="0038389F">
      <w:pPr>
        <w:pStyle w:val="Geenafstand"/>
      </w:pPr>
    </w:p>
    <w:p w14:paraId="529F6934" w14:textId="67C65150" w:rsidR="00C74D26" w:rsidRDefault="00CF7C7C" w:rsidP="0038389F">
      <w:pPr>
        <w:pStyle w:val="Geenafstand"/>
      </w:pPr>
      <w:r>
        <w:t xml:space="preserve">Via de volgende link is </w:t>
      </w:r>
      <w:r w:rsidR="00D75D99">
        <w:t>het document te vinden van Living lab Velp:</w:t>
      </w:r>
    </w:p>
    <w:p w14:paraId="0B50FB7E" w14:textId="57E055FB" w:rsidR="00052F2B" w:rsidRPr="002C6E4A" w:rsidRDefault="0038726A" w:rsidP="00052F2B">
      <w:pPr>
        <w:rPr>
          <w:lang w:val="en-US"/>
        </w:rPr>
      </w:pPr>
      <w:r>
        <w:rPr>
          <w:lang w:val="en-US"/>
        </w:rPr>
        <w:object w:dxaOrig="4152" w:dyaOrig="816" w14:anchorId="1E244E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207.7pt;height:40.6pt" o:ole="">
            <v:imagedata r:id="rId23" o:title=""/>
          </v:shape>
          <o:OLEObject Type="Embed" ProgID="Package" ShapeID="_x0000_i1029" DrawAspect="Content" ObjectID="_1785955404" r:id="rId24"/>
        </w:object>
      </w:r>
    </w:p>
    <w:p w14:paraId="2D6FE44B" w14:textId="77777777" w:rsidR="00F82BD1" w:rsidRPr="002C6E4A" w:rsidRDefault="00F82BD1" w:rsidP="00F82BD1">
      <w:pPr>
        <w:pStyle w:val="Geenafstand"/>
        <w:rPr>
          <w:lang w:val="en-US"/>
        </w:rPr>
      </w:pPr>
    </w:p>
    <w:p w14:paraId="26083553" w14:textId="77777777" w:rsidR="00D06059" w:rsidRPr="002C6E4A" w:rsidRDefault="00D06059" w:rsidP="00F82BD1">
      <w:pPr>
        <w:pStyle w:val="Geenafstand"/>
        <w:rPr>
          <w:lang w:val="en-US"/>
        </w:rPr>
      </w:pPr>
    </w:p>
    <w:p w14:paraId="26055AE9" w14:textId="77777777" w:rsidR="00D06059" w:rsidRPr="002C6E4A" w:rsidRDefault="00D06059" w:rsidP="00F82BD1">
      <w:pPr>
        <w:pStyle w:val="Geenafstand"/>
        <w:rPr>
          <w:lang w:val="en-US"/>
        </w:rPr>
      </w:pPr>
    </w:p>
    <w:p w14:paraId="07F3F969" w14:textId="77777777" w:rsidR="00D06059" w:rsidRPr="002C6E4A" w:rsidRDefault="00D06059" w:rsidP="00F82BD1">
      <w:pPr>
        <w:pStyle w:val="Geenafstand"/>
        <w:rPr>
          <w:lang w:val="en-US"/>
        </w:rPr>
      </w:pPr>
    </w:p>
    <w:p w14:paraId="35EFA439" w14:textId="77777777" w:rsidR="00D06059" w:rsidRPr="002C6E4A" w:rsidRDefault="00D06059" w:rsidP="00F82BD1">
      <w:pPr>
        <w:pStyle w:val="Geenafstand"/>
        <w:rPr>
          <w:lang w:val="en-US"/>
        </w:rPr>
      </w:pPr>
    </w:p>
    <w:p w14:paraId="4114D5A3" w14:textId="21A0FE29" w:rsidR="0040242B" w:rsidRDefault="0040242B" w:rsidP="00F82BD1">
      <w:pPr>
        <w:pStyle w:val="Geenafstand"/>
        <w:rPr>
          <w:lang w:val="en-US"/>
        </w:rPr>
      </w:pPr>
    </w:p>
    <w:p w14:paraId="384340B0" w14:textId="77777777" w:rsidR="0040242B" w:rsidRDefault="0040242B">
      <w:pPr>
        <w:rPr>
          <w:lang w:val="en-US"/>
        </w:rPr>
      </w:pPr>
      <w:r>
        <w:rPr>
          <w:lang w:val="en-US"/>
        </w:rPr>
        <w:br w:type="page"/>
      </w:r>
    </w:p>
    <w:p w14:paraId="430C3371" w14:textId="443E2338" w:rsidR="000B604C" w:rsidRPr="00394A39" w:rsidRDefault="00B56B7B" w:rsidP="00087018">
      <w:pPr>
        <w:pStyle w:val="Kop2"/>
      </w:pPr>
      <w:bookmarkStart w:id="53" w:name="_Toc175330194"/>
      <w:r>
        <w:lastRenderedPageBreak/>
        <w:t xml:space="preserve">Bijlage </w:t>
      </w:r>
      <w:r w:rsidR="00C04F45">
        <w:t xml:space="preserve">3: </w:t>
      </w:r>
      <w:r w:rsidR="000B1563">
        <w:t>Literatuuronderzoek</w:t>
      </w:r>
      <w:bookmarkEnd w:id="53"/>
    </w:p>
    <w:p w14:paraId="718CE820" w14:textId="720F9E64" w:rsidR="004E6F8C" w:rsidRPr="00795399" w:rsidRDefault="00C04F45" w:rsidP="00EF03C1">
      <w:pPr>
        <w:pStyle w:val="Kop4"/>
        <w:rPr>
          <w:lang w:eastAsia="nl-NL"/>
        </w:rPr>
      </w:pPr>
      <w:r>
        <w:rPr>
          <w:lang w:eastAsia="nl-NL"/>
        </w:rPr>
        <w:t xml:space="preserve">3.1 </w:t>
      </w:r>
      <w:r w:rsidR="00547648">
        <w:rPr>
          <w:lang w:eastAsia="nl-NL"/>
        </w:rPr>
        <w:t xml:space="preserve">Techniek </w:t>
      </w:r>
      <w:r w:rsidR="001B31EC">
        <w:rPr>
          <w:lang w:eastAsia="nl-NL"/>
        </w:rPr>
        <w:t>bij 65-</w:t>
      </w:r>
      <w:r w:rsidR="001B31EC" w:rsidRPr="00EF03C1">
        <w:t>plussers</w:t>
      </w:r>
    </w:p>
    <w:p w14:paraId="47F72D39" w14:textId="16DA6E51" w:rsidR="008851E9" w:rsidRDefault="00B338FD" w:rsidP="00066BA9">
      <w:pPr>
        <w:pStyle w:val="Geenafstand"/>
      </w:pPr>
      <w:r>
        <w:t>E.G.J.M. Denissen, E.R. Seydel, S. Ben Allouch en D.A.J. Dohmen deden</w:t>
      </w:r>
      <w:r w:rsidR="005F0525">
        <w:t xml:space="preserve"> onderzoek </w:t>
      </w:r>
      <w:r w:rsidR="00D767C8">
        <w:t xml:space="preserve">naar bereidheid van 65-plussers </w:t>
      </w:r>
      <w:r w:rsidR="00CF2C62">
        <w:t xml:space="preserve">om nieuwe technologische toepassingen toe te laten in </w:t>
      </w:r>
      <w:r w:rsidR="00BF0517">
        <w:t>de woonomgeving om zo langer zelfstandig te kunnen wonen</w:t>
      </w:r>
      <w:r>
        <w:t>.</w:t>
      </w:r>
      <w:r w:rsidR="0064369B">
        <w:t xml:space="preserve"> </w:t>
      </w:r>
      <w:r w:rsidR="00524C3A">
        <w:t xml:space="preserve">Dat de inzet van technologische redenen nodig is </w:t>
      </w:r>
      <w:r w:rsidR="00B30BE7">
        <w:t>werd niet enkel verweten aan demografische redenen.</w:t>
      </w:r>
      <w:r w:rsidR="00B25F5D">
        <w:t xml:space="preserve"> Oorzaken die ook genoemd worden zijn; </w:t>
      </w:r>
      <w:r w:rsidR="0039732D">
        <w:t>veranderingen in de maatschappij, de mens en de woningmarkt</w:t>
      </w:r>
      <w:r w:rsidR="005D494C">
        <w:t xml:space="preserve">. </w:t>
      </w:r>
      <w:r w:rsidR="00BA6B88">
        <w:t>Voor het onderzoek zijn een meetinstrument</w:t>
      </w:r>
      <w:r w:rsidR="00963CDD">
        <w:t xml:space="preserve">, technologische toepassingen </w:t>
      </w:r>
      <w:r w:rsidR="00590A2E">
        <w:t>en de</w:t>
      </w:r>
      <w:r w:rsidR="00963CDD">
        <w:t xml:space="preserve"> demonstratie daarvan gebruikt. </w:t>
      </w:r>
      <w:r w:rsidR="000B1DB2">
        <w:t>Het meetinstrument bestond uit</w:t>
      </w:r>
      <w:r w:rsidR="00B97C59">
        <w:t xml:space="preserve"> </w:t>
      </w:r>
      <w:r w:rsidR="001F4CC5">
        <w:t>demografische vragen</w:t>
      </w:r>
      <w:r w:rsidR="003501ED">
        <w:t xml:space="preserve"> en</w:t>
      </w:r>
      <w:r w:rsidR="001F4CC5">
        <w:t xml:space="preserve"> </w:t>
      </w:r>
      <w:r w:rsidR="008E292D">
        <w:t>vragen over de leefstijl</w:t>
      </w:r>
      <w:r w:rsidR="003501ED">
        <w:t>.</w:t>
      </w:r>
      <w:r w:rsidR="008970DE">
        <w:t xml:space="preserve"> Uit het onderzoe</w:t>
      </w:r>
      <w:r w:rsidR="00FA7ACF">
        <w:t>k</w:t>
      </w:r>
      <w:r w:rsidR="008970DE">
        <w:t xml:space="preserve"> kwamen </w:t>
      </w:r>
      <w:r w:rsidR="008851E9">
        <w:t xml:space="preserve">vier aanbevelingen naar boven. </w:t>
      </w:r>
      <w:r w:rsidR="008D1DA1">
        <w:t>Als eerste is het advies om 65-plussers vooraf te informeren</w:t>
      </w:r>
      <w:r w:rsidR="00D657AA">
        <w:t xml:space="preserve"> over de optie </w:t>
      </w:r>
      <w:r w:rsidR="00590A2E">
        <w:t>om gebruik</w:t>
      </w:r>
      <w:r w:rsidR="00F15558">
        <w:t xml:space="preserve"> te kunnen maken van </w:t>
      </w:r>
      <w:r w:rsidR="00D657AA">
        <w:t>de technologische toepassing</w:t>
      </w:r>
      <w:r w:rsidR="00F15558" w:rsidRPr="002F2E25">
        <w:t xml:space="preserve">. </w:t>
      </w:r>
      <w:r w:rsidR="004F142A" w:rsidRPr="002F2E25">
        <w:t xml:space="preserve">Ten tweede is er belang bij het overtuigen van het nut van de technologische toepassing. </w:t>
      </w:r>
      <w:r w:rsidR="00F56F25" w:rsidRPr="002F2E25">
        <w:t xml:space="preserve">Hierop kan worden ingespeeld op het betrekken van de </w:t>
      </w:r>
      <w:r w:rsidR="00612C9B" w:rsidRPr="002F2E25">
        <w:t xml:space="preserve">sociale </w:t>
      </w:r>
      <w:r w:rsidR="00F56F25" w:rsidRPr="002F2E25">
        <w:t xml:space="preserve">omgeving van </w:t>
      </w:r>
      <w:r w:rsidR="00612C9B" w:rsidRPr="002F2E25">
        <w:t>de 65-plusser.</w:t>
      </w:r>
      <w:r w:rsidR="00894242" w:rsidRPr="002F2E25">
        <w:t xml:space="preserve"> </w:t>
      </w:r>
      <w:r w:rsidR="00612C9B" w:rsidRPr="002F2E25">
        <w:t xml:space="preserve">Als derde wordt geadviseerd om rekening te houden met </w:t>
      </w:r>
      <w:r w:rsidR="00395E13" w:rsidRPr="002F2E25">
        <w:t xml:space="preserve">de grote verschillen </w:t>
      </w:r>
      <w:r w:rsidR="00E970A1" w:rsidRPr="002F2E25">
        <w:t xml:space="preserve">tussen de 65-plussers. </w:t>
      </w:r>
      <w:r w:rsidR="00952890" w:rsidRPr="002F2E25">
        <w:t xml:space="preserve">De communicatie en </w:t>
      </w:r>
      <w:r w:rsidR="004774F1" w:rsidRPr="002F2E25">
        <w:t xml:space="preserve">voorlichting van de ouderen moet passen </w:t>
      </w:r>
      <w:r w:rsidR="00F846C3" w:rsidRPr="002F2E25">
        <w:t>bij</w:t>
      </w:r>
      <w:r w:rsidR="00F00D87" w:rsidRPr="002F2E25">
        <w:t xml:space="preserve"> de leeftijd</w:t>
      </w:r>
      <w:r w:rsidR="00F00D87" w:rsidRPr="002B52A0">
        <w:t xml:space="preserve">, </w:t>
      </w:r>
      <w:r w:rsidR="00F00D87" w:rsidRPr="002F2E25">
        <w:t xml:space="preserve">motivatie en de </w:t>
      </w:r>
      <w:r w:rsidR="00492193" w:rsidRPr="002F2E25">
        <w:t>competenties van de 65-plusser.</w:t>
      </w:r>
      <w:r w:rsidR="0027097E">
        <w:t xml:space="preserve"> </w:t>
      </w:r>
      <w:r w:rsidR="002363EC">
        <w:t xml:space="preserve">Als laatste bleek </w:t>
      </w:r>
      <w:r w:rsidR="00590A2E">
        <w:t>dat de</w:t>
      </w:r>
      <w:r w:rsidR="002363EC">
        <w:t xml:space="preserve"> technologische toepassing het meest positief ontvangen werd door </w:t>
      </w:r>
      <w:r w:rsidR="00185D8F">
        <w:t xml:space="preserve">alleenstaande vrouwen die zich soms onveilig voelen </w:t>
      </w:r>
      <w:r w:rsidR="00E84954">
        <w:t xml:space="preserve">en weinig sociale contacten meer hebben. </w:t>
      </w:r>
    </w:p>
    <w:p w14:paraId="35652702" w14:textId="77777777" w:rsidR="007D60D0" w:rsidRDefault="007D60D0" w:rsidP="00066BA9">
      <w:pPr>
        <w:pStyle w:val="Geenafstand"/>
        <w:rPr>
          <w:lang w:eastAsia="nl-NL"/>
        </w:rPr>
      </w:pPr>
    </w:p>
    <w:p w14:paraId="7691A192" w14:textId="06A159B2" w:rsidR="00C04F45" w:rsidRDefault="00C04F45" w:rsidP="00C04F45">
      <w:pPr>
        <w:pStyle w:val="Kop4"/>
        <w:rPr>
          <w:lang w:eastAsia="nl-NL"/>
        </w:rPr>
      </w:pPr>
      <w:r>
        <w:rPr>
          <w:lang w:eastAsia="nl-NL"/>
        </w:rPr>
        <w:t xml:space="preserve">3.2 </w:t>
      </w:r>
      <w:r w:rsidR="00BE1E79">
        <w:rPr>
          <w:lang w:eastAsia="nl-NL"/>
        </w:rPr>
        <w:t>Het betrekken van verpleegkundigen bij nieuwe technologie</w:t>
      </w:r>
    </w:p>
    <w:p w14:paraId="304163AA" w14:textId="6B339A21" w:rsidR="00D002B4" w:rsidRDefault="00F30F51" w:rsidP="00066BA9">
      <w:pPr>
        <w:pStyle w:val="Geenafstand"/>
        <w:rPr>
          <w:lang w:eastAsia="nl-NL"/>
        </w:rPr>
      </w:pPr>
      <w:r>
        <w:rPr>
          <w:lang w:eastAsia="nl-NL"/>
        </w:rPr>
        <w:t>A.J.E. de Veer</w:t>
      </w:r>
      <w:r w:rsidR="00C91072">
        <w:rPr>
          <w:lang w:eastAsia="nl-NL"/>
        </w:rPr>
        <w:t xml:space="preserve"> en A.L. Francke</w:t>
      </w:r>
      <w:r w:rsidR="00C07472">
        <w:rPr>
          <w:lang w:eastAsia="nl-NL"/>
        </w:rPr>
        <w:t xml:space="preserve"> hebben onderzoek gedaan naar de ervaringen van verpleegkundigen en verzorgenden met nieuwe technologi</w:t>
      </w:r>
      <w:r w:rsidR="00276312">
        <w:rPr>
          <w:lang w:eastAsia="nl-NL"/>
        </w:rPr>
        <w:t>e</w:t>
      </w:r>
      <w:r w:rsidR="00C07472">
        <w:rPr>
          <w:lang w:eastAsia="nl-NL"/>
        </w:rPr>
        <w:t xml:space="preserve">ën in de </w:t>
      </w:r>
      <w:r w:rsidR="00276312">
        <w:rPr>
          <w:lang w:eastAsia="nl-NL"/>
        </w:rPr>
        <w:t xml:space="preserve">zorg. </w:t>
      </w:r>
      <w:r w:rsidR="00603C55">
        <w:rPr>
          <w:lang w:eastAsia="nl-NL"/>
        </w:rPr>
        <w:t>In 2009</w:t>
      </w:r>
      <w:r w:rsidR="00425C28">
        <w:rPr>
          <w:lang w:eastAsia="nl-NL"/>
        </w:rPr>
        <w:t xml:space="preserve"> hebben 1018 leden van het Panel Verpleging en Verzorging een vragenlijst ontvangen</w:t>
      </w:r>
      <w:r w:rsidR="00FC61C1">
        <w:rPr>
          <w:lang w:eastAsia="nl-NL"/>
        </w:rPr>
        <w:t xml:space="preserve"> waarvan er </w:t>
      </w:r>
      <w:r w:rsidR="0049146D">
        <w:rPr>
          <w:lang w:eastAsia="nl-NL"/>
        </w:rPr>
        <w:t xml:space="preserve">67 procent heeft gerespondeerd. </w:t>
      </w:r>
      <w:r w:rsidR="00767538">
        <w:rPr>
          <w:lang w:eastAsia="nl-NL"/>
        </w:rPr>
        <w:t xml:space="preserve">De vragen in de vragenlijst </w:t>
      </w:r>
      <w:r w:rsidR="002612F5">
        <w:rPr>
          <w:lang w:eastAsia="nl-NL"/>
        </w:rPr>
        <w:t xml:space="preserve">gaan over zes </w:t>
      </w:r>
      <w:r w:rsidR="006725F5">
        <w:rPr>
          <w:lang w:eastAsia="nl-NL"/>
        </w:rPr>
        <w:t>technologieën.</w:t>
      </w:r>
      <w:r w:rsidR="005F6C83">
        <w:rPr>
          <w:lang w:eastAsia="nl-NL"/>
        </w:rPr>
        <w:t xml:space="preserve"> </w:t>
      </w:r>
      <w:r w:rsidR="0023154F">
        <w:rPr>
          <w:lang w:eastAsia="nl-NL"/>
        </w:rPr>
        <w:t xml:space="preserve">De vragen varieerden </w:t>
      </w:r>
      <w:r w:rsidR="006718B2">
        <w:rPr>
          <w:lang w:eastAsia="nl-NL"/>
        </w:rPr>
        <w:t xml:space="preserve">tussen vragen over de technologie, vragen over de voortvarendheid van de instelling ten aanzien van het binnenhalen </w:t>
      </w:r>
      <w:r w:rsidR="00A52530">
        <w:rPr>
          <w:lang w:eastAsia="nl-NL"/>
        </w:rPr>
        <w:t xml:space="preserve">nieuwe technologieën en vragen over de manier waarop </w:t>
      </w:r>
      <w:r w:rsidR="00FC7C13">
        <w:rPr>
          <w:lang w:eastAsia="nl-NL"/>
        </w:rPr>
        <w:t xml:space="preserve">verpleegkundigen en verzorgenden door een instelling betrokken worden bij de introductie van een nieuwe technologie. </w:t>
      </w:r>
      <w:r w:rsidR="00D879B8">
        <w:rPr>
          <w:lang w:eastAsia="nl-NL"/>
        </w:rPr>
        <w:t>De conclusie van het onderzoek</w:t>
      </w:r>
      <w:r w:rsidR="00EA3B66">
        <w:rPr>
          <w:lang w:eastAsia="nl-NL"/>
        </w:rPr>
        <w:t xml:space="preserve"> is dat verpleegkundi</w:t>
      </w:r>
      <w:r w:rsidR="00EF1F3C">
        <w:rPr>
          <w:lang w:eastAsia="nl-NL"/>
        </w:rPr>
        <w:t>g</w:t>
      </w:r>
      <w:r w:rsidR="00EA3B66">
        <w:rPr>
          <w:lang w:eastAsia="nl-NL"/>
        </w:rPr>
        <w:t>en en verzorgenden positief staan tegenover het</w:t>
      </w:r>
      <w:r w:rsidR="00D2439B">
        <w:rPr>
          <w:lang w:eastAsia="nl-NL"/>
        </w:rPr>
        <w:t xml:space="preserve"> gebruik van nieuwe technologie</w:t>
      </w:r>
      <w:r w:rsidR="00EF1F3C">
        <w:rPr>
          <w:lang w:eastAsia="nl-NL"/>
        </w:rPr>
        <w:t xml:space="preserve"> mits zij meer betrokken worden </w:t>
      </w:r>
      <w:r w:rsidR="003E5525">
        <w:rPr>
          <w:lang w:eastAsia="nl-NL"/>
        </w:rPr>
        <w:t xml:space="preserve">bij de nieuwe technologie. Dit vergroot de kans van het gebruik van de technologie. </w:t>
      </w:r>
      <w:r w:rsidR="00960B9D">
        <w:rPr>
          <w:lang w:eastAsia="nl-NL"/>
        </w:rPr>
        <w:t xml:space="preserve">Dit kan </w:t>
      </w:r>
      <w:r w:rsidR="00590A2E">
        <w:rPr>
          <w:lang w:eastAsia="nl-NL"/>
        </w:rPr>
        <w:t>ervoor</w:t>
      </w:r>
      <w:r w:rsidR="00960B9D">
        <w:rPr>
          <w:lang w:eastAsia="nl-NL"/>
        </w:rPr>
        <w:t xml:space="preserve"> zorgen dat het werk als verpleegkundige </w:t>
      </w:r>
      <w:r w:rsidR="00632CA6">
        <w:rPr>
          <w:lang w:eastAsia="nl-NL"/>
        </w:rPr>
        <w:t xml:space="preserve">of verzorgende aantrekkelijker wordt. </w:t>
      </w:r>
      <w:r w:rsidR="00FC61C1">
        <w:rPr>
          <w:lang w:eastAsia="nl-NL"/>
        </w:rPr>
        <w:t xml:space="preserve"> </w:t>
      </w:r>
    </w:p>
    <w:p w14:paraId="42B34C39" w14:textId="77777777" w:rsidR="00EA78CA" w:rsidRDefault="00EA78CA" w:rsidP="00EA78CA">
      <w:pPr>
        <w:rPr>
          <w:lang w:eastAsia="nl-NL"/>
        </w:rPr>
      </w:pPr>
    </w:p>
    <w:p w14:paraId="3390F35F" w14:textId="77777777" w:rsidR="008B1935" w:rsidRDefault="008B1935" w:rsidP="00D74C6D">
      <w:pPr>
        <w:rPr>
          <w:lang w:eastAsia="nl-NL"/>
        </w:rPr>
      </w:pPr>
    </w:p>
    <w:p w14:paraId="02D73205" w14:textId="341998CC" w:rsidR="00894242" w:rsidRDefault="008B1935" w:rsidP="00087018">
      <w:pPr>
        <w:pStyle w:val="Kop2"/>
        <w:rPr>
          <w:lang w:eastAsia="nl-NL"/>
        </w:rPr>
      </w:pPr>
      <w:bookmarkStart w:id="54" w:name="_Toc175330195"/>
      <w:r>
        <w:rPr>
          <w:noProof/>
          <w:lang w:eastAsia="nl-NL"/>
        </w:rPr>
        <w:lastRenderedPageBreak/>
        <w:drawing>
          <wp:anchor distT="0" distB="0" distL="114300" distR="114300" simplePos="0" relativeHeight="251658243" behindDoc="1" locked="0" layoutInCell="1" allowOverlap="1" wp14:anchorId="0A58430E" wp14:editId="71CF810E">
            <wp:simplePos x="0" y="0"/>
            <wp:positionH relativeFrom="column">
              <wp:posOffset>3397250</wp:posOffset>
            </wp:positionH>
            <wp:positionV relativeFrom="paragraph">
              <wp:posOffset>0</wp:posOffset>
            </wp:positionV>
            <wp:extent cx="3277870" cy="6734175"/>
            <wp:effectExtent l="0" t="0" r="0" b="9525"/>
            <wp:wrapTight wrapText="bothSides">
              <wp:wrapPolygon edited="0">
                <wp:start x="0" y="0"/>
                <wp:lineTo x="0" y="21569"/>
                <wp:lineTo x="21466" y="21569"/>
                <wp:lineTo x="21466" y="0"/>
                <wp:lineTo x="0" y="0"/>
              </wp:wrapPolygon>
            </wp:wrapTight>
            <wp:docPr id="1157442531" name="Afbeelding 1157442531" descr="Afbeelding met tekst, schermopname, Lettertype, softwar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442531" name="Afbeelding 1" descr="Afbeelding met tekst, schermopname, Lettertype, software&#10;&#10;Automatisch gegenereerde beschrijvi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277870" cy="6734175"/>
                    </a:xfrm>
                    <a:prstGeom prst="rect">
                      <a:avLst/>
                    </a:prstGeom>
                  </pic:spPr>
                </pic:pic>
              </a:graphicData>
            </a:graphic>
            <wp14:sizeRelH relativeFrom="margin">
              <wp14:pctWidth>0</wp14:pctWidth>
            </wp14:sizeRelH>
            <wp14:sizeRelV relativeFrom="margin">
              <wp14:pctHeight>0</wp14:pctHeight>
            </wp14:sizeRelV>
          </wp:anchor>
        </w:drawing>
      </w:r>
      <w:r w:rsidR="00D06059">
        <w:rPr>
          <w:lang w:eastAsia="nl-NL"/>
        </w:rPr>
        <w:t xml:space="preserve">Bijlage 4: </w:t>
      </w:r>
      <w:r w:rsidR="00894242">
        <w:rPr>
          <w:lang w:eastAsia="nl-NL"/>
        </w:rPr>
        <w:t>Financiering</w:t>
      </w:r>
      <w:bookmarkEnd w:id="54"/>
    </w:p>
    <w:p w14:paraId="7B5D0EF0" w14:textId="5391F068" w:rsidR="008B1935" w:rsidRDefault="00F94C8D" w:rsidP="00967C6A">
      <w:pPr>
        <w:pStyle w:val="Geenafstand"/>
        <w:rPr>
          <w:lang w:eastAsia="nl-NL"/>
        </w:rPr>
      </w:pPr>
      <w:r>
        <w:rPr>
          <w:lang w:eastAsia="nl-NL"/>
        </w:rPr>
        <w:t xml:space="preserve">In Nederland </w:t>
      </w:r>
      <w:r w:rsidR="005805C3">
        <w:rPr>
          <w:lang w:eastAsia="nl-NL"/>
        </w:rPr>
        <w:t xml:space="preserve">zijn er </w:t>
      </w:r>
      <w:r w:rsidR="00D57463">
        <w:rPr>
          <w:lang w:eastAsia="nl-NL"/>
        </w:rPr>
        <w:t>in 2023</w:t>
      </w:r>
      <w:r w:rsidR="005805C3">
        <w:rPr>
          <w:lang w:eastAsia="nl-NL"/>
        </w:rPr>
        <w:t xml:space="preserve"> elf zorgverzekeraars die bestuurder zijn voor één of meer labels, verzekeraars en/of volmachten</w:t>
      </w:r>
      <w:r w:rsidR="00822836">
        <w:rPr>
          <w:lang w:eastAsia="nl-NL"/>
        </w:rPr>
        <w:t xml:space="preserve">. </w:t>
      </w:r>
      <w:r w:rsidR="008A524D">
        <w:rPr>
          <w:lang w:eastAsia="nl-NL"/>
        </w:rPr>
        <w:t>De vier grootste zorgverzekeraars zijn Zilveren Kruis (Achmea), CZ, VGZ en Menzis.</w:t>
      </w:r>
      <w:r w:rsidR="00D13B36">
        <w:rPr>
          <w:lang w:eastAsia="nl-NL"/>
        </w:rPr>
        <w:t xml:space="preserve"> 84 Procent van alle mensen die in Nederland een verzekering hebben zijn bij </w:t>
      </w:r>
      <w:r w:rsidR="00980A07">
        <w:rPr>
          <w:lang w:eastAsia="nl-NL"/>
        </w:rPr>
        <w:t>éé</w:t>
      </w:r>
      <w:r w:rsidR="00D13B36">
        <w:rPr>
          <w:lang w:eastAsia="nl-NL"/>
        </w:rPr>
        <w:t xml:space="preserve">n van deze vier </w:t>
      </w:r>
      <w:r w:rsidR="00980A07">
        <w:rPr>
          <w:lang w:eastAsia="nl-NL"/>
        </w:rPr>
        <w:t>organisaties verzekerd.</w:t>
      </w:r>
      <w:r w:rsidR="00B159D5">
        <w:rPr>
          <w:lang w:eastAsia="nl-NL"/>
        </w:rPr>
        <w:t xml:space="preserve"> Zinnovators gaat het ZINframe vanaf </w:t>
      </w:r>
      <w:r w:rsidR="004007F5">
        <w:rPr>
          <w:lang w:eastAsia="nl-NL"/>
        </w:rPr>
        <w:t>1 februari 202</w:t>
      </w:r>
      <w:r w:rsidR="003B42CC">
        <w:rPr>
          <w:lang w:eastAsia="nl-NL"/>
        </w:rPr>
        <w:t>4</w:t>
      </w:r>
      <w:r w:rsidR="006F0AAD">
        <w:rPr>
          <w:lang w:eastAsia="nl-NL"/>
        </w:rPr>
        <w:t xml:space="preserve"> </w:t>
      </w:r>
      <w:r w:rsidR="00A46E30">
        <w:rPr>
          <w:lang w:eastAsia="nl-NL"/>
        </w:rPr>
        <w:t xml:space="preserve">inzetten bij de klant. </w:t>
      </w:r>
      <w:r w:rsidR="00B6219B">
        <w:rPr>
          <w:lang w:eastAsia="nl-NL"/>
        </w:rPr>
        <w:t xml:space="preserve">Voor de financieringsstromen </w:t>
      </w:r>
      <w:r w:rsidR="003B42CC">
        <w:rPr>
          <w:lang w:eastAsia="nl-NL"/>
        </w:rPr>
        <w:t xml:space="preserve">voor het ZINframe zal er gekeken worden naar de mogelijkheden die </w:t>
      </w:r>
      <w:r w:rsidR="004E33B8">
        <w:rPr>
          <w:lang w:eastAsia="nl-NL"/>
        </w:rPr>
        <w:t>hiervoor beschikbaar komen</w:t>
      </w:r>
      <w:r w:rsidR="003B42CC">
        <w:rPr>
          <w:lang w:eastAsia="nl-NL"/>
        </w:rPr>
        <w:t xml:space="preserve"> vanaf 1 januari 2024. </w:t>
      </w:r>
      <w:r w:rsidR="00141191">
        <w:rPr>
          <w:lang w:eastAsia="nl-NL"/>
        </w:rPr>
        <w:t>De ambities van de zorgverzekeraars als collectief voor 2024 zijn:</w:t>
      </w:r>
    </w:p>
    <w:p w14:paraId="0C0EB021" w14:textId="77777777" w:rsidR="000771F8" w:rsidRPr="000771F8" w:rsidRDefault="000771F8" w:rsidP="00967C6A">
      <w:pPr>
        <w:pStyle w:val="Geenafstand"/>
        <w:numPr>
          <w:ilvl w:val="0"/>
          <w:numId w:val="16"/>
        </w:numPr>
        <w:rPr>
          <w:lang w:eastAsia="nl-NL"/>
        </w:rPr>
      </w:pPr>
      <w:r w:rsidRPr="000771F8">
        <w:rPr>
          <w:lang w:eastAsia="nl-NL"/>
        </w:rPr>
        <w:t>Zorgaanbieders hebben in kaart gebracht welke zorg vanaf 2024 hybride of digitaal geleverd gaat worden, en welke zorg wordt afgeschaald;</w:t>
      </w:r>
    </w:p>
    <w:p w14:paraId="2A878B93" w14:textId="77777777" w:rsidR="000771F8" w:rsidRPr="000771F8" w:rsidRDefault="000771F8" w:rsidP="00967C6A">
      <w:pPr>
        <w:pStyle w:val="Geenafstand"/>
        <w:numPr>
          <w:ilvl w:val="0"/>
          <w:numId w:val="16"/>
        </w:numPr>
        <w:rPr>
          <w:lang w:eastAsia="nl-NL"/>
        </w:rPr>
      </w:pPr>
      <w:r w:rsidRPr="000771F8">
        <w:rPr>
          <w:lang w:eastAsia="nl-NL"/>
        </w:rPr>
        <w:t>Voor tenminste 25 procent van de zorgpaden en zorgprocessen is een hybride en/of digitaal zorgpad of zorgproces uitgetekend. Bij voorkeur worden hiervoor de in het ‘Landelijk platform digitale zorgtransformatie’- gevalideerde oplossingen gebruikt;</w:t>
      </w:r>
    </w:p>
    <w:p w14:paraId="2D0258FA" w14:textId="77777777" w:rsidR="000771F8" w:rsidRPr="000771F8" w:rsidRDefault="000771F8" w:rsidP="00967C6A">
      <w:pPr>
        <w:pStyle w:val="Geenafstand"/>
        <w:numPr>
          <w:ilvl w:val="0"/>
          <w:numId w:val="16"/>
        </w:numPr>
        <w:rPr>
          <w:lang w:eastAsia="nl-NL"/>
        </w:rPr>
      </w:pPr>
      <w:r w:rsidRPr="000771F8">
        <w:rPr>
          <w:lang w:eastAsia="nl-NL"/>
        </w:rPr>
        <w:t>Minimaal 10 procent van alle patiënten ontvangt eind 2024 al een vorm van hybride of digitale zorg.</w:t>
      </w:r>
    </w:p>
    <w:p w14:paraId="4D0CE7CD" w14:textId="3600867D" w:rsidR="00342CAF" w:rsidRDefault="005A05B1" w:rsidP="00967C6A">
      <w:pPr>
        <w:pStyle w:val="Geenafstand"/>
        <w:rPr>
          <w:lang w:eastAsia="nl-NL"/>
        </w:rPr>
      </w:pPr>
      <w:r>
        <w:rPr>
          <w:lang w:eastAsia="nl-NL"/>
        </w:rPr>
        <w:t xml:space="preserve">Met deze ambities </w:t>
      </w:r>
      <w:r w:rsidR="002046B9">
        <w:rPr>
          <w:lang w:eastAsia="nl-NL"/>
        </w:rPr>
        <w:t xml:space="preserve">hebben bijna alle zorgverzekeraars besloten om </w:t>
      </w:r>
      <w:r w:rsidR="001A76B9">
        <w:rPr>
          <w:lang w:eastAsia="nl-NL"/>
        </w:rPr>
        <w:t>beeldschermzorg, medicijndispencers en farma</w:t>
      </w:r>
      <w:r w:rsidR="00B61909">
        <w:rPr>
          <w:lang w:eastAsia="nl-NL"/>
        </w:rPr>
        <w:t xml:space="preserve">ceutische telezorg als standaard onderdeel op te nemen in de afspraken voor </w:t>
      </w:r>
      <w:r w:rsidR="00497C5C">
        <w:rPr>
          <w:lang w:eastAsia="nl-NL"/>
        </w:rPr>
        <w:t xml:space="preserve">wijkverpleging. </w:t>
      </w:r>
      <w:r w:rsidR="000070DA">
        <w:rPr>
          <w:lang w:eastAsia="nl-NL"/>
        </w:rPr>
        <w:t xml:space="preserve">Zo ook bij </w:t>
      </w:r>
      <w:r w:rsidR="002E525D">
        <w:rPr>
          <w:lang w:eastAsia="nl-NL"/>
        </w:rPr>
        <w:t xml:space="preserve">drie van de 4 grootste zorgverzekeraars in Nederland: Achmea, CZ en Menzis. </w:t>
      </w:r>
      <w:r w:rsidR="00F05CE7">
        <w:rPr>
          <w:lang w:eastAsia="nl-NL"/>
        </w:rPr>
        <w:t>CZ en Menzis hebben wel aangegeven dat dit</w:t>
      </w:r>
      <w:r w:rsidR="00454E77">
        <w:rPr>
          <w:lang w:eastAsia="nl-NL"/>
        </w:rPr>
        <w:t xml:space="preserve"> voor een beperkt aantal uren te vergoeden is.</w:t>
      </w:r>
      <w:r w:rsidR="00E04187">
        <w:rPr>
          <w:lang w:eastAsia="nl-NL"/>
        </w:rPr>
        <w:t xml:space="preserve"> Sinds </w:t>
      </w:r>
      <w:r w:rsidR="003F2753">
        <w:rPr>
          <w:lang w:eastAsia="nl-NL"/>
        </w:rPr>
        <w:t xml:space="preserve">1 januari </w:t>
      </w:r>
      <w:r w:rsidR="00AE3CE4">
        <w:rPr>
          <w:lang w:eastAsia="nl-NL"/>
        </w:rPr>
        <w:t>2020</w:t>
      </w:r>
      <w:r w:rsidR="00966A35">
        <w:rPr>
          <w:lang w:eastAsia="nl-NL"/>
        </w:rPr>
        <w:t xml:space="preserve"> </w:t>
      </w:r>
      <w:r w:rsidR="003F2753">
        <w:rPr>
          <w:lang w:eastAsia="nl-NL"/>
        </w:rPr>
        <w:t xml:space="preserve">geld de prestatiecode </w:t>
      </w:r>
      <w:r w:rsidR="003E278C">
        <w:rPr>
          <w:lang w:eastAsia="nl-NL"/>
        </w:rPr>
        <w:t>1062 ”thuiszorgtechnologie”</w:t>
      </w:r>
      <w:r w:rsidR="00413E6B">
        <w:rPr>
          <w:lang w:eastAsia="nl-NL"/>
        </w:rPr>
        <w:t>. Deze maakt het mogelijk om maximaal 6,5 uur</w:t>
      </w:r>
      <w:r w:rsidR="0099088B">
        <w:rPr>
          <w:lang w:eastAsia="nl-NL"/>
        </w:rPr>
        <w:t xml:space="preserve"> per maand per persoon</w:t>
      </w:r>
      <w:r w:rsidR="00413E6B">
        <w:rPr>
          <w:lang w:eastAsia="nl-NL"/>
        </w:rPr>
        <w:t xml:space="preserve"> aan </w:t>
      </w:r>
      <w:r w:rsidR="0090331F">
        <w:rPr>
          <w:lang w:eastAsia="nl-NL"/>
        </w:rPr>
        <w:t xml:space="preserve">zorgtechnologie te kunnen declareren bij de zorgverzekeraar. </w:t>
      </w:r>
      <w:r w:rsidR="00143DD4">
        <w:rPr>
          <w:lang w:eastAsia="nl-NL"/>
        </w:rPr>
        <w:t xml:space="preserve">De tarieven hiervoor zijn maximaal gelijk aan de </w:t>
      </w:r>
      <w:r w:rsidR="00342CAF">
        <w:rPr>
          <w:lang w:eastAsia="nl-NL"/>
        </w:rPr>
        <w:t>prestatie- en tariefbeschikking verpleging en verzorging</w:t>
      </w:r>
      <w:r w:rsidR="002D6462">
        <w:rPr>
          <w:lang w:eastAsia="nl-NL"/>
        </w:rPr>
        <w:t xml:space="preserve"> in 2024</w:t>
      </w:r>
      <w:r w:rsidR="00342CAF">
        <w:rPr>
          <w:lang w:eastAsia="nl-NL"/>
        </w:rPr>
        <w:t>.</w:t>
      </w:r>
      <w:r w:rsidR="0099088B">
        <w:rPr>
          <w:lang w:eastAsia="nl-NL"/>
        </w:rPr>
        <w:t xml:space="preserve"> Voor </w:t>
      </w:r>
      <w:r w:rsidR="00EE5928">
        <w:rPr>
          <w:lang w:eastAsia="nl-NL"/>
        </w:rPr>
        <w:t>persoonlijke verzorging is dit</w:t>
      </w:r>
      <w:r w:rsidR="00B94163">
        <w:rPr>
          <w:lang w:eastAsia="nl-NL"/>
        </w:rPr>
        <w:t xml:space="preserve"> maximaal</w:t>
      </w:r>
      <w:r w:rsidR="00EE5928">
        <w:rPr>
          <w:lang w:eastAsia="nl-NL"/>
        </w:rPr>
        <w:t xml:space="preserve"> </w:t>
      </w:r>
      <w:r w:rsidR="00C706A1">
        <w:rPr>
          <w:lang w:eastAsia="nl-NL"/>
        </w:rPr>
        <w:t>€</w:t>
      </w:r>
      <w:r w:rsidR="002D6462">
        <w:rPr>
          <w:lang w:eastAsia="nl-NL"/>
        </w:rPr>
        <w:t>67,94</w:t>
      </w:r>
      <w:r w:rsidR="00877969">
        <w:rPr>
          <w:lang w:eastAsia="nl-NL"/>
        </w:rPr>
        <w:t xml:space="preserve"> en voor verpleging</w:t>
      </w:r>
      <w:r w:rsidR="00B94163">
        <w:rPr>
          <w:lang w:eastAsia="nl-NL"/>
        </w:rPr>
        <w:t xml:space="preserve"> maximaal</w:t>
      </w:r>
      <w:r w:rsidR="00877969">
        <w:rPr>
          <w:lang w:eastAsia="nl-NL"/>
        </w:rPr>
        <w:t xml:space="preserve"> €88,35. </w:t>
      </w:r>
      <w:r w:rsidR="003B39F8">
        <w:rPr>
          <w:lang w:eastAsia="nl-NL"/>
        </w:rPr>
        <w:t>B</w:t>
      </w:r>
      <w:r w:rsidR="007D4AA5">
        <w:rPr>
          <w:lang w:eastAsia="nl-NL"/>
        </w:rPr>
        <w:t>ij VGZ</w:t>
      </w:r>
      <w:r w:rsidR="003B39F8">
        <w:rPr>
          <w:lang w:eastAsia="nl-NL"/>
        </w:rPr>
        <w:t xml:space="preserve"> staat</w:t>
      </w:r>
      <w:r w:rsidR="007D4AA5">
        <w:rPr>
          <w:lang w:eastAsia="nl-NL"/>
        </w:rPr>
        <w:t xml:space="preserve"> beeldschermzorg niet in het </w:t>
      </w:r>
      <w:r w:rsidR="009448B6">
        <w:rPr>
          <w:lang w:eastAsia="nl-NL"/>
        </w:rPr>
        <w:t xml:space="preserve">inkoopbeleid. </w:t>
      </w:r>
      <w:r w:rsidR="00C01D7D">
        <w:rPr>
          <w:lang w:eastAsia="nl-NL"/>
        </w:rPr>
        <w:t xml:space="preserve">Buiten beeldschermzorg en </w:t>
      </w:r>
      <w:r w:rsidR="00C92343">
        <w:rPr>
          <w:lang w:eastAsia="nl-NL"/>
        </w:rPr>
        <w:t xml:space="preserve">medicijndispencers </w:t>
      </w:r>
      <w:r w:rsidR="00B52630">
        <w:rPr>
          <w:lang w:eastAsia="nl-NL"/>
        </w:rPr>
        <w:t xml:space="preserve">staan geen andere </w:t>
      </w:r>
      <w:r w:rsidR="00657C45">
        <w:rPr>
          <w:lang w:eastAsia="nl-NL"/>
        </w:rPr>
        <w:t xml:space="preserve">digitale toepassingen expliciet vermeld in het inkoopbeleid van de zorgverzekeraars. </w:t>
      </w:r>
      <w:r w:rsidR="00253757">
        <w:rPr>
          <w:lang w:eastAsia="nl-NL"/>
        </w:rPr>
        <w:t xml:space="preserve">Zorgorganisaties kunnen een </w:t>
      </w:r>
      <w:r w:rsidR="008B3659">
        <w:rPr>
          <w:lang w:eastAsia="nl-NL"/>
        </w:rPr>
        <w:t xml:space="preserve">aanvraag indienen bij de zorgverzekeraar </w:t>
      </w:r>
      <w:r w:rsidR="00D73773">
        <w:rPr>
          <w:lang w:eastAsia="nl-NL"/>
        </w:rPr>
        <w:t>voor bekostiging via de prestatiecode 1062 ”thuiszorgtechnologie”.</w:t>
      </w:r>
      <w:r w:rsidR="00231102">
        <w:rPr>
          <w:lang w:eastAsia="nl-NL"/>
        </w:rPr>
        <w:t xml:space="preserve"> </w:t>
      </w:r>
      <w:r w:rsidR="004549A4">
        <w:rPr>
          <w:lang w:eastAsia="nl-NL"/>
        </w:rPr>
        <w:t xml:space="preserve">Voor deze aanvraag </w:t>
      </w:r>
      <w:r w:rsidR="001B35BF">
        <w:rPr>
          <w:lang w:eastAsia="nl-NL"/>
        </w:rPr>
        <w:t>ontbre</w:t>
      </w:r>
      <w:r w:rsidR="00E80EAC">
        <w:rPr>
          <w:lang w:eastAsia="nl-NL"/>
        </w:rPr>
        <w:t xml:space="preserve">ken er </w:t>
      </w:r>
      <w:r w:rsidR="005E3DBC">
        <w:rPr>
          <w:lang w:eastAsia="nl-NL"/>
        </w:rPr>
        <w:t xml:space="preserve">criteria waaraan voldaan moet worden om voor deze vergoeding in aanmerking te komen. </w:t>
      </w:r>
      <w:r w:rsidR="008E195A">
        <w:rPr>
          <w:lang w:eastAsia="nl-NL"/>
        </w:rPr>
        <w:t xml:space="preserve">Hierdoor moet een zorgorganisatie </w:t>
      </w:r>
      <w:r w:rsidR="003A722E">
        <w:rPr>
          <w:lang w:eastAsia="nl-NL"/>
        </w:rPr>
        <w:t xml:space="preserve">veel aanvragen en afspraken doen om </w:t>
      </w:r>
      <w:r w:rsidR="007966DC">
        <w:rPr>
          <w:lang w:eastAsia="nl-NL"/>
        </w:rPr>
        <w:t>zorgtechnologie vergoed en betaalbaar te krijgen.</w:t>
      </w:r>
      <w:r w:rsidR="00C823F1">
        <w:rPr>
          <w:lang w:eastAsia="nl-NL"/>
        </w:rPr>
        <w:t xml:space="preserve"> Buiten een enkel zorgkantoor wordt nergens expliciet benoemd dat </w:t>
      </w:r>
      <w:r w:rsidR="000264EE">
        <w:rPr>
          <w:lang w:eastAsia="nl-NL"/>
        </w:rPr>
        <w:t xml:space="preserve">digitale toepassingen standaard worden vergoed </w:t>
      </w:r>
      <w:r w:rsidR="00DC40F4">
        <w:rPr>
          <w:lang w:eastAsia="nl-NL"/>
        </w:rPr>
        <w:t>binnen de Wet langdurige zorg (Wlz)</w:t>
      </w:r>
      <w:r w:rsidR="00570B39">
        <w:rPr>
          <w:lang w:eastAsia="nl-NL"/>
        </w:rPr>
        <w:t>.</w:t>
      </w:r>
    </w:p>
    <w:p w14:paraId="08C64D53" w14:textId="7EC6BA0F" w:rsidR="006E4297" w:rsidRDefault="00BA0E0C" w:rsidP="00582860">
      <w:pPr>
        <w:rPr>
          <w:lang w:eastAsia="nl-NL"/>
        </w:rPr>
      </w:pPr>
      <w:r>
        <w:br/>
      </w:r>
    </w:p>
    <w:p w14:paraId="266D6A9D" w14:textId="32116F7B" w:rsidR="00FF621F" w:rsidRDefault="003A5C09" w:rsidP="00087018">
      <w:pPr>
        <w:pStyle w:val="Kop2"/>
        <w:rPr>
          <w:lang w:eastAsia="nl-NL"/>
        </w:rPr>
      </w:pPr>
      <w:bookmarkStart w:id="55" w:name="_Toc175330196"/>
      <w:r>
        <w:rPr>
          <w:lang w:eastAsia="nl-NL"/>
        </w:rPr>
        <w:lastRenderedPageBreak/>
        <w:t xml:space="preserve">Bijlage </w:t>
      </w:r>
      <w:r w:rsidR="00BA0E0C">
        <w:rPr>
          <w:lang w:eastAsia="nl-NL"/>
        </w:rPr>
        <w:t>5</w:t>
      </w:r>
      <w:r>
        <w:rPr>
          <w:lang w:eastAsia="nl-NL"/>
        </w:rPr>
        <w:t xml:space="preserve">: </w:t>
      </w:r>
      <w:r w:rsidR="00EA48A2">
        <w:rPr>
          <w:lang w:eastAsia="nl-NL"/>
        </w:rPr>
        <w:t>Interviews</w:t>
      </w:r>
      <w:bookmarkEnd w:id="55"/>
    </w:p>
    <w:p w14:paraId="1FE1D9C0" w14:textId="77777777" w:rsidR="00EA48A2" w:rsidRPr="009C250E" w:rsidRDefault="00EA48A2" w:rsidP="00EA48A2">
      <w:pPr>
        <w:rPr>
          <w:b/>
          <w:bCs/>
          <w:sz w:val="32"/>
          <w:szCs w:val="32"/>
        </w:rPr>
      </w:pPr>
      <w:r w:rsidRPr="009C250E">
        <w:rPr>
          <w:b/>
          <w:bCs/>
          <w:sz w:val="32"/>
          <w:szCs w:val="32"/>
        </w:rPr>
        <w:t>Interviews mantelzorgers</w:t>
      </w:r>
    </w:p>
    <w:p w14:paraId="0B801C78" w14:textId="54385157" w:rsidR="00EA48A2" w:rsidRPr="00DB03BC" w:rsidRDefault="00DB03BC" w:rsidP="00EA48A2">
      <w:pPr>
        <w:rPr>
          <w:b/>
          <w:bCs/>
          <w:color w:val="14DCA8"/>
        </w:rPr>
      </w:pPr>
      <w:r w:rsidRPr="00DB03BC">
        <w:rPr>
          <w:b/>
          <w:bCs/>
          <w:color w:val="14DCA8"/>
        </w:rPr>
        <w:t>Interview 1 (</w:t>
      </w:r>
      <w:r w:rsidR="00EA48A2" w:rsidRPr="00DB03BC">
        <w:rPr>
          <w:b/>
          <w:bCs/>
          <w:color w:val="14DCA8"/>
        </w:rPr>
        <w:t>GC</w:t>
      </w:r>
      <w:r w:rsidRPr="00DB03BC">
        <w:rPr>
          <w:b/>
          <w:bCs/>
          <w:color w:val="14DCA8"/>
        </w:rPr>
        <w:t xml:space="preserve">): </w:t>
      </w:r>
      <w:r>
        <w:rPr>
          <w:b/>
          <w:bCs/>
          <w:color w:val="14DCA8"/>
        </w:rPr>
        <w:br/>
      </w:r>
      <w:r w:rsidR="00EA48A2" w:rsidRPr="00236F47">
        <w:rPr>
          <w:b/>
          <w:bCs/>
        </w:rPr>
        <w:t>Welke behoeftes zijn er bij installatie?</w:t>
      </w:r>
      <w:r>
        <w:rPr>
          <w:b/>
          <w:bCs/>
        </w:rPr>
        <w:br/>
      </w:r>
      <w:r w:rsidR="00EA48A2">
        <w:t>Niet iedereen kan aanwezig zijn. Mensen moeten eenmaal werken. Laat iets achter voor zowel de gebruiker als de mantelzorger/familie om op terug te kijken. Maak dit slijtage proof en schrijf het in Jip en Janneke taal zodat iedereen het kan begrijpen. Geef de gebruiker alleen de informatie die hij/zij nodig heeft zodat de bewoner zich niet druk hoeft te maken over instructies die niet van toepassing zijn op zichzelf.</w:t>
      </w:r>
    </w:p>
    <w:p w14:paraId="4CD0E3C3" w14:textId="77777777" w:rsidR="00EA48A2" w:rsidRPr="00F017EB" w:rsidRDefault="00EA48A2" w:rsidP="00EA48A2">
      <w:pPr>
        <w:pStyle w:val="Geenafstand"/>
        <w:rPr>
          <w:b/>
          <w:bCs/>
        </w:rPr>
      </w:pPr>
      <w:r w:rsidRPr="00F017EB">
        <w:rPr>
          <w:b/>
          <w:bCs/>
        </w:rPr>
        <w:t>Welke verantwoordelijkheden liggen bij de mantelzorger of de zorg?</w:t>
      </w:r>
    </w:p>
    <w:p w14:paraId="04BE8437" w14:textId="77777777" w:rsidR="00EA48A2" w:rsidRDefault="00EA48A2" w:rsidP="00EA48A2">
      <w:pPr>
        <w:pStyle w:val="Geenafstand"/>
      </w:pPr>
      <w:r>
        <w:t>’s Nachts hebben mensen hun telefoon op stil staan of niet naast zich. ’s Nachts zouden de verantwoordelijkheden bij de zorg moeten liggen.</w:t>
      </w:r>
    </w:p>
    <w:p w14:paraId="1BE2D353" w14:textId="77777777" w:rsidR="00EA48A2" w:rsidRDefault="00EA48A2" w:rsidP="00EA48A2">
      <w:pPr>
        <w:pStyle w:val="Geenafstand"/>
      </w:pPr>
    </w:p>
    <w:p w14:paraId="67D1EA78" w14:textId="77777777" w:rsidR="00EA48A2" w:rsidRDefault="00EA48A2" w:rsidP="00EA48A2">
      <w:pPr>
        <w:pStyle w:val="Geenafstand"/>
        <w:rPr>
          <w:b/>
          <w:bCs/>
        </w:rPr>
      </w:pPr>
      <w:r>
        <w:rPr>
          <w:b/>
          <w:bCs/>
        </w:rPr>
        <w:t>Ziet u deze innovatie als oplossing in uw situatie?</w:t>
      </w:r>
    </w:p>
    <w:p w14:paraId="7B1CFD31" w14:textId="77777777" w:rsidR="00EA48A2" w:rsidRPr="00333E99" w:rsidRDefault="00EA48A2" w:rsidP="00EA48A2">
      <w:pPr>
        <w:pStyle w:val="Geenafstand"/>
      </w:pPr>
      <w:r>
        <w:t>Mensen die eenzaam zijn zullen eenzaam blijven. Daar zal een scherm geen oplossing voor zijn. Het scherm kan wel helpen om vaker even een snel praatje tussendoor te maken en om het contact met elkaar te versterken. Mensen moeten wel waakzaam zijn dat het scherm geen vervanging moet zijn voor bezoekjes. Mensen hebben eenmaal behoefte aan menselijk contact. Het scherm moet ondersteunend zijn, niet leidend.</w:t>
      </w:r>
    </w:p>
    <w:p w14:paraId="222A4DD1" w14:textId="77777777" w:rsidR="00EA48A2" w:rsidRDefault="00EA48A2" w:rsidP="00EA48A2">
      <w:pPr>
        <w:pStyle w:val="Geenafstand"/>
      </w:pPr>
    </w:p>
    <w:p w14:paraId="4BF81F12" w14:textId="7BF5BCE3" w:rsidR="00EA48A2" w:rsidRPr="00DB03BC" w:rsidRDefault="00DB03BC" w:rsidP="00EA48A2">
      <w:pPr>
        <w:pStyle w:val="Geenafstand"/>
        <w:rPr>
          <w:b/>
          <w:bCs/>
          <w:color w:val="14DCA8"/>
        </w:rPr>
      </w:pPr>
      <w:r w:rsidRPr="00DB03BC">
        <w:rPr>
          <w:b/>
          <w:bCs/>
          <w:color w:val="14DCA8"/>
        </w:rPr>
        <w:t>Intervi</w:t>
      </w:r>
      <w:r>
        <w:rPr>
          <w:b/>
          <w:bCs/>
          <w:color w:val="14DCA8"/>
        </w:rPr>
        <w:t>e</w:t>
      </w:r>
      <w:r w:rsidRPr="00DB03BC">
        <w:rPr>
          <w:b/>
          <w:bCs/>
          <w:color w:val="14DCA8"/>
        </w:rPr>
        <w:t>w 2 (SP):</w:t>
      </w:r>
    </w:p>
    <w:p w14:paraId="3422AF13" w14:textId="77777777" w:rsidR="00EA48A2" w:rsidRPr="00236F47" w:rsidRDefault="00EA48A2" w:rsidP="00EA48A2">
      <w:pPr>
        <w:pStyle w:val="Geenafstand"/>
        <w:rPr>
          <w:b/>
          <w:bCs/>
        </w:rPr>
      </w:pPr>
      <w:r w:rsidRPr="00236F47">
        <w:rPr>
          <w:b/>
          <w:bCs/>
        </w:rPr>
        <w:t>Welke behoeftes zijn er bij installatie?</w:t>
      </w:r>
    </w:p>
    <w:p w14:paraId="31A34405" w14:textId="741B3F92" w:rsidR="00EA48A2" w:rsidRDefault="00EA48A2" w:rsidP="00EA48A2">
      <w:pPr>
        <w:pStyle w:val="Geenafstand"/>
        <w:rPr>
          <w:b/>
          <w:bCs/>
        </w:rPr>
      </w:pPr>
      <w:r>
        <w:t xml:space="preserve">Bij installatie zou het fijn zijn als er iemand van de familie bij aanwezig kan zijn. Het is geen vereiste. Het is wel fijn als wij als mantelzorger het nogmaals door kunnen nemen met de gebruiker. Het liefste een video met een stappenplan. Dan ziet de gebruiker ook wat er </w:t>
      </w:r>
      <w:r w:rsidR="00515340">
        <w:t>gebeurt</w:t>
      </w:r>
      <w:r>
        <w:t xml:space="preserve"> en kan het na doen. Mensen leren veel door te zien hoe iets moet.</w:t>
      </w:r>
      <w:r w:rsidRPr="007313A3">
        <w:rPr>
          <w:b/>
          <w:bCs/>
        </w:rPr>
        <w:t xml:space="preserve"> </w:t>
      </w:r>
    </w:p>
    <w:p w14:paraId="5F753EAB" w14:textId="77777777" w:rsidR="00EA48A2" w:rsidRDefault="00EA48A2" w:rsidP="00EA48A2">
      <w:pPr>
        <w:pStyle w:val="Geenafstand"/>
        <w:rPr>
          <w:b/>
          <w:bCs/>
        </w:rPr>
      </w:pPr>
    </w:p>
    <w:p w14:paraId="2FF21192" w14:textId="77777777" w:rsidR="00EA48A2" w:rsidRPr="00F017EB" w:rsidRDefault="00EA48A2" w:rsidP="00EA48A2">
      <w:pPr>
        <w:pStyle w:val="Geenafstand"/>
        <w:rPr>
          <w:b/>
          <w:bCs/>
        </w:rPr>
      </w:pPr>
      <w:r w:rsidRPr="00F017EB">
        <w:rPr>
          <w:b/>
          <w:bCs/>
        </w:rPr>
        <w:t>Welke verantwoordelijkheden liggen bij de mantelzorger of de zorg?</w:t>
      </w:r>
    </w:p>
    <w:p w14:paraId="7498D3A5" w14:textId="77777777" w:rsidR="00EA48A2" w:rsidRDefault="00EA48A2" w:rsidP="00EA48A2">
      <w:pPr>
        <w:pStyle w:val="Geenafstand"/>
      </w:pPr>
      <w:r>
        <w:t xml:space="preserve">Ik denk dat alle medische handelingen verantwoordelijkheden zijn van de zorg. Dit is ook waar de zorg voor is en waarom er zorg bij iemand nodig is. Als niet alle verpleegkundigen medicijnen toe mogen dienen is het vreemd als ik het wel ga doen. Het welzijn van de gebruiker kan wel de verantwoordelijkheid van de mantelzorger zijn. </w:t>
      </w:r>
    </w:p>
    <w:p w14:paraId="25FC5754" w14:textId="77777777" w:rsidR="00EA48A2" w:rsidRDefault="00EA48A2" w:rsidP="00EA48A2">
      <w:pPr>
        <w:pStyle w:val="Geenafstand"/>
      </w:pPr>
    </w:p>
    <w:p w14:paraId="5CAF0B0E" w14:textId="77777777" w:rsidR="00EA48A2" w:rsidRDefault="00EA48A2" w:rsidP="00EA48A2">
      <w:pPr>
        <w:pStyle w:val="Geenafstand"/>
        <w:rPr>
          <w:b/>
          <w:bCs/>
        </w:rPr>
      </w:pPr>
      <w:r>
        <w:rPr>
          <w:b/>
          <w:bCs/>
        </w:rPr>
        <w:t>Ziet u deze innovatie als oplossing in uw situatie?</w:t>
      </w:r>
    </w:p>
    <w:p w14:paraId="4247F43F" w14:textId="6A5A63ED" w:rsidR="00EA48A2" w:rsidRPr="00A6302C" w:rsidRDefault="00EA48A2" w:rsidP="00EA48A2">
      <w:pPr>
        <w:pStyle w:val="Geenafstand"/>
      </w:pPr>
      <w:r>
        <w:t xml:space="preserve">Het scherm maakt het wel makkelijker om even een praatje te kunnen maken aan het einde van de dag. Mijn vader verteld graag over zijn dag en wat hij heeft meegemaakt. Dit helpt hem ook om dingen te kunnen verwerken en dan rustiger naar bed te kunnen gaan. Ik zou wel graag een soort tipsheet willen zien over wat wij als mantelzorger kunnen doen als wij een melding krijgen over een gemeten afwijking. Voor mijn vader is het wel belangrijk dat hij een bekend gezicht ziet op het scherm. Als het iemand is die hij niet kent dan </w:t>
      </w:r>
      <w:r w:rsidR="00515340">
        <w:t>vertrouwt</w:t>
      </w:r>
      <w:r>
        <w:t xml:space="preserve"> hij er niet op dat diegene hem snapt of weet wat zijn situatie is.</w:t>
      </w:r>
    </w:p>
    <w:p w14:paraId="5D71FEC2" w14:textId="77777777" w:rsidR="00EA48A2" w:rsidRDefault="00EA48A2" w:rsidP="00EA48A2">
      <w:pPr>
        <w:pStyle w:val="Geenafstand"/>
      </w:pPr>
    </w:p>
    <w:p w14:paraId="13CF3788" w14:textId="77777777" w:rsidR="00FF06ED" w:rsidRDefault="00FF06ED" w:rsidP="00EA48A2">
      <w:pPr>
        <w:pStyle w:val="Geenafstand"/>
      </w:pPr>
    </w:p>
    <w:p w14:paraId="79474B90" w14:textId="77777777" w:rsidR="00EA48A2" w:rsidRDefault="00EA48A2" w:rsidP="00EA48A2">
      <w:pPr>
        <w:pStyle w:val="Geenafstand"/>
      </w:pPr>
    </w:p>
    <w:p w14:paraId="3F2AD384" w14:textId="77777777" w:rsidR="00EA48A2" w:rsidRDefault="00EA48A2" w:rsidP="00EA48A2">
      <w:pPr>
        <w:pStyle w:val="Geenafstand"/>
      </w:pPr>
    </w:p>
    <w:p w14:paraId="690140B3" w14:textId="77777777" w:rsidR="00EA48A2" w:rsidRDefault="00EA48A2" w:rsidP="00EA48A2">
      <w:pPr>
        <w:pStyle w:val="Geenafstand"/>
      </w:pPr>
    </w:p>
    <w:p w14:paraId="701BF362" w14:textId="77777777" w:rsidR="00EA48A2" w:rsidRDefault="00EA48A2" w:rsidP="00EA48A2">
      <w:pPr>
        <w:pStyle w:val="Geenafstand"/>
      </w:pPr>
    </w:p>
    <w:p w14:paraId="7B54E711" w14:textId="77777777" w:rsidR="00EA48A2" w:rsidRDefault="00EA48A2" w:rsidP="00EA48A2">
      <w:pPr>
        <w:pStyle w:val="Geenafstand"/>
      </w:pPr>
    </w:p>
    <w:p w14:paraId="033169BF" w14:textId="77777777" w:rsidR="00EA48A2" w:rsidRDefault="00EA48A2" w:rsidP="00EA48A2">
      <w:pPr>
        <w:pStyle w:val="Geenafstand"/>
      </w:pPr>
    </w:p>
    <w:p w14:paraId="19B26D86" w14:textId="77777777" w:rsidR="00EA48A2" w:rsidRDefault="00EA48A2" w:rsidP="00EA48A2">
      <w:pPr>
        <w:pStyle w:val="Geenafstand"/>
      </w:pPr>
    </w:p>
    <w:p w14:paraId="6D207CCE" w14:textId="77777777" w:rsidR="00EA48A2" w:rsidRDefault="00EA48A2" w:rsidP="00EA48A2">
      <w:pPr>
        <w:pStyle w:val="Geenafstand"/>
      </w:pPr>
    </w:p>
    <w:p w14:paraId="1260D47D" w14:textId="77777777" w:rsidR="00EA48A2" w:rsidRDefault="00EA48A2" w:rsidP="00EA48A2">
      <w:pPr>
        <w:pStyle w:val="Geenafstand"/>
      </w:pPr>
    </w:p>
    <w:p w14:paraId="27C47762" w14:textId="5316C6D5" w:rsidR="00EA48A2" w:rsidRPr="00957D9A" w:rsidRDefault="00EA48A2" w:rsidP="00EA48A2">
      <w:pPr>
        <w:pStyle w:val="Geenafstand"/>
        <w:rPr>
          <w:b/>
          <w:bCs/>
          <w:sz w:val="20"/>
          <w:szCs w:val="20"/>
        </w:rPr>
      </w:pPr>
      <w:r w:rsidRPr="009C250E">
        <w:rPr>
          <w:b/>
          <w:bCs/>
          <w:sz w:val="32"/>
          <w:szCs w:val="32"/>
        </w:rPr>
        <w:lastRenderedPageBreak/>
        <w:t>Interviews Zorgprofessionals</w:t>
      </w:r>
      <w:r w:rsidR="007057DF">
        <w:rPr>
          <w:b/>
          <w:bCs/>
          <w:sz w:val="32"/>
          <w:szCs w:val="32"/>
        </w:rPr>
        <w:br/>
      </w:r>
    </w:p>
    <w:p w14:paraId="16C2298C" w14:textId="74B8452A" w:rsidR="00EA48A2" w:rsidRPr="007057DF" w:rsidRDefault="00EA48A2" w:rsidP="00EA48A2">
      <w:pPr>
        <w:pStyle w:val="Geenafstand"/>
        <w:rPr>
          <w:b/>
          <w:bCs/>
          <w:color w:val="14DCA8"/>
        </w:rPr>
      </w:pPr>
      <w:r w:rsidRPr="007057DF">
        <w:rPr>
          <w:b/>
          <w:bCs/>
          <w:color w:val="14DCA8"/>
        </w:rPr>
        <w:t xml:space="preserve">Interview </w:t>
      </w:r>
      <w:r w:rsidR="00FF06ED" w:rsidRPr="007057DF">
        <w:rPr>
          <w:b/>
          <w:bCs/>
          <w:color w:val="14DCA8"/>
        </w:rPr>
        <w:t>3 (MK):</w:t>
      </w:r>
    </w:p>
    <w:p w14:paraId="31C09E33" w14:textId="77777777" w:rsidR="00EA48A2" w:rsidRDefault="00EA48A2" w:rsidP="00EA48A2">
      <w:pPr>
        <w:pStyle w:val="Geenafstand"/>
        <w:rPr>
          <w:b/>
          <w:bCs/>
        </w:rPr>
      </w:pPr>
      <w:r w:rsidRPr="00F017EB">
        <w:rPr>
          <w:b/>
          <w:bCs/>
        </w:rPr>
        <w:t>Welke functies vindt u interessant om in te zetten?</w:t>
      </w:r>
    </w:p>
    <w:p w14:paraId="4581E929" w14:textId="77777777" w:rsidR="00EA48A2" w:rsidRDefault="00EA48A2" w:rsidP="00EA48A2">
      <w:pPr>
        <w:pStyle w:val="Geenafstand"/>
      </w:pPr>
      <w:r>
        <w:t>Voor een intramurale instelling vind ik het beeldbellen interessant voor de nachtdienst. In de nachtdienst zijn wij beperkt in personeel en moeten wij wisselen tussen verschillende gebouwen. Het zou ons kunnen helpen in prioriteren van de oproepen of zelf oproepen op afstand te behandelen. Sommige bewoners trekken nu ook aan de bel omdat ze simpelweg willen weten dat je er bent. Om dit op afstand te kunnen beantwoorden scheelt ons veel tijd omdat we daar niet heen hoeven om de bewoner te laten weten dat we aanwezig zijn. Ik ken geen bewoner bij ons die gebruik zou maken van alle drie de functies van de innovatie. Omdat je betaald voor alle drie de functies zal iemand kiezen voor een ander product waar je alleen betaald voor wat je gebruikt.</w:t>
      </w:r>
    </w:p>
    <w:p w14:paraId="1826B9AF" w14:textId="77777777" w:rsidR="00EA48A2" w:rsidRPr="00F017EB" w:rsidRDefault="00EA48A2" w:rsidP="00EA48A2">
      <w:pPr>
        <w:pStyle w:val="Geenafstand"/>
        <w:rPr>
          <w:b/>
          <w:bCs/>
        </w:rPr>
      </w:pPr>
      <w:r w:rsidRPr="00F017EB">
        <w:rPr>
          <w:b/>
          <w:bCs/>
        </w:rPr>
        <w:br/>
        <w:t>Welke verantwoordelijkheden liggen bij de mantelzorger of de zorg?</w:t>
      </w:r>
    </w:p>
    <w:p w14:paraId="20AE2E6A" w14:textId="77777777" w:rsidR="00EA48A2" w:rsidRDefault="00EA48A2" w:rsidP="00EA48A2">
      <w:pPr>
        <w:pStyle w:val="Geenafstand"/>
      </w:pPr>
      <w:r>
        <w:t>De zorg heeft geen tijd om de sensordata te monitoren. Als de zorg ontlast moet worden in haar taken dan zouden bij alle belangrijke veranderingen meldingen ontvangen moeten worden. Daarnaast is het goed als er ook een melding komt welke handeling de verpleegkundige moet doen. Als er een melding komt dat er een afwijking is in de luchtkwaliteit weet ik zeker dat het grootste deel niet weet wat ze moeten doen of wat de aanleiding is tot de afwijking.</w:t>
      </w:r>
    </w:p>
    <w:p w14:paraId="5537690E" w14:textId="77777777" w:rsidR="00EA48A2" w:rsidRDefault="00EA48A2" w:rsidP="00EA48A2">
      <w:pPr>
        <w:pStyle w:val="Geenafstand"/>
      </w:pPr>
    </w:p>
    <w:p w14:paraId="49C6220A" w14:textId="77777777" w:rsidR="00EA48A2" w:rsidRDefault="00EA48A2" w:rsidP="00EA48A2">
      <w:pPr>
        <w:pStyle w:val="Geenafstand"/>
        <w:rPr>
          <w:b/>
          <w:bCs/>
        </w:rPr>
      </w:pPr>
      <w:r w:rsidRPr="008B0A92">
        <w:rPr>
          <w:b/>
          <w:bCs/>
        </w:rPr>
        <w:t>Op welke manier zou u de scholing van de zorgmedewerkers willen zien?</w:t>
      </w:r>
    </w:p>
    <w:p w14:paraId="5114BF4F" w14:textId="77777777" w:rsidR="00EA48A2" w:rsidRDefault="00EA48A2" w:rsidP="00EA48A2">
      <w:pPr>
        <w:pStyle w:val="Geenafstand"/>
      </w:pPr>
      <w:r>
        <w:t>De voorkeur zou liggen bij zowel digitaal als op papier. De jongere verpleegkundigen zullen vaardig genoeg zijn voor een digitale training, maar de oudere verpleegkundigen zouden liever zien dat iemand het komt uitleggen en papieren achter laat. Als ik echt zou moeten kiezen dan kies ik wel voor digitaal. Het is nu eenmaal de toekomst en ook de oudere verpleegkundigen zullen daar mee om moeten leren gaan.</w:t>
      </w:r>
    </w:p>
    <w:p w14:paraId="23FC2633" w14:textId="77777777" w:rsidR="00EA48A2" w:rsidRDefault="00EA48A2" w:rsidP="00EA48A2">
      <w:pPr>
        <w:pStyle w:val="Geenafstand"/>
      </w:pPr>
    </w:p>
    <w:p w14:paraId="1B52269B" w14:textId="77777777" w:rsidR="00EA48A2" w:rsidRDefault="00EA48A2" w:rsidP="00EA48A2">
      <w:pPr>
        <w:pStyle w:val="Geenafstand"/>
        <w:rPr>
          <w:b/>
          <w:bCs/>
        </w:rPr>
      </w:pPr>
      <w:r w:rsidRPr="0065264D">
        <w:rPr>
          <w:b/>
          <w:bCs/>
        </w:rPr>
        <w:t>Wie zou de oproepen van de bewoners moeten beantwoorden?</w:t>
      </w:r>
    </w:p>
    <w:p w14:paraId="399FC500" w14:textId="77777777" w:rsidR="00EA48A2" w:rsidRDefault="00EA48A2" w:rsidP="00EA48A2">
      <w:pPr>
        <w:pStyle w:val="Geenafstand"/>
      </w:pPr>
      <w:r>
        <w:t>IK zou graag zien dat er een centraal iemand is die de oproep aan neemt en kan beoordelen wat het vervolg op de oproep moet zijn. Binnen de organisatie zouden wij een extra iemand aan moeten nemen om dit te kunnen realiseren. Dit is een extra kostenpost buiten de kosten die je al maakt voor deze innovatie. Het mooie van deze realisatie zou wel zijn dat je 24/7 beschikbaar bent voor een bewoner.</w:t>
      </w:r>
    </w:p>
    <w:p w14:paraId="05AE433F" w14:textId="77777777" w:rsidR="00EA48A2" w:rsidRDefault="00EA48A2" w:rsidP="00EA48A2">
      <w:pPr>
        <w:pStyle w:val="Geenafstand"/>
      </w:pPr>
    </w:p>
    <w:p w14:paraId="19E72D8E" w14:textId="77777777" w:rsidR="007057DF" w:rsidRPr="007057DF" w:rsidRDefault="007057DF" w:rsidP="00EA48A2">
      <w:pPr>
        <w:pStyle w:val="Geenafstand"/>
        <w:rPr>
          <w:b/>
          <w:bCs/>
          <w:color w:val="14DCA8"/>
        </w:rPr>
      </w:pPr>
      <w:r w:rsidRPr="007057DF">
        <w:rPr>
          <w:b/>
          <w:bCs/>
          <w:color w:val="14DCA8"/>
        </w:rPr>
        <w:t>Interview 4 (WK):</w:t>
      </w:r>
    </w:p>
    <w:p w14:paraId="5531F72E" w14:textId="38546D05" w:rsidR="00EA48A2" w:rsidRDefault="00EA48A2" w:rsidP="00EA48A2">
      <w:pPr>
        <w:pStyle w:val="Geenafstand"/>
        <w:rPr>
          <w:b/>
          <w:bCs/>
        </w:rPr>
      </w:pPr>
      <w:r w:rsidRPr="00F017EB">
        <w:rPr>
          <w:b/>
          <w:bCs/>
        </w:rPr>
        <w:t>Welke functies vindt u interessant om in te zetten?</w:t>
      </w:r>
    </w:p>
    <w:p w14:paraId="78E48F93" w14:textId="2EF647FF" w:rsidR="00EA48A2" w:rsidRDefault="00EA48A2" w:rsidP="00EA48A2">
      <w:pPr>
        <w:pStyle w:val="Geenafstand"/>
      </w:pPr>
      <w:r>
        <w:t xml:space="preserve">Wij zetten als een vorm van beeldbellen in, maar deze is alleen tussen de verpleegkundige en de bewoner. Wij houden op sommige afdelingen ook </w:t>
      </w:r>
      <w:r w:rsidR="00515340">
        <w:t>cameratoezicht</w:t>
      </w:r>
      <w:r>
        <w:t xml:space="preserve">. Ik zie niet erg de meerwaarde van deze innovatie om wat wij al gebruiken te vervangen. Ik zie wel de meerwaarde van het </w:t>
      </w:r>
      <w:r w:rsidR="00515340">
        <w:t>contact.</w:t>
      </w:r>
      <w:r>
        <w:t xml:space="preserve"> Maar om dan het huidige systeem te vervangen is het denk ik niet waard.</w:t>
      </w:r>
    </w:p>
    <w:p w14:paraId="0505B171" w14:textId="77777777" w:rsidR="00EA48A2" w:rsidRDefault="00EA48A2" w:rsidP="00EA48A2">
      <w:pPr>
        <w:pStyle w:val="Geenafstand"/>
      </w:pPr>
    </w:p>
    <w:p w14:paraId="4674DF0B" w14:textId="77777777" w:rsidR="00EA48A2" w:rsidRPr="00F017EB" w:rsidRDefault="00EA48A2" w:rsidP="00EA48A2">
      <w:pPr>
        <w:pStyle w:val="Geenafstand"/>
        <w:rPr>
          <w:b/>
          <w:bCs/>
        </w:rPr>
      </w:pPr>
      <w:r w:rsidRPr="00F017EB">
        <w:rPr>
          <w:b/>
          <w:bCs/>
        </w:rPr>
        <w:t>Welke verantwoordelijkheden liggen bij de mantelzorger of de zorg?</w:t>
      </w:r>
    </w:p>
    <w:p w14:paraId="3E9710FE" w14:textId="140999E2" w:rsidR="00EA48A2" w:rsidRDefault="00EA48A2" w:rsidP="00EA48A2">
      <w:pPr>
        <w:pStyle w:val="Geenafstand"/>
      </w:pPr>
      <w:r>
        <w:t>Dat is denk ik afhankelijk van de omgeving van de bewoner. Sommigen hebben nooit bezoek of contact en anderen hebben wekelijks contact met hun familie. Zonder familie die betrokken is zijn er geen verantwoordelijkheden om te delen. Ik denk dat een voorwaarde voor dit hulpmiddel moet zijn dat de gebruiker mensen om zich heen hebben die bereid zijn om sommige verantwoordelijkheden op zich te nemen. Als dit niet zo is denk ik dat de innovatie de zorg juist meer werk op gaat leveren. Zeker met de monitoring van sensordata.</w:t>
      </w:r>
    </w:p>
    <w:p w14:paraId="25FFC47C" w14:textId="77777777" w:rsidR="00EA48A2" w:rsidRDefault="00EA48A2" w:rsidP="00EA48A2">
      <w:pPr>
        <w:pStyle w:val="Geenafstand"/>
      </w:pPr>
    </w:p>
    <w:p w14:paraId="7C4774A0" w14:textId="77777777" w:rsidR="00EA48A2" w:rsidRDefault="00EA48A2" w:rsidP="00EA48A2">
      <w:pPr>
        <w:pStyle w:val="Geenafstand"/>
        <w:rPr>
          <w:b/>
          <w:bCs/>
        </w:rPr>
      </w:pPr>
      <w:r w:rsidRPr="008B0A92">
        <w:rPr>
          <w:b/>
          <w:bCs/>
        </w:rPr>
        <w:t>Op welke manier zou u de scholing van de zorgmedewerkers willen zien?</w:t>
      </w:r>
    </w:p>
    <w:p w14:paraId="5C5217BB" w14:textId="77777777" w:rsidR="00EA48A2" w:rsidRDefault="00EA48A2" w:rsidP="00EA48A2">
      <w:pPr>
        <w:pStyle w:val="Geenafstand"/>
      </w:pPr>
      <w:r>
        <w:t xml:space="preserve">Ik zou graag een uitleg op locatie willen en verder een digitale omgeving om dingen op te kunnen zoeken en voor collega’s die later bij ons komen werken. Een digitale omgeving maakt het makkelijk om overal beschikbaar te zijn en raakt niet kwijt bij een bewoner. </w:t>
      </w:r>
    </w:p>
    <w:p w14:paraId="546559A4" w14:textId="77777777" w:rsidR="00EA48A2" w:rsidRDefault="00EA48A2" w:rsidP="00EA48A2">
      <w:pPr>
        <w:pStyle w:val="Geenafstand"/>
      </w:pPr>
    </w:p>
    <w:p w14:paraId="4F2CDA52" w14:textId="77777777" w:rsidR="00EA48A2" w:rsidRDefault="00EA48A2" w:rsidP="00EA48A2">
      <w:pPr>
        <w:pStyle w:val="Geenafstand"/>
        <w:rPr>
          <w:b/>
          <w:bCs/>
        </w:rPr>
      </w:pPr>
      <w:r w:rsidRPr="0065264D">
        <w:rPr>
          <w:b/>
          <w:bCs/>
        </w:rPr>
        <w:lastRenderedPageBreak/>
        <w:t>Wie zou de oproepen van de bewoners moeten beantwoorden?</w:t>
      </w:r>
    </w:p>
    <w:p w14:paraId="1A152502" w14:textId="21E7AF0B" w:rsidR="00EA48A2" w:rsidRDefault="00EA48A2" w:rsidP="00EA48A2">
      <w:pPr>
        <w:pStyle w:val="Geenafstand"/>
      </w:pPr>
      <w:r>
        <w:t xml:space="preserve">Mensen willen graag iemand zien die ze vertrouwen. Je kijkt toch mee bij iemand in zijn privé omgeving. Als ze degene aan de andere kant van het scherm niet zouden vertrouwen zullen ze geen gebruik maken van het scherm. </w:t>
      </w:r>
    </w:p>
    <w:p w14:paraId="38399060" w14:textId="77777777" w:rsidR="00EA48A2" w:rsidRDefault="00EA48A2" w:rsidP="00EA48A2">
      <w:pPr>
        <w:pStyle w:val="Geenafstand"/>
      </w:pPr>
    </w:p>
    <w:p w14:paraId="136473C4" w14:textId="00C27B5F" w:rsidR="00EA48A2" w:rsidRPr="00957D9A" w:rsidRDefault="00EA48A2" w:rsidP="00EA48A2">
      <w:pPr>
        <w:pStyle w:val="Geenafstand"/>
        <w:rPr>
          <w:b/>
          <w:bCs/>
          <w:color w:val="14DCA8"/>
        </w:rPr>
      </w:pPr>
      <w:r w:rsidRPr="00957D9A">
        <w:rPr>
          <w:b/>
          <w:bCs/>
          <w:color w:val="14DCA8"/>
        </w:rPr>
        <w:t xml:space="preserve">Interview </w:t>
      </w:r>
      <w:r w:rsidR="00957D9A" w:rsidRPr="00957D9A">
        <w:rPr>
          <w:b/>
          <w:bCs/>
          <w:color w:val="14DCA8"/>
        </w:rPr>
        <w:t>5 (MS):</w:t>
      </w:r>
    </w:p>
    <w:p w14:paraId="0FB9E539" w14:textId="77777777" w:rsidR="00EA48A2" w:rsidRDefault="00EA48A2" w:rsidP="00EA48A2">
      <w:pPr>
        <w:pStyle w:val="Geenafstand"/>
        <w:rPr>
          <w:b/>
          <w:bCs/>
        </w:rPr>
      </w:pPr>
      <w:r w:rsidRPr="00F017EB">
        <w:rPr>
          <w:b/>
          <w:bCs/>
        </w:rPr>
        <w:t>Welke functies vindt u interessant om in te zetten?</w:t>
      </w:r>
    </w:p>
    <w:p w14:paraId="699B65F7" w14:textId="223EFD9C" w:rsidR="00EA48A2" w:rsidRDefault="00EA48A2" w:rsidP="00EA48A2">
      <w:pPr>
        <w:pStyle w:val="Geenafstand"/>
      </w:pPr>
      <w:r>
        <w:t xml:space="preserve">Wij maken nog gebruik van een belsysteem wat puur voor de zorg zelf is. Ik zie de welzijnsmeldingen en sensoren als extra bijkomstigheid. Om medicijnen toe te mogen dienen heb </w:t>
      </w:r>
      <w:r w:rsidR="00515340">
        <w:t>je minimaal</w:t>
      </w:r>
      <w:r>
        <w:t xml:space="preserve"> </w:t>
      </w:r>
      <w:r w:rsidR="00515340">
        <w:t>mbo-niveau</w:t>
      </w:r>
      <w:r>
        <w:t xml:space="preserve"> 3 nodig en een medicatie cursus hebben gevolgd. Ik vind het wel interessant dat je op basis van de vraag iemand kan sturen die past bij de zorgvraag.</w:t>
      </w:r>
    </w:p>
    <w:p w14:paraId="6530AB39" w14:textId="77777777" w:rsidR="00EA48A2" w:rsidRDefault="00EA48A2" w:rsidP="00EA48A2">
      <w:pPr>
        <w:pStyle w:val="Geenafstand"/>
      </w:pPr>
    </w:p>
    <w:p w14:paraId="17259695" w14:textId="77777777" w:rsidR="00EA48A2" w:rsidRPr="00F017EB" w:rsidRDefault="00EA48A2" w:rsidP="00EA48A2">
      <w:pPr>
        <w:pStyle w:val="Geenafstand"/>
        <w:rPr>
          <w:b/>
          <w:bCs/>
        </w:rPr>
      </w:pPr>
      <w:r w:rsidRPr="00F017EB">
        <w:rPr>
          <w:b/>
          <w:bCs/>
        </w:rPr>
        <w:t>Welke verantwoordelijkheden liggen bij de mantelzorger of de zorg?</w:t>
      </w:r>
    </w:p>
    <w:p w14:paraId="180E82AF" w14:textId="77777777" w:rsidR="00EA48A2" w:rsidRDefault="00EA48A2" w:rsidP="00EA48A2">
      <w:pPr>
        <w:pStyle w:val="Geenafstand"/>
      </w:pPr>
      <w:r>
        <w:t xml:space="preserve">Zorgvragen zijn simpelweg voor de zorg anders was de cliënt nooit in aanmerking gekomen voor thuiszorg. Afhankelijk voor de afstand die een mantelzorger van de gebruiker af woont. Wat ik wel belangrijk vind is dat we de afspraak kunnen maken dat de familie gebruik maakt van de opties om te beeldbellen of om foto’s te sturen. Voor de zorg zelf zijn er andere mogelijkheden om contact met de cliënt te hebben die voordeliger zijn. </w:t>
      </w:r>
    </w:p>
    <w:p w14:paraId="7FB84205" w14:textId="77777777" w:rsidR="00EA48A2" w:rsidRDefault="00EA48A2" w:rsidP="00EA48A2">
      <w:pPr>
        <w:pStyle w:val="Geenafstand"/>
      </w:pPr>
    </w:p>
    <w:p w14:paraId="5AC9C0D6" w14:textId="77777777" w:rsidR="00EA48A2" w:rsidRDefault="00EA48A2" w:rsidP="00EA48A2">
      <w:pPr>
        <w:pStyle w:val="Geenafstand"/>
        <w:rPr>
          <w:b/>
          <w:bCs/>
        </w:rPr>
      </w:pPr>
      <w:r w:rsidRPr="008B0A92">
        <w:rPr>
          <w:b/>
          <w:bCs/>
        </w:rPr>
        <w:t>Op welke manier zou u de scholing van de zorgmedewerkers willen zien?</w:t>
      </w:r>
    </w:p>
    <w:p w14:paraId="08F7B7E0" w14:textId="77777777" w:rsidR="00EA48A2" w:rsidRDefault="00EA48A2" w:rsidP="00EA48A2">
      <w:pPr>
        <w:pStyle w:val="Geenafstand"/>
      </w:pPr>
      <w:r>
        <w:t xml:space="preserve">Digitaal. Oudere collega’s zouden dit niet leuk vinden, maar dat is de enige optie om dingen op te kunnen zoeken als je bij een cliënt thuis bent. Op papier moet je het zelf overal naar mee nemen of zoeken bij de cliënt thuis. </w:t>
      </w:r>
    </w:p>
    <w:p w14:paraId="2255AF98" w14:textId="77777777" w:rsidR="00EA48A2" w:rsidRDefault="00EA48A2" w:rsidP="00EA48A2">
      <w:pPr>
        <w:pStyle w:val="Geenafstand"/>
      </w:pPr>
    </w:p>
    <w:p w14:paraId="4C3E1BEE" w14:textId="77777777" w:rsidR="00EA48A2" w:rsidRDefault="00EA48A2" w:rsidP="00EA48A2">
      <w:pPr>
        <w:pStyle w:val="Geenafstand"/>
        <w:rPr>
          <w:b/>
          <w:bCs/>
        </w:rPr>
      </w:pPr>
      <w:r w:rsidRPr="0065264D">
        <w:rPr>
          <w:b/>
          <w:bCs/>
        </w:rPr>
        <w:t>Wie zou de oproepen van de bewoners moeten beantwoorden?</w:t>
      </w:r>
    </w:p>
    <w:p w14:paraId="12F275D1" w14:textId="6D9B95CE" w:rsidR="00EA48A2" w:rsidRDefault="00EA48A2" w:rsidP="00EA48A2">
      <w:pPr>
        <w:pStyle w:val="Geenafstand"/>
      </w:pPr>
      <w:r>
        <w:t xml:space="preserve">Er moet wel iemand zitten die de zorgvraag kan beoordelen. Ik denk niet dat je </w:t>
      </w:r>
      <w:r w:rsidR="00515340">
        <w:t>per se</w:t>
      </w:r>
      <w:r>
        <w:t xml:space="preserve"> daar iemand voor hoeft te trainen. Het is wel belangrijk dat iemand kan zien dat ze praat met zorgpersoneel. Door bijvoorbeeld een logo van de zorgorganisatie op het scherm te hebben of bepaalde kleding die herkenbaar is. </w:t>
      </w:r>
    </w:p>
    <w:p w14:paraId="5EE040A9" w14:textId="77777777" w:rsidR="00EA48A2" w:rsidRDefault="00EA48A2" w:rsidP="00EA48A2">
      <w:pPr>
        <w:pStyle w:val="Geenafstand"/>
      </w:pPr>
    </w:p>
    <w:p w14:paraId="719255D8" w14:textId="77777777" w:rsidR="00EA48A2" w:rsidRDefault="00EA48A2" w:rsidP="00EA48A2">
      <w:pPr>
        <w:pStyle w:val="Geenafstand"/>
      </w:pPr>
    </w:p>
    <w:p w14:paraId="53785B0B" w14:textId="77777777" w:rsidR="00EA48A2" w:rsidRDefault="00EA48A2" w:rsidP="00EA48A2">
      <w:pPr>
        <w:pStyle w:val="Geenafstand"/>
      </w:pPr>
    </w:p>
    <w:p w14:paraId="636631F8" w14:textId="77777777" w:rsidR="00EA48A2" w:rsidRDefault="00EA48A2" w:rsidP="00EA48A2">
      <w:pPr>
        <w:pStyle w:val="Geenafstand"/>
      </w:pPr>
    </w:p>
    <w:p w14:paraId="7681C39F" w14:textId="77777777" w:rsidR="00EA48A2" w:rsidRDefault="00EA48A2" w:rsidP="00EA48A2">
      <w:pPr>
        <w:pStyle w:val="Geenafstand"/>
      </w:pPr>
    </w:p>
    <w:p w14:paraId="42A40F96" w14:textId="77777777" w:rsidR="00EA48A2" w:rsidRDefault="00EA48A2" w:rsidP="00EA48A2">
      <w:pPr>
        <w:pStyle w:val="Geenafstand"/>
      </w:pPr>
    </w:p>
    <w:p w14:paraId="58BCD460" w14:textId="77777777" w:rsidR="00EA48A2" w:rsidRDefault="00EA48A2" w:rsidP="00EA48A2">
      <w:pPr>
        <w:pStyle w:val="Geenafstand"/>
      </w:pPr>
    </w:p>
    <w:p w14:paraId="43B5105F" w14:textId="77777777" w:rsidR="00EA48A2" w:rsidRDefault="00EA48A2" w:rsidP="00EA48A2">
      <w:pPr>
        <w:pStyle w:val="Geenafstand"/>
      </w:pPr>
    </w:p>
    <w:p w14:paraId="3EF55EF4" w14:textId="77777777" w:rsidR="00EA48A2" w:rsidRDefault="00EA48A2" w:rsidP="00EA48A2">
      <w:pPr>
        <w:pStyle w:val="Geenafstand"/>
      </w:pPr>
    </w:p>
    <w:p w14:paraId="09A4C74E" w14:textId="77777777" w:rsidR="00EA48A2" w:rsidRDefault="00EA48A2" w:rsidP="00EA48A2">
      <w:pPr>
        <w:pStyle w:val="Geenafstand"/>
      </w:pPr>
    </w:p>
    <w:p w14:paraId="46B71432" w14:textId="77777777" w:rsidR="00EA48A2" w:rsidRDefault="00EA48A2" w:rsidP="00EA48A2">
      <w:pPr>
        <w:pStyle w:val="Geenafstand"/>
      </w:pPr>
    </w:p>
    <w:p w14:paraId="13345654" w14:textId="77777777" w:rsidR="00EA48A2" w:rsidRDefault="00EA48A2" w:rsidP="00EA48A2">
      <w:pPr>
        <w:pStyle w:val="Geenafstand"/>
      </w:pPr>
    </w:p>
    <w:p w14:paraId="1943451E" w14:textId="77777777" w:rsidR="00EA48A2" w:rsidRDefault="00EA48A2" w:rsidP="00EA48A2">
      <w:pPr>
        <w:pStyle w:val="Geenafstand"/>
      </w:pPr>
    </w:p>
    <w:p w14:paraId="77F8D203" w14:textId="77777777" w:rsidR="00EA48A2" w:rsidRDefault="00EA48A2" w:rsidP="00EA48A2">
      <w:pPr>
        <w:pStyle w:val="Geenafstand"/>
      </w:pPr>
    </w:p>
    <w:p w14:paraId="7DC4E269" w14:textId="77777777" w:rsidR="00EA48A2" w:rsidRDefault="00EA48A2" w:rsidP="00EA48A2">
      <w:pPr>
        <w:pStyle w:val="Geenafstand"/>
      </w:pPr>
    </w:p>
    <w:p w14:paraId="6D752D98" w14:textId="77777777" w:rsidR="00EA48A2" w:rsidRDefault="00EA48A2" w:rsidP="00EA48A2">
      <w:pPr>
        <w:pStyle w:val="Geenafstand"/>
      </w:pPr>
    </w:p>
    <w:p w14:paraId="4D89396D" w14:textId="77777777" w:rsidR="00EA48A2" w:rsidRDefault="00EA48A2" w:rsidP="00EA48A2">
      <w:pPr>
        <w:pStyle w:val="Geenafstand"/>
      </w:pPr>
    </w:p>
    <w:p w14:paraId="0847BE51" w14:textId="77777777" w:rsidR="00957D9A" w:rsidRDefault="00957D9A" w:rsidP="00EA48A2">
      <w:pPr>
        <w:pStyle w:val="Geenafstand"/>
      </w:pPr>
    </w:p>
    <w:p w14:paraId="5E3CC873" w14:textId="77777777" w:rsidR="00957D9A" w:rsidRDefault="00957D9A" w:rsidP="00EA48A2">
      <w:pPr>
        <w:pStyle w:val="Geenafstand"/>
      </w:pPr>
    </w:p>
    <w:p w14:paraId="02156220" w14:textId="77777777" w:rsidR="00957D9A" w:rsidRDefault="00957D9A" w:rsidP="00EA48A2">
      <w:pPr>
        <w:pStyle w:val="Geenafstand"/>
      </w:pPr>
    </w:p>
    <w:p w14:paraId="13AEC905" w14:textId="77777777" w:rsidR="00957D9A" w:rsidRDefault="00957D9A" w:rsidP="00EA48A2">
      <w:pPr>
        <w:pStyle w:val="Geenafstand"/>
      </w:pPr>
    </w:p>
    <w:p w14:paraId="3CC20154" w14:textId="77777777" w:rsidR="00957D9A" w:rsidRDefault="00957D9A" w:rsidP="00EA48A2">
      <w:pPr>
        <w:pStyle w:val="Geenafstand"/>
      </w:pPr>
    </w:p>
    <w:p w14:paraId="00988D75" w14:textId="77777777" w:rsidR="00EA48A2" w:rsidRDefault="00EA48A2" w:rsidP="00EA48A2">
      <w:pPr>
        <w:pStyle w:val="Geenafstand"/>
      </w:pPr>
    </w:p>
    <w:p w14:paraId="7A9E9AC7" w14:textId="77777777" w:rsidR="00EA48A2" w:rsidRDefault="00EA48A2" w:rsidP="00EA48A2">
      <w:pPr>
        <w:pStyle w:val="Geenafstand"/>
      </w:pPr>
    </w:p>
    <w:p w14:paraId="31A4CBEA" w14:textId="77777777" w:rsidR="00EA48A2" w:rsidRDefault="00EA48A2" w:rsidP="00EA48A2">
      <w:pPr>
        <w:pStyle w:val="Geenafstand"/>
        <w:rPr>
          <w:b/>
          <w:bCs/>
          <w:sz w:val="32"/>
          <w:szCs w:val="32"/>
        </w:rPr>
      </w:pPr>
      <w:r>
        <w:rPr>
          <w:b/>
          <w:bCs/>
          <w:sz w:val="32"/>
          <w:szCs w:val="32"/>
        </w:rPr>
        <w:lastRenderedPageBreak/>
        <w:t>Interviews ervaringen met beeldzorg</w:t>
      </w:r>
    </w:p>
    <w:p w14:paraId="1A2FA128" w14:textId="77777777" w:rsidR="00EA48A2" w:rsidRPr="00957D9A" w:rsidRDefault="00EA48A2" w:rsidP="00EA48A2">
      <w:pPr>
        <w:pStyle w:val="Geenafstand"/>
        <w:rPr>
          <w:b/>
          <w:bCs/>
          <w:color w:val="14DCA8"/>
          <w:sz w:val="20"/>
          <w:szCs w:val="20"/>
        </w:rPr>
      </w:pPr>
    </w:p>
    <w:p w14:paraId="30464A82" w14:textId="482378E1" w:rsidR="00EA48A2" w:rsidRPr="00957D9A" w:rsidRDefault="00EA48A2" w:rsidP="00EA48A2">
      <w:pPr>
        <w:pStyle w:val="Geenafstand"/>
        <w:rPr>
          <w:b/>
          <w:bCs/>
          <w:color w:val="14DCA8"/>
        </w:rPr>
      </w:pPr>
      <w:r w:rsidRPr="00957D9A">
        <w:rPr>
          <w:b/>
          <w:bCs/>
          <w:color w:val="14DCA8"/>
        </w:rPr>
        <w:t xml:space="preserve">Interview </w:t>
      </w:r>
      <w:r w:rsidR="00957D9A" w:rsidRPr="00957D9A">
        <w:rPr>
          <w:b/>
          <w:bCs/>
          <w:color w:val="14DCA8"/>
        </w:rPr>
        <w:t xml:space="preserve">6 (BL): </w:t>
      </w:r>
    </w:p>
    <w:p w14:paraId="4113BD51" w14:textId="77777777" w:rsidR="00EA48A2" w:rsidRDefault="00EA48A2" w:rsidP="00EA48A2">
      <w:pPr>
        <w:pStyle w:val="Geenafstand"/>
      </w:pPr>
      <w:r w:rsidRPr="00B948F5">
        <w:rPr>
          <w:b/>
          <w:bCs/>
        </w:rPr>
        <w:t>Wie beoordeeld of iemand in aanmerking komt voor beeldzorg?</w:t>
      </w:r>
      <w:r>
        <w:br/>
        <w:t>Wijkzorg bekijkt of het mogelijk is om iemand beeldzorg te geven. Het hangt af van wat de cliënt zelf nog kan. Hierbij kan het behandelplan van de cliënt erbij gepakt worden om te kijken of het een goede match is. Normaal gezien geeft een huisarts een indicatie, maar huisartsen hebben vaak geen idee van de mogelijkheden in zorgtechnologie. Iemand moet wel ervaring hebben om in te kunnen schatten of iemand in aanmerking komt voor zorg op afstand. Het helpt om een soort checklist te creëren waaraan de situatie minimaal aan moet voldoen om in aanmerking te komen voor zorg op afstand.</w:t>
      </w:r>
    </w:p>
    <w:p w14:paraId="2D52B10E" w14:textId="77777777" w:rsidR="00EA48A2" w:rsidRDefault="00EA48A2" w:rsidP="00EA48A2">
      <w:pPr>
        <w:pStyle w:val="Geenafstand"/>
      </w:pPr>
    </w:p>
    <w:p w14:paraId="585F3DC0" w14:textId="77777777" w:rsidR="00EA48A2" w:rsidRDefault="00EA48A2" w:rsidP="00EA48A2">
      <w:pPr>
        <w:pStyle w:val="Geenafstand"/>
        <w:rPr>
          <w:b/>
          <w:bCs/>
        </w:rPr>
      </w:pPr>
      <w:r w:rsidRPr="00B756B6">
        <w:rPr>
          <w:b/>
          <w:bCs/>
        </w:rPr>
        <w:t>Wie doet de oproepen voor beeldzorg?</w:t>
      </w:r>
    </w:p>
    <w:p w14:paraId="58D0DC85" w14:textId="77777777" w:rsidR="00EA48A2" w:rsidRDefault="00EA48A2" w:rsidP="00EA48A2">
      <w:pPr>
        <w:pStyle w:val="Geenafstand"/>
      </w:pPr>
      <w:r>
        <w:t>Wij hebben een speciaal team wat de oproepen voor beeldzorg beantwoord. Zo ontlasten wij de verpleegkundigen. Hier zitten soms mensen die hiervoor opgeleid zijn maar ook mensen die tijdelijk niet ingezet kunnen worden in de wijk door omstandigheden.</w:t>
      </w:r>
    </w:p>
    <w:p w14:paraId="66AC8D59" w14:textId="77777777" w:rsidR="00EA48A2" w:rsidRDefault="00EA48A2" w:rsidP="00EA48A2">
      <w:pPr>
        <w:pStyle w:val="Geenafstand"/>
      </w:pPr>
    </w:p>
    <w:p w14:paraId="04B7747D" w14:textId="331792F1" w:rsidR="00EA48A2" w:rsidRPr="00957D9A" w:rsidRDefault="00EA48A2" w:rsidP="00EA48A2">
      <w:pPr>
        <w:pStyle w:val="Geenafstand"/>
        <w:rPr>
          <w:b/>
          <w:bCs/>
        </w:rPr>
      </w:pPr>
      <w:r w:rsidRPr="00957D9A">
        <w:rPr>
          <w:b/>
          <w:bCs/>
          <w:color w:val="14DCA8"/>
        </w:rPr>
        <w:t xml:space="preserve">Interview </w:t>
      </w:r>
      <w:r w:rsidR="00957D9A" w:rsidRPr="00957D9A">
        <w:rPr>
          <w:b/>
          <w:bCs/>
          <w:color w:val="14DCA8"/>
        </w:rPr>
        <w:t>7 (</w:t>
      </w:r>
      <w:r w:rsidRPr="00957D9A">
        <w:rPr>
          <w:b/>
          <w:bCs/>
          <w:color w:val="14DCA8"/>
        </w:rPr>
        <w:t>LvB</w:t>
      </w:r>
      <w:r w:rsidR="00957D9A" w:rsidRPr="00957D9A">
        <w:rPr>
          <w:b/>
          <w:bCs/>
          <w:color w:val="14DCA8"/>
        </w:rPr>
        <w:t>):</w:t>
      </w:r>
    </w:p>
    <w:p w14:paraId="51D811E9" w14:textId="77777777" w:rsidR="00EA48A2" w:rsidRPr="001978A7" w:rsidRDefault="00EA48A2" w:rsidP="00EA48A2">
      <w:pPr>
        <w:pStyle w:val="Geenafstand"/>
        <w:rPr>
          <w:b/>
          <w:bCs/>
        </w:rPr>
      </w:pPr>
      <w:r w:rsidRPr="001978A7">
        <w:rPr>
          <w:b/>
          <w:bCs/>
        </w:rPr>
        <w:t>Welke ervaring heeft u met beeldbellen?</w:t>
      </w:r>
    </w:p>
    <w:p w14:paraId="6933F813" w14:textId="77777777" w:rsidR="00EA48A2" w:rsidRDefault="00EA48A2" w:rsidP="00EA48A2">
      <w:pPr>
        <w:pStyle w:val="Geenafstand"/>
      </w:pPr>
      <w:r>
        <w:t>Beeldbellen is veel makkelijker geworden door corona. Dat geld ook voor de oudere generatie die die heeft moeten leren om toch met elkaar in contact te blijven. Daarnaast heb ik een project begeleid waarin Digicontact werd geïmplementeerd.</w:t>
      </w:r>
    </w:p>
    <w:p w14:paraId="09C0E857" w14:textId="77777777" w:rsidR="00EA48A2" w:rsidRDefault="00EA48A2" w:rsidP="00EA48A2">
      <w:pPr>
        <w:pStyle w:val="Geenafstand"/>
      </w:pPr>
    </w:p>
    <w:p w14:paraId="489E199D" w14:textId="3AB489D0" w:rsidR="00EA48A2" w:rsidRDefault="00EA48A2" w:rsidP="00EA48A2">
      <w:pPr>
        <w:pStyle w:val="Geenafstand"/>
        <w:rPr>
          <w:b/>
          <w:bCs/>
        </w:rPr>
      </w:pPr>
      <w:r w:rsidRPr="0002637C">
        <w:rPr>
          <w:b/>
          <w:bCs/>
        </w:rPr>
        <w:t xml:space="preserve">Wat </w:t>
      </w:r>
      <w:r w:rsidR="00515340" w:rsidRPr="0002637C">
        <w:rPr>
          <w:b/>
          <w:bCs/>
        </w:rPr>
        <w:t>vindt</w:t>
      </w:r>
      <w:r w:rsidRPr="0002637C">
        <w:rPr>
          <w:b/>
          <w:bCs/>
        </w:rPr>
        <w:t xml:space="preserve"> u van de innovatie?</w:t>
      </w:r>
    </w:p>
    <w:p w14:paraId="744964DD" w14:textId="5E50E1EF" w:rsidR="00EA48A2" w:rsidRDefault="00EA48A2" w:rsidP="00EA48A2">
      <w:pPr>
        <w:pStyle w:val="Geenafstand"/>
      </w:pPr>
      <w:r>
        <w:t xml:space="preserve">Inspelen op voorkomen doet het goed. Veel toekomstdoelen van ook zorgverzekeraars is om preventieve zorg te kunnen leveren. Voor deze innovatie lijkt een nachtdienst mij wel een pré. Mantelzorgers zullen nooit 24/7 beschikbaar zijn om grafieken uit te lezen of om oproepen te beantwoorden. Dat lijkt mij naast het doel om een oogje in het zeil te houden. Mantelzorgers hebben al veel om te regelen. Met het beeldbellen lijkt mij het wel goed dat er iets herkenbaars is voor de cliënt. De cliënt moet wel kunnen zien dat ze met iemand praten die ze kunnen vertrouwen. Voor de meldingen moeten mensen echt het nut </w:t>
      </w:r>
      <w:r w:rsidR="00515340">
        <w:t>ervan</w:t>
      </w:r>
      <w:r>
        <w:t xml:space="preserve"> inzien voordat ze er gebruik van willen maken. Dit is zeker een belangrijk punt voor de zorg. Beeldbellen is niet een nieuwe oplossing. Er zijn veel manieren om te kunnen beeldbellen zonder </w:t>
      </w:r>
      <w:r w:rsidR="00515340">
        <w:t>daarvoor</w:t>
      </w:r>
      <w:r>
        <w:t xml:space="preserve"> te moeten betalen. Bijvoorbeeld Whattsapp. Ik vraag mij af of mensen willen betalen voor beeldbellen als dit gratis of goedkoper kan.</w:t>
      </w:r>
    </w:p>
    <w:p w14:paraId="3EAF6167" w14:textId="77777777" w:rsidR="00EA48A2" w:rsidRDefault="00EA48A2" w:rsidP="00EA48A2">
      <w:pPr>
        <w:pStyle w:val="Geenafstand"/>
      </w:pPr>
    </w:p>
    <w:p w14:paraId="693894A4" w14:textId="77777777" w:rsidR="00EA48A2" w:rsidRPr="00BA1901" w:rsidRDefault="00EA48A2" w:rsidP="00EA48A2">
      <w:pPr>
        <w:pStyle w:val="Geenafstand"/>
        <w:rPr>
          <w:b/>
          <w:bCs/>
        </w:rPr>
      </w:pPr>
      <w:r w:rsidRPr="00BA1901">
        <w:rPr>
          <w:b/>
          <w:bCs/>
        </w:rPr>
        <w:t>Wat zijn speerpunten waar op gelet moet worden voordat deze innovatie ingezet kan worden?</w:t>
      </w:r>
    </w:p>
    <w:p w14:paraId="3AAB4AD2" w14:textId="77777777" w:rsidR="00EA48A2" w:rsidRDefault="00EA48A2" w:rsidP="00EA48A2">
      <w:pPr>
        <w:pStyle w:val="Geenafstand"/>
      </w:pPr>
      <w:r>
        <w:t>Je hebt natuurlijk te maken met de AVG. Wie mag er beslissen over het inzien van gegevens en wie mag of kan er meekijken. Ik zou die beslissing bij de klant leggen maar het is ook goed om na te denken wie er precies allemaal mee kan kijken. Is het alleen jullie bedrijf of zijn er ook nog anderen die mee kunnen kijken?</w:t>
      </w:r>
    </w:p>
    <w:p w14:paraId="58621BB3" w14:textId="77777777" w:rsidR="00EA48A2" w:rsidRDefault="00EA48A2" w:rsidP="00EA48A2">
      <w:pPr>
        <w:pStyle w:val="Geenafstand"/>
      </w:pPr>
    </w:p>
    <w:p w14:paraId="46CD91D2" w14:textId="77777777" w:rsidR="00EA48A2" w:rsidRPr="00582970" w:rsidRDefault="00EA48A2" w:rsidP="00EA48A2">
      <w:pPr>
        <w:pStyle w:val="Geenafstand"/>
        <w:rPr>
          <w:b/>
          <w:bCs/>
        </w:rPr>
      </w:pPr>
      <w:r w:rsidRPr="00582970">
        <w:rPr>
          <w:b/>
          <w:bCs/>
        </w:rPr>
        <w:t>Hoe zouden de oproepen moeten verlopen?</w:t>
      </w:r>
    </w:p>
    <w:p w14:paraId="18D6E625" w14:textId="51723B5F" w:rsidR="00EA48A2" w:rsidRDefault="00EA48A2" w:rsidP="00EA48A2">
      <w:pPr>
        <w:pStyle w:val="Geenafstand"/>
      </w:pPr>
      <w:r>
        <w:t xml:space="preserve">Je hebt niet </w:t>
      </w:r>
      <w:r w:rsidR="00515340">
        <w:t>per se</w:t>
      </w:r>
      <w:r>
        <w:t xml:space="preserve"> controle nodig, maar het is wel goed om altijd iemand in je buurt te hebben waarmee je wellicht kan sparren om het juiste te doen. Dan kom je uit dat er een centraal punt moet zijn. Zo kan je ook een herkenbaar beeld voor cliënten creëren wat vertrouwen opwekt. Daarnaast belt de zorg niet vanuit huis of vanuit de auto. Dat is toch iemand zijn privé wat de cliënt eigenlijk niks aan gaat.</w:t>
      </w:r>
    </w:p>
    <w:p w14:paraId="0747E25A" w14:textId="77777777" w:rsidR="00EA48A2" w:rsidRDefault="00EA48A2" w:rsidP="00EA48A2">
      <w:pPr>
        <w:pStyle w:val="Geenafstand"/>
      </w:pPr>
    </w:p>
    <w:p w14:paraId="6BC3400E" w14:textId="0C27D4CC" w:rsidR="00EA48A2" w:rsidRPr="00801AFB" w:rsidRDefault="00EA48A2" w:rsidP="00EA48A2">
      <w:pPr>
        <w:pStyle w:val="Geenafstand"/>
        <w:rPr>
          <w:b/>
          <w:bCs/>
          <w:color w:val="14DCA8"/>
        </w:rPr>
      </w:pPr>
      <w:r w:rsidRPr="00801AFB">
        <w:rPr>
          <w:b/>
          <w:bCs/>
          <w:color w:val="14DCA8"/>
        </w:rPr>
        <w:t xml:space="preserve">Interview </w:t>
      </w:r>
      <w:r w:rsidR="00801AFB" w:rsidRPr="00801AFB">
        <w:rPr>
          <w:b/>
          <w:bCs/>
          <w:color w:val="14DCA8"/>
        </w:rPr>
        <w:t xml:space="preserve">8 </w:t>
      </w:r>
      <w:r w:rsidR="00957D9A" w:rsidRPr="00801AFB">
        <w:rPr>
          <w:b/>
          <w:bCs/>
          <w:color w:val="14DCA8"/>
        </w:rPr>
        <w:t>(</w:t>
      </w:r>
      <w:r w:rsidRPr="00801AFB">
        <w:rPr>
          <w:b/>
          <w:bCs/>
          <w:color w:val="14DCA8"/>
        </w:rPr>
        <w:t>CB</w:t>
      </w:r>
      <w:r w:rsidR="00801AFB" w:rsidRPr="00801AFB">
        <w:rPr>
          <w:b/>
          <w:bCs/>
          <w:color w:val="14DCA8"/>
        </w:rPr>
        <w:t xml:space="preserve">): </w:t>
      </w:r>
    </w:p>
    <w:p w14:paraId="3C7D3D1E" w14:textId="77777777" w:rsidR="00EA48A2" w:rsidRPr="001978A7" w:rsidRDefault="00EA48A2" w:rsidP="00EA48A2">
      <w:pPr>
        <w:pStyle w:val="Geenafstand"/>
        <w:rPr>
          <w:b/>
          <w:bCs/>
        </w:rPr>
      </w:pPr>
      <w:r w:rsidRPr="001978A7">
        <w:rPr>
          <w:b/>
          <w:bCs/>
        </w:rPr>
        <w:t>Welke ervaring heeft u met beeldbellen?</w:t>
      </w:r>
    </w:p>
    <w:p w14:paraId="2B9E6E42" w14:textId="77777777" w:rsidR="00EA48A2" w:rsidRDefault="00EA48A2" w:rsidP="00EA48A2">
      <w:pPr>
        <w:pStyle w:val="Geenafstand"/>
      </w:pPr>
      <w:r>
        <w:t>Ik ben accountmanager bij Abrona. Wij maken sinds kort gebruik van Digicontact.</w:t>
      </w:r>
    </w:p>
    <w:p w14:paraId="77F8A2F4" w14:textId="77777777" w:rsidR="00EA48A2" w:rsidRDefault="00EA48A2" w:rsidP="00EA48A2">
      <w:pPr>
        <w:pStyle w:val="Geenafstand"/>
      </w:pPr>
    </w:p>
    <w:p w14:paraId="76E6F7A5" w14:textId="185094C9" w:rsidR="00EA48A2" w:rsidRDefault="00EA48A2" w:rsidP="00EA48A2">
      <w:pPr>
        <w:pStyle w:val="Geenafstand"/>
      </w:pPr>
      <w:r w:rsidRPr="0002637C">
        <w:rPr>
          <w:b/>
          <w:bCs/>
        </w:rPr>
        <w:t xml:space="preserve">Wat </w:t>
      </w:r>
      <w:r w:rsidR="00515340" w:rsidRPr="0002637C">
        <w:rPr>
          <w:b/>
          <w:bCs/>
        </w:rPr>
        <w:t>vindt</w:t>
      </w:r>
      <w:r w:rsidRPr="0002637C">
        <w:rPr>
          <w:b/>
          <w:bCs/>
        </w:rPr>
        <w:t xml:space="preserve"> u van de innovatie?</w:t>
      </w:r>
      <w:r w:rsidR="00801AFB">
        <w:rPr>
          <w:b/>
          <w:bCs/>
        </w:rPr>
        <w:br/>
      </w:r>
      <w:r>
        <w:t xml:space="preserve">Het is een innovatie met veel mogelijkheden. Daardoor ook een innovatie die veel met zich </w:t>
      </w:r>
      <w:r w:rsidR="00515340">
        <w:t>meebrengt</w:t>
      </w:r>
      <w:r>
        <w:t xml:space="preserve"> om goed </w:t>
      </w:r>
      <w:r>
        <w:lastRenderedPageBreak/>
        <w:t>in te kunnen zetten. Voor sommigen zullen alle functies samen te veel zijn. Beperk de informatie die je aan iemand geeft tot de functies die voor een persoon van toepassing zijn. De zorg moet je niet willen belasten met een foto sturen en de gebruiker niet met ingewikkelde grafieken.</w:t>
      </w:r>
    </w:p>
    <w:p w14:paraId="38415332" w14:textId="77777777" w:rsidR="00EA48A2" w:rsidRDefault="00EA48A2" w:rsidP="00EA48A2">
      <w:pPr>
        <w:pStyle w:val="Geenafstand"/>
      </w:pPr>
    </w:p>
    <w:p w14:paraId="3D216BBF" w14:textId="77777777" w:rsidR="00EA48A2" w:rsidRPr="00BA1901" w:rsidRDefault="00EA48A2" w:rsidP="00EA48A2">
      <w:pPr>
        <w:pStyle w:val="Geenafstand"/>
        <w:rPr>
          <w:b/>
          <w:bCs/>
        </w:rPr>
      </w:pPr>
      <w:r w:rsidRPr="00BA1901">
        <w:rPr>
          <w:b/>
          <w:bCs/>
        </w:rPr>
        <w:t>Wat zijn speerpunten waar op gelet moet worden voordat deze innovatie ingezet kan worden?</w:t>
      </w:r>
    </w:p>
    <w:p w14:paraId="462F5C46" w14:textId="77777777" w:rsidR="00EA48A2" w:rsidRDefault="00EA48A2" w:rsidP="00EA48A2">
      <w:pPr>
        <w:pStyle w:val="Geenafstand"/>
      </w:pPr>
      <w:r>
        <w:t>Adaptatie ligt bij de zorgmedewerkers. Als de zorgmedewerker het nut niet in ziet dan zal dit overslaan op de gebruiker. De zorgmedewerker kan ook de gebruiker stimuleren voor het gebruik. Belangrijk is om te laten zien wat de voordelen zijn van 24/7 beschikbaar zijn ten opzichte van de momenten dat de zorg thuis langs kan komen.</w:t>
      </w:r>
    </w:p>
    <w:p w14:paraId="21F3B3C3" w14:textId="77777777" w:rsidR="00EA48A2" w:rsidRDefault="00EA48A2" w:rsidP="00EA48A2">
      <w:pPr>
        <w:pStyle w:val="Geenafstand"/>
      </w:pPr>
      <w:r>
        <w:t>Om te zien of de innovatie geschikt is voor een gebruiker is het belangrijk dat de zorg het zorgplan van de gebruiker erbij pakt. Via het zorgplan kan je specifieke punten pakken die laten zien dat de innovatie de zorg voor die gebruiker op de belangrijke punten kan helpen. Zien en denken over de effecten van de innovatie is key. De grote vraag is natuurlijk altijd: wat is zorg? Als er in het behandelplan staat dat mevrouw baat heeft bij contactmomenten, dan is deze innovatie een oplossing voor de situatie van mevrouw. Kijk naar positieve gezondheid. De dimensies van Huber zijn een goed voorbeeld van een moderne manier op de kijk op zorg. Ook daar zit een onderdeel van preventieve zorg in verwerkt.</w:t>
      </w:r>
    </w:p>
    <w:p w14:paraId="7E9EDB9C" w14:textId="77777777" w:rsidR="0040242B" w:rsidRDefault="0040242B">
      <w:pPr>
        <w:rPr>
          <w:lang w:eastAsia="nl-NL"/>
        </w:rPr>
      </w:pPr>
      <w:r>
        <w:rPr>
          <w:lang w:eastAsia="nl-NL"/>
        </w:rPr>
        <w:br w:type="page"/>
      </w:r>
    </w:p>
    <w:p w14:paraId="08C28AC2" w14:textId="5222AC8E" w:rsidR="00232639" w:rsidRDefault="003A5C09" w:rsidP="00087018">
      <w:pPr>
        <w:pStyle w:val="Kop2"/>
        <w:rPr>
          <w:lang w:eastAsia="nl-NL"/>
        </w:rPr>
      </w:pPr>
      <w:bookmarkStart w:id="56" w:name="_Toc175330197"/>
      <w:r>
        <w:rPr>
          <w:lang w:eastAsia="nl-NL"/>
        </w:rPr>
        <w:lastRenderedPageBreak/>
        <w:t xml:space="preserve">Bijlage </w:t>
      </w:r>
      <w:r w:rsidR="00BA0E0C">
        <w:rPr>
          <w:lang w:eastAsia="nl-NL"/>
        </w:rPr>
        <w:t>6</w:t>
      </w:r>
      <w:r>
        <w:rPr>
          <w:lang w:eastAsia="nl-NL"/>
        </w:rPr>
        <w:t xml:space="preserve">: </w:t>
      </w:r>
      <w:r w:rsidR="00381ED9">
        <w:rPr>
          <w:lang w:eastAsia="nl-NL"/>
        </w:rPr>
        <w:t>Mo</w:t>
      </w:r>
      <w:r w:rsidR="007128A8">
        <w:rPr>
          <w:lang w:eastAsia="nl-NL"/>
        </w:rPr>
        <w:t>SC</w:t>
      </w:r>
      <w:r w:rsidR="00381ED9">
        <w:rPr>
          <w:lang w:eastAsia="nl-NL"/>
        </w:rPr>
        <w:t>o</w:t>
      </w:r>
      <w:r w:rsidR="007128A8">
        <w:rPr>
          <w:lang w:eastAsia="nl-NL"/>
        </w:rPr>
        <w:t>W</w:t>
      </w:r>
      <w:r w:rsidR="00381ED9">
        <w:rPr>
          <w:lang w:eastAsia="nl-NL"/>
        </w:rPr>
        <w:t xml:space="preserve"> methode</w:t>
      </w:r>
      <w:bookmarkEnd w:id="56"/>
    </w:p>
    <w:p w14:paraId="68319FEC" w14:textId="03ECF628" w:rsidR="00D84162" w:rsidRDefault="006A12F5" w:rsidP="00D84162">
      <w:pPr>
        <w:pStyle w:val="Geenafstand"/>
        <w:rPr>
          <w:lang w:eastAsia="nl-NL"/>
        </w:rPr>
      </w:pPr>
      <w:r>
        <w:rPr>
          <w:lang w:eastAsia="nl-NL"/>
        </w:rPr>
        <w:t xml:space="preserve">Het stellen van prioriteiten </w:t>
      </w:r>
      <w:r w:rsidR="00F07ADB">
        <w:rPr>
          <w:lang w:eastAsia="nl-NL"/>
        </w:rPr>
        <w:t xml:space="preserve">bij het implementeren van nieuwe ideeën en/of technologieën </w:t>
      </w:r>
      <w:r w:rsidR="00D84162">
        <w:rPr>
          <w:lang w:eastAsia="nl-NL"/>
        </w:rPr>
        <w:t>is altijd lastig.</w:t>
      </w:r>
    </w:p>
    <w:p w14:paraId="0A8EEF62" w14:textId="7E5B44B4" w:rsidR="002912E4" w:rsidRDefault="00D84162" w:rsidP="00D84162">
      <w:pPr>
        <w:pStyle w:val="Geenafstand"/>
        <w:rPr>
          <w:lang w:eastAsia="nl-NL"/>
        </w:rPr>
      </w:pPr>
      <w:r>
        <w:rPr>
          <w:lang w:eastAsia="nl-NL"/>
        </w:rPr>
        <w:t xml:space="preserve">Het is praktisch onmogelijk om </w:t>
      </w:r>
      <w:r w:rsidR="00C7606D">
        <w:rPr>
          <w:lang w:eastAsia="nl-NL"/>
        </w:rPr>
        <w:t>alles te gelijker tijd doo</w:t>
      </w:r>
      <w:r w:rsidR="00AB5E2E">
        <w:rPr>
          <w:lang w:eastAsia="nl-NL"/>
        </w:rPr>
        <w:t>r te voeren. Een tool om prioriteiten te stellen is de MoSCoW methode</w:t>
      </w:r>
      <w:r w:rsidR="00CE44AB">
        <w:rPr>
          <w:lang w:eastAsia="nl-NL"/>
        </w:rPr>
        <w:t xml:space="preserve"> bedacht door Dai Clegg van softwarebedrijf Oracle. Hierin krijgen eisen een label </w:t>
      </w:r>
      <w:r w:rsidR="0087086D">
        <w:rPr>
          <w:lang w:eastAsia="nl-NL"/>
        </w:rPr>
        <w:t xml:space="preserve">waardoor de eisen makkelijker te prioriteren zijn. </w:t>
      </w:r>
      <w:r w:rsidR="007128A8">
        <w:rPr>
          <w:lang w:eastAsia="nl-NL"/>
        </w:rPr>
        <w:t>MoSCoW is een acroniem waaraan twee ke</w:t>
      </w:r>
      <w:r w:rsidR="00537E77">
        <w:rPr>
          <w:lang w:eastAsia="nl-NL"/>
        </w:rPr>
        <w:t>e</w:t>
      </w:r>
      <w:r w:rsidR="007128A8">
        <w:rPr>
          <w:lang w:eastAsia="nl-NL"/>
        </w:rPr>
        <w:t xml:space="preserve">r een </w:t>
      </w:r>
      <w:r w:rsidR="00537E77">
        <w:rPr>
          <w:lang w:eastAsia="nl-NL"/>
        </w:rPr>
        <w:t>“o” is toegevoegd om het leesbaar te make</w:t>
      </w:r>
      <w:r w:rsidR="002912E4">
        <w:rPr>
          <w:lang w:eastAsia="nl-NL"/>
        </w:rPr>
        <w:t>n.</w:t>
      </w:r>
    </w:p>
    <w:p w14:paraId="3936A0A8" w14:textId="77777777" w:rsidR="00C94156" w:rsidRDefault="00C94156" w:rsidP="00D84162">
      <w:pPr>
        <w:pStyle w:val="Geenafstand"/>
        <w:rPr>
          <w:lang w:eastAsia="nl-NL"/>
        </w:rPr>
      </w:pPr>
    </w:p>
    <w:p w14:paraId="39F7CC70" w14:textId="7E377F48" w:rsidR="00C94156" w:rsidRDefault="008763E0" w:rsidP="00D84162">
      <w:pPr>
        <w:pStyle w:val="Geenafstand"/>
        <w:rPr>
          <w:lang w:eastAsia="nl-NL"/>
        </w:rPr>
      </w:pPr>
      <w:r>
        <w:rPr>
          <w:lang w:eastAsia="nl-NL"/>
        </w:rPr>
        <w:t xml:space="preserve">Door de MoSCoW methode goed toe te passen en te handhaven ontstaat er een overzichtelijke </w:t>
      </w:r>
      <w:r w:rsidR="00E36C64">
        <w:rPr>
          <w:lang w:eastAsia="nl-NL"/>
        </w:rPr>
        <w:t>manier om een project te leiden. Voor alle betrokkenen</w:t>
      </w:r>
      <w:r w:rsidR="00A9412C">
        <w:rPr>
          <w:lang w:eastAsia="nl-NL"/>
        </w:rPr>
        <w:t xml:space="preserve"> is er een duidelijk overzicht welke taken prioriteit hebben </w:t>
      </w:r>
      <w:r w:rsidR="00435CC5">
        <w:rPr>
          <w:lang w:eastAsia="nl-NL"/>
        </w:rPr>
        <w:t>en binnen welke termijn. Het project is nu hanteerbaar</w:t>
      </w:r>
      <w:r w:rsidR="00820D91">
        <w:rPr>
          <w:lang w:eastAsia="nl-NL"/>
        </w:rPr>
        <w:t>.</w:t>
      </w:r>
    </w:p>
    <w:p w14:paraId="633EAD54" w14:textId="77777777" w:rsidR="00C94156" w:rsidRDefault="00C94156" w:rsidP="00D84162">
      <w:pPr>
        <w:pStyle w:val="Geenafstand"/>
        <w:rPr>
          <w:lang w:eastAsia="nl-NL"/>
        </w:rPr>
      </w:pPr>
    </w:p>
    <w:p w14:paraId="374A709B" w14:textId="52BAC02C" w:rsidR="002912E4" w:rsidRDefault="002912E4" w:rsidP="00D84162">
      <w:pPr>
        <w:pStyle w:val="Geenafstand"/>
        <w:rPr>
          <w:lang w:eastAsia="nl-NL"/>
        </w:rPr>
      </w:pPr>
      <w:r>
        <w:rPr>
          <w:lang w:eastAsia="nl-NL"/>
        </w:rPr>
        <w:t>De M staat voor Must-have</w:t>
      </w:r>
      <w:r w:rsidR="00AA7663">
        <w:rPr>
          <w:lang w:eastAsia="nl-NL"/>
        </w:rPr>
        <w:t xml:space="preserve">. De eisen </w:t>
      </w:r>
      <w:r w:rsidR="00E6746B">
        <w:rPr>
          <w:lang w:eastAsia="nl-NL"/>
        </w:rPr>
        <w:t>die onder</w:t>
      </w:r>
      <w:r w:rsidR="00AA7663">
        <w:rPr>
          <w:lang w:eastAsia="nl-NL"/>
        </w:rPr>
        <w:t xml:space="preserve"> Must-have</w:t>
      </w:r>
      <w:r w:rsidR="00E6746B">
        <w:rPr>
          <w:lang w:eastAsia="nl-NL"/>
        </w:rPr>
        <w:t xml:space="preserve"> vallen</w:t>
      </w:r>
      <w:r w:rsidR="00AA7663">
        <w:rPr>
          <w:lang w:eastAsia="nl-NL"/>
        </w:rPr>
        <w:t xml:space="preserve"> moeten aan het einde voldaan zijn om</w:t>
      </w:r>
      <w:r w:rsidR="00E6746B">
        <w:rPr>
          <w:lang w:eastAsia="nl-NL"/>
        </w:rPr>
        <w:t xml:space="preserve"> aan</w:t>
      </w:r>
      <w:r w:rsidR="00AA7663">
        <w:rPr>
          <w:lang w:eastAsia="nl-NL"/>
        </w:rPr>
        <w:t xml:space="preserve"> het vooraf</w:t>
      </w:r>
      <w:r w:rsidR="00E6746B">
        <w:rPr>
          <w:lang w:eastAsia="nl-NL"/>
        </w:rPr>
        <w:t xml:space="preserve"> </w:t>
      </w:r>
      <w:r w:rsidR="00AA7663">
        <w:rPr>
          <w:lang w:eastAsia="nl-NL"/>
        </w:rPr>
        <w:t>gestelde doel</w:t>
      </w:r>
      <w:r w:rsidR="00E6746B">
        <w:rPr>
          <w:lang w:eastAsia="nl-NL"/>
        </w:rPr>
        <w:t xml:space="preserve"> te voldoen. </w:t>
      </w:r>
      <w:r w:rsidR="00C721BD">
        <w:rPr>
          <w:lang w:eastAsia="nl-NL"/>
        </w:rPr>
        <w:t xml:space="preserve">Als deze eisen niet gehaald worden, is het project gefaald </w:t>
      </w:r>
      <w:r w:rsidR="00A36EBB">
        <w:rPr>
          <w:lang w:eastAsia="nl-NL"/>
        </w:rPr>
        <w:t xml:space="preserve">en is het product of de </w:t>
      </w:r>
      <w:r w:rsidR="0006684D">
        <w:rPr>
          <w:lang w:eastAsia="nl-NL"/>
        </w:rPr>
        <w:t>dienst niet bruikbaar.</w:t>
      </w:r>
      <w:r w:rsidR="00EE1AB2">
        <w:rPr>
          <w:lang w:eastAsia="nl-NL"/>
        </w:rPr>
        <w:t xml:space="preserve"> </w:t>
      </w:r>
      <w:r w:rsidR="00F61827">
        <w:rPr>
          <w:lang w:eastAsia="nl-NL"/>
        </w:rPr>
        <w:t>Voor deze eisen is geen alternatief.</w:t>
      </w:r>
      <w:r w:rsidR="008251DB">
        <w:rPr>
          <w:lang w:eastAsia="nl-NL"/>
        </w:rPr>
        <w:t xml:space="preserve"> Nu staat er een product met unique selling points</w:t>
      </w:r>
      <w:r w:rsidR="00A532B9">
        <w:rPr>
          <w:lang w:eastAsia="nl-NL"/>
        </w:rPr>
        <w:t>, waar de klant en gebruiker mee gebaat is.</w:t>
      </w:r>
    </w:p>
    <w:p w14:paraId="76C34016" w14:textId="0EDBE207" w:rsidR="002C0857" w:rsidRDefault="002C0857" w:rsidP="00D84162">
      <w:pPr>
        <w:pStyle w:val="Geenafstand"/>
        <w:rPr>
          <w:lang w:eastAsia="nl-NL"/>
        </w:rPr>
      </w:pPr>
      <w:r>
        <w:rPr>
          <w:lang w:eastAsia="nl-NL"/>
        </w:rPr>
        <w:t xml:space="preserve">In de categorie </w:t>
      </w:r>
      <w:r w:rsidR="00F91137">
        <w:rPr>
          <w:lang w:eastAsia="nl-NL"/>
        </w:rPr>
        <w:t>S staan de Should-have</w:t>
      </w:r>
      <w:r w:rsidR="00DD692B">
        <w:rPr>
          <w:lang w:eastAsia="nl-NL"/>
        </w:rPr>
        <w:t>s. Deze eisen hebben een hoge prioriteit</w:t>
      </w:r>
      <w:r w:rsidR="004A67D0">
        <w:rPr>
          <w:lang w:eastAsia="nl-NL"/>
        </w:rPr>
        <w:t xml:space="preserve">, maar als aan deze eisen niet voldaan wordt </w:t>
      </w:r>
      <w:r w:rsidR="000A77A2">
        <w:rPr>
          <w:lang w:eastAsia="nl-NL"/>
        </w:rPr>
        <w:t>is er nog steeds een bruikbaar eindproduct.</w:t>
      </w:r>
      <w:r w:rsidR="00403AB5">
        <w:rPr>
          <w:lang w:eastAsia="nl-NL"/>
        </w:rPr>
        <w:t xml:space="preserve"> Dit zijn aanvullende en zeer gewenste eisen</w:t>
      </w:r>
      <w:r w:rsidR="00003E75">
        <w:rPr>
          <w:lang w:eastAsia="nl-NL"/>
        </w:rPr>
        <w:t xml:space="preserve"> die een meerwaarde aan het product of de dienst geven. </w:t>
      </w:r>
      <w:r w:rsidR="006C3A34">
        <w:rPr>
          <w:lang w:eastAsia="nl-NL"/>
        </w:rPr>
        <w:t xml:space="preserve">Als deze eisen niet binnen de tijd gehaald worden kan er altijd </w:t>
      </w:r>
      <w:r w:rsidR="003E6D78">
        <w:rPr>
          <w:lang w:eastAsia="nl-NL"/>
        </w:rPr>
        <w:t xml:space="preserve">op een later moment </w:t>
      </w:r>
      <w:r w:rsidR="00843595">
        <w:rPr>
          <w:lang w:eastAsia="nl-NL"/>
        </w:rPr>
        <w:t>aandacht aan deze eisen worden besteed om de gewenste meerwaarde te creëren.</w:t>
      </w:r>
    </w:p>
    <w:p w14:paraId="6DD3AFA8" w14:textId="77777777" w:rsidR="00820D91" w:rsidRDefault="00C90B22" w:rsidP="00820D91">
      <w:pPr>
        <w:pStyle w:val="Geenafstand"/>
        <w:rPr>
          <w:lang w:eastAsia="nl-NL"/>
        </w:rPr>
      </w:pPr>
      <w:r>
        <w:rPr>
          <w:lang w:eastAsia="nl-NL"/>
        </w:rPr>
        <w:t xml:space="preserve">In de C van Could-haves staan eisen die aandacht krijgen op het moment dat er tijd over is. </w:t>
      </w:r>
    </w:p>
    <w:p w14:paraId="6653A3D1" w14:textId="17F6B03C" w:rsidR="00C94156" w:rsidRDefault="00FF2B2F" w:rsidP="00820D91">
      <w:pPr>
        <w:pStyle w:val="Geenafstand"/>
        <w:rPr>
          <w:lang w:eastAsia="nl-NL"/>
        </w:rPr>
      </w:pPr>
      <w:r>
        <w:rPr>
          <w:lang w:eastAsia="nl-NL"/>
        </w:rPr>
        <w:t>De W van Won</w:t>
      </w:r>
      <w:r w:rsidR="00107638">
        <w:rPr>
          <w:lang w:eastAsia="nl-NL"/>
        </w:rPr>
        <w:t>’t-haves</w:t>
      </w:r>
      <w:r w:rsidR="00C75433">
        <w:rPr>
          <w:lang w:eastAsia="nl-NL"/>
        </w:rPr>
        <w:t xml:space="preserve"> (en would have’s)</w:t>
      </w:r>
      <w:r w:rsidR="00107638">
        <w:rPr>
          <w:lang w:eastAsia="nl-NL"/>
        </w:rPr>
        <w:t xml:space="preserve"> gaan over toekomstwensen die niet mogelijk zijn of veel tijd kosten om te realiseren. </w:t>
      </w:r>
      <w:r w:rsidR="00560A24">
        <w:rPr>
          <w:lang w:eastAsia="nl-NL"/>
        </w:rPr>
        <w:t>Als de eis niet mogelijk is, is het verstandig om hier geen tijd of energie in te stoppen.</w:t>
      </w:r>
      <w:r w:rsidR="00C75433">
        <w:rPr>
          <w:lang w:eastAsia="nl-NL"/>
        </w:rPr>
        <w:t xml:space="preserve"> Als </w:t>
      </w:r>
      <w:r w:rsidR="00D615AF">
        <w:rPr>
          <w:lang w:eastAsia="nl-NL"/>
        </w:rPr>
        <w:t xml:space="preserve">het realiseren van een eis wel mogelijk is, maar </w:t>
      </w:r>
      <w:r w:rsidR="00B27ADE">
        <w:rPr>
          <w:lang w:eastAsia="nl-NL"/>
        </w:rPr>
        <w:t xml:space="preserve">dit te veel tijd of geld kost </w:t>
      </w:r>
      <w:r w:rsidR="00D001E1">
        <w:rPr>
          <w:lang w:eastAsia="nl-NL"/>
        </w:rPr>
        <w:t>veranderd de eis in een Would-have.</w:t>
      </w:r>
      <w:r w:rsidR="00D6282F">
        <w:rPr>
          <w:lang w:eastAsia="nl-NL"/>
        </w:rPr>
        <w:t xml:space="preserve"> Een Would-have kan meegenomen worden in een vervolgtraject.</w:t>
      </w:r>
    </w:p>
    <w:p w14:paraId="42CEC1D8" w14:textId="5B83027D" w:rsidR="003566F1" w:rsidRDefault="003566F1" w:rsidP="00820D91">
      <w:pPr>
        <w:pStyle w:val="Geenafstand"/>
        <w:rPr>
          <w:lang w:eastAsia="nl-NL"/>
        </w:rPr>
      </w:pPr>
    </w:p>
    <w:p w14:paraId="4C0368A6" w14:textId="77777777" w:rsidR="003566F1" w:rsidRDefault="003566F1">
      <w:pPr>
        <w:rPr>
          <w:lang w:eastAsia="nl-NL"/>
        </w:rPr>
      </w:pPr>
      <w:r>
        <w:rPr>
          <w:lang w:eastAsia="nl-NL"/>
        </w:rPr>
        <w:br w:type="page"/>
      </w:r>
    </w:p>
    <w:p w14:paraId="4777D714" w14:textId="487EFDB2" w:rsidR="003566F1" w:rsidRDefault="003566F1" w:rsidP="003566F1">
      <w:pPr>
        <w:pStyle w:val="Kop2"/>
        <w:rPr>
          <w:lang w:eastAsia="nl-NL"/>
        </w:rPr>
      </w:pPr>
      <w:bookmarkStart w:id="57" w:name="_Toc175330198"/>
      <w:r>
        <w:rPr>
          <w:lang w:eastAsia="nl-NL"/>
        </w:rPr>
        <w:lastRenderedPageBreak/>
        <w:t>Bijlage 7: Instructieboekje ‘Goed in Beeld’.</w:t>
      </w:r>
      <w:bookmarkEnd w:id="57"/>
      <w:r>
        <w:rPr>
          <w:lang w:eastAsia="nl-NL"/>
        </w:rPr>
        <w:t xml:space="preserve"> </w:t>
      </w:r>
    </w:p>
    <w:p w14:paraId="583FEFF1" w14:textId="10BC8A06" w:rsidR="00266EF8" w:rsidRDefault="00391E55" w:rsidP="00820D91">
      <w:pPr>
        <w:pStyle w:val="Geenafstand"/>
        <w:rPr>
          <w:lang w:eastAsia="nl-NL"/>
        </w:rPr>
      </w:pPr>
      <w:r w:rsidRPr="00391E55">
        <w:rPr>
          <w:lang w:eastAsia="nl-NL"/>
        </w:rPr>
        <w:drawing>
          <wp:inline distT="0" distB="0" distL="0" distR="0" wp14:anchorId="2C07B284" wp14:editId="7FD5E29E">
            <wp:extent cx="5989320" cy="8421415"/>
            <wp:effectExtent l="0" t="0" r="0" b="0"/>
            <wp:docPr id="1418254678" name="Afbeelding 1" descr="Afbeelding met tekst, schermopname, Lettertype, lij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254678" name="Afbeelding 1" descr="Afbeelding met tekst, schermopname, Lettertype, lijn&#10;&#10;Automatisch gegenereerde beschrijving"/>
                    <pic:cNvPicPr/>
                  </pic:nvPicPr>
                  <pic:blipFill>
                    <a:blip r:embed="rId26"/>
                    <a:stretch>
                      <a:fillRect/>
                    </a:stretch>
                  </pic:blipFill>
                  <pic:spPr>
                    <a:xfrm>
                      <a:off x="0" y="0"/>
                      <a:ext cx="5996949" cy="8432142"/>
                    </a:xfrm>
                    <a:prstGeom prst="rect">
                      <a:avLst/>
                    </a:prstGeom>
                  </pic:spPr>
                </pic:pic>
              </a:graphicData>
            </a:graphic>
          </wp:inline>
        </w:drawing>
      </w:r>
    </w:p>
    <w:p w14:paraId="4CBF7ACF" w14:textId="6CC6303A" w:rsidR="00266EF8" w:rsidRDefault="006A5B1C" w:rsidP="00820D91">
      <w:pPr>
        <w:pStyle w:val="Geenafstand"/>
        <w:rPr>
          <w:lang w:eastAsia="nl-NL"/>
        </w:rPr>
      </w:pPr>
      <w:r w:rsidRPr="006A5B1C">
        <w:rPr>
          <w:lang w:eastAsia="nl-NL"/>
        </w:rPr>
        <w:lastRenderedPageBreak/>
        <w:drawing>
          <wp:inline distT="0" distB="0" distL="0" distR="0" wp14:anchorId="4E6839B9" wp14:editId="46824AB2">
            <wp:extent cx="6278880" cy="8927032"/>
            <wp:effectExtent l="0" t="0" r="7620" b="7620"/>
            <wp:docPr id="971391042" name="Afbeelding 1" descr="Afbeelding met tekst, Menselijk gezicht, bril, illustrat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391042" name="Afbeelding 1" descr="Afbeelding met tekst, Menselijk gezicht, bril, illustratie&#10;&#10;Automatisch gegenereerde beschrijving"/>
                    <pic:cNvPicPr/>
                  </pic:nvPicPr>
                  <pic:blipFill>
                    <a:blip r:embed="rId27"/>
                    <a:stretch>
                      <a:fillRect/>
                    </a:stretch>
                  </pic:blipFill>
                  <pic:spPr>
                    <a:xfrm>
                      <a:off x="0" y="0"/>
                      <a:ext cx="6286467" cy="8937819"/>
                    </a:xfrm>
                    <a:prstGeom prst="rect">
                      <a:avLst/>
                    </a:prstGeom>
                  </pic:spPr>
                </pic:pic>
              </a:graphicData>
            </a:graphic>
          </wp:inline>
        </w:drawing>
      </w:r>
    </w:p>
    <w:p w14:paraId="20DD7130" w14:textId="44C19DAF" w:rsidR="00266EF8" w:rsidRDefault="001F4CEC" w:rsidP="00820D91">
      <w:pPr>
        <w:pStyle w:val="Geenafstand"/>
        <w:rPr>
          <w:lang w:eastAsia="nl-NL"/>
        </w:rPr>
      </w:pPr>
      <w:r w:rsidRPr="001F4CEC">
        <w:rPr>
          <w:lang w:eastAsia="nl-NL"/>
        </w:rPr>
        <w:lastRenderedPageBreak/>
        <w:drawing>
          <wp:inline distT="0" distB="0" distL="0" distR="0" wp14:anchorId="52CB13CC" wp14:editId="54EF3B0C">
            <wp:extent cx="6294120" cy="8965811"/>
            <wp:effectExtent l="0" t="0" r="0" b="6985"/>
            <wp:docPr id="281168179" name="Afbeelding 1" descr="Afbeelding met tekst, schermopname, tekenfilm, illustrati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168179" name="Afbeelding 1" descr="Afbeelding met tekst, schermopname, tekenfilm, illustratie&#10;&#10;Automatisch gegenereerde beschrijving"/>
                    <pic:cNvPicPr/>
                  </pic:nvPicPr>
                  <pic:blipFill>
                    <a:blip r:embed="rId28"/>
                    <a:stretch>
                      <a:fillRect/>
                    </a:stretch>
                  </pic:blipFill>
                  <pic:spPr>
                    <a:xfrm>
                      <a:off x="0" y="0"/>
                      <a:ext cx="6299889" cy="8974029"/>
                    </a:xfrm>
                    <a:prstGeom prst="rect">
                      <a:avLst/>
                    </a:prstGeom>
                  </pic:spPr>
                </pic:pic>
              </a:graphicData>
            </a:graphic>
          </wp:inline>
        </w:drawing>
      </w:r>
    </w:p>
    <w:p w14:paraId="73165F0B" w14:textId="5773FB60" w:rsidR="007021FA" w:rsidRDefault="00854330" w:rsidP="00820D91">
      <w:pPr>
        <w:pStyle w:val="Geenafstand"/>
        <w:rPr>
          <w:lang w:eastAsia="nl-NL"/>
        </w:rPr>
      </w:pPr>
      <w:r w:rsidRPr="00854330">
        <w:rPr>
          <w:lang w:eastAsia="nl-NL"/>
        </w:rPr>
        <w:lastRenderedPageBreak/>
        <w:drawing>
          <wp:inline distT="0" distB="0" distL="0" distR="0" wp14:anchorId="177F7A7A" wp14:editId="597AC8A6">
            <wp:extent cx="6233160" cy="8902813"/>
            <wp:effectExtent l="0" t="0" r="0" b="0"/>
            <wp:docPr id="743323119" name="Afbeelding 1" descr="Afbeelding met tekst, schermopname, Lettertype, Afdrukken&#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323119" name="Afbeelding 1" descr="Afbeelding met tekst, schermopname, Lettertype, Afdrukken&#10;&#10;Automatisch gegenereerde beschrijving"/>
                    <pic:cNvPicPr/>
                  </pic:nvPicPr>
                  <pic:blipFill>
                    <a:blip r:embed="rId29"/>
                    <a:stretch>
                      <a:fillRect/>
                    </a:stretch>
                  </pic:blipFill>
                  <pic:spPr>
                    <a:xfrm>
                      <a:off x="0" y="0"/>
                      <a:ext cx="6238564" cy="8910531"/>
                    </a:xfrm>
                    <a:prstGeom prst="rect">
                      <a:avLst/>
                    </a:prstGeom>
                  </pic:spPr>
                </pic:pic>
              </a:graphicData>
            </a:graphic>
          </wp:inline>
        </w:drawing>
      </w:r>
    </w:p>
    <w:p w14:paraId="6B6C73ED" w14:textId="59041F0C" w:rsidR="007021FA" w:rsidRDefault="00A46C92" w:rsidP="00820D91">
      <w:pPr>
        <w:pStyle w:val="Geenafstand"/>
        <w:rPr>
          <w:lang w:eastAsia="nl-NL"/>
        </w:rPr>
      </w:pPr>
      <w:r w:rsidRPr="00A46C92">
        <w:rPr>
          <w:lang w:eastAsia="nl-NL"/>
        </w:rPr>
        <w:lastRenderedPageBreak/>
        <w:drawing>
          <wp:inline distT="0" distB="0" distL="0" distR="0" wp14:anchorId="0E27FD48" wp14:editId="06F2C2FA">
            <wp:extent cx="6108700" cy="8842166"/>
            <wp:effectExtent l="0" t="0" r="6350" b="0"/>
            <wp:docPr id="175568010" name="Afbeelding 1" descr="Afbeelding met tekst, schermopname, Lettertype,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68010" name="Afbeelding 1" descr="Afbeelding met tekst, schermopname, Lettertype, ontwerp&#10;&#10;Automatisch gegenereerde beschrijving"/>
                    <pic:cNvPicPr/>
                  </pic:nvPicPr>
                  <pic:blipFill>
                    <a:blip r:embed="rId30"/>
                    <a:stretch>
                      <a:fillRect/>
                    </a:stretch>
                  </pic:blipFill>
                  <pic:spPr>
                    <a:xfrm>
                      <a:off x="0" y="0"/>
                      <a:ext cx="6115183" cy="8851550"/>
                    </a:xfrm>
                    <a:prstGeom prst="rect">
                      <a:avLst/>
                    </a:prstGeom>
                  </pic:spPr>
                </pic:pic>
              </a:graphicData>
            </a:graphic>
          </wp:inline>
        </w:drawing>
      </w:r>
    </w:p>
    <w:p w14:paraId="2501CA99" w14:textId="277DB6F4" w:rsidR="007021FA" w:rsidRDefault="00497762" w:rsidP="00820D91">
      <w:pPr>
        <w:pStyle w:val="Geenafstand"/>
        <w:rPr>
          <w:lang w:eastAsia="nl-NL"/>
        </w:rPr>
      </w:pPr>
      <w:r w:rsidRPr="00497762">
        <w:rPr>
          <w:lang w:eastAsia="nl-NL"/>
        </w:rPr>
        <w:lastRenderedPageBreak/>
        <w:drawing>
          <wp:inline distT="0" distB="0" distL="0" distR="0" wp14:anchorId="1CE0693D" wp14:editId="1052F659">
            <wp:extent cx="6261599" cy="8864600"/>
            <wp:effectExtent l="0" t="0" r="6350" b="0"/>
            <wp:docPr id="279417770" name="Afbeelding 1" descr="Afbeelding met tekst, schermopname, Lettertype,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417770" name="Afbeelding 1" descr="Afbeelding met tekst, schermopname, Lettertype, ontwerp&#10;&#10;Automatisch gegenereerde beschrijving"/>
                    <pic:cNvPicPr/>
                  </pic:nvPicPr>
                  <pic:blipFill>
                    <a:blip r:embed="rId31"/>
                    <a:stretch>
                      <a:fillRect/>
                    </a:stretch>
                  </pic:blipFill>
                  <pic:spPr>
                    <a:xfrm>
                      <a:off x="0" y="0"/>
                      <a:ext cx="6275422" cy="8884169"/>
                    </a:xfrm>
                    <a:prstGeom prst="rect">
                      <a:avLst/>
                    </a:prstGeom>
                  </pic:spPr>
                </pic:pic>
              </a:graphicData>
            </a:graphic>
          </wp:inline>
        </w:drawing>
      </w:r>
    </w:p>
    <w:p w14:paraId="591C74DA" w14:textId="25945D74" w:rsidR="007021FA" w:rsidRDefault="00497762" w:rsidP="00820D91">
      <w:pPr>
        <w:pStyle w:val="Geenafstand"/>
        <w:rPr>
          <w:lang w:eastAsia="nl-NL"/>
        </w:rPr>
      </w:pPr>
      <w:r w:rsidRPr="00497762">
        <w:rPr>
          <w:lang w:eastAsia="nl-NL"/>
        </w:rPr>
        <w:lastRenderedPageBreak/>
        <w:drawing>
          <wp:inline distT="0" distB="0" distL="0" distR="0" wp14:anchorId="47D1EAAE" wp14:editId="07AC3942">
            <wp:extent cx="6299200" cy="8962862"/>
            <wp:effectExtent l="0" t="0" r="6350" b="0"/>
            <wp:docPr id="45813824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138240" name=""/>
                    <pic:cNvPicPr/>
                  </pic:nvPicPr>
                  <pic:blipFill>
                    <a:blip r:embed="rId32"/>
                    <a:stretch>
                      <a:fillRect/>
                    </a:stretch>
                  </pic:blipFill>
                  <pic:spPr>
                    <a:xfrm>
                      <a:off x="0" y="0"/>
                      <a:ext cx="6303896" cy="8969543"/>
                    </a:xfrm>
                    <a:prstGeom prst="rect">
                      <a:avLst/>
                    </a:prstGeom>
                  </pic:spPr>
                </pic:pic>
              </a:graphicData>
            </a:graphic>
          </wp:inline>
        </w:drawing>
      </w:r>
    </w:p>
    <w:p w14:paraId="2F3B22C0" w14:textId="0CCB1807" w:rsidR="00266EF8" w:rsidRDefault="00DD573F" w:rsidP="00820D91">
      <w:pPr>
        <w:pStyle w:val="Geenafstand"/>
        <w:rPr>
          <w:lang w:eastAsia="nl-NL"/>
        </w:rPr>
      </w:pPr>
      <w:r w:rsidRPr="00DD573F">
        <w:rPr>
          <w:lang w:eastAsia="nl-NL"/>
        </w:rPr>
        <w:lastRenderedPageBreak/>
        <w:drawing>
          <wp:inline distT="0" distB="0" distL="0" distR="0" wp14:anchorId="66657159" wp14:editId="7C8AD456">
            <wp:extent cx="6176024" cy="8782050"/>
            <wp:effectExtent l="0" t="0" r="0" b="0"/>
            <wp:docPr id="948127714" name="Afbeelding 1" descr="Afbeelding met tekst, schermopname, Lettertype,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127714" name="Afbeelding 1" descr="Afbeelding met tekst, schermopname, Lettertype, ontwerp&#10;&#10;Automatisch gegenereerde beschrijving"/>
                    <pic:cNvPicPr/>
                  </pic:nvPicPr>
                  <pic:blipFill>
                    <a:blip r:embed="rId33"/>
                    <a:stretch>
                      <a:fillRect/>
                    </a:stretch>
                  </pic:blipFill>
                  <pic:spPr>
                    <a:xfrm>
                      <a:off x="0" y="0"/>
                      <a:ext cx="6177030" cy="8783480"/>
                    </a:xfrm>
                    <a:prstGeom prst="rect">
                      <a:avLst/>
                    </a:prstGeom>
                  </pic:spPr>
                </pic:pic>
              </a:graphicData>
            </a:graphic>
          </wp:inline>
        </w:drawing>
      </w:r>
    </w:p>
    <w:p w14:paraId="6A771399" w14:textId="7317CBD5" w:rsidR="000F16A1" w:rsidRPr="000F16A1" w:rsidRDefault="00CF087A" w:rsidP="000F16A1">
      <w:pPr>
        <w:rPr>
          <w:lang w:eastAsia="nl-NL"/>
        </w:rPr>
      </w:pPr>
      <w:r w:rsidRPr="00CF087A">
        <w:rPr>
          <w:lang w:eastAsia="nl-NL"/>
        </w:rPr>
        <w:lastRenderedPageBreak/>
        <w:drawing>
          <wp:inline distT="0" distB="0" distL="0" distR="0" wp14:anchorId="72F3917A" wp14:editId="64EC5B9C">
            <wp:extent cx="6153150" cy="8860059"/>
            <wp:effectExtent l="0" t="0" r="0" b="0"/>
            <wp:docPr id="300102110" name="Afbeelding 1" descr="Afbeelding met tekst, schermopname, ontwerp&#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102110" name="Afbeelding 1" descr="Afbeelding met tekst, schermopname, ontwerp&#10;&#10;Automatisch gegenereerde beschrijving"/>
                    <pic:cNvPicPr/>
                  </pic:nvPicPr>
                  <pic:blipFill>
                    <a:blip r:embed="rId34"/>
                    <a:stretch>
                      <a:fillRect/>
                    </a:stretch>
                  </pic:blipFill>
                  <pic:spPr>
                    <a:xfrm>
                      <a:off x="0" y="0"/>
                      <a:ext cx="6159705" cy="8869498"/>
                    </a:xfrm>
                    <a:prstGeom prst="rect">
                      <a:avLst/>
                    </a:prstGeom>
                  </pic:spPr>
                </pic:pic>
              </a:graphicData>
            </a:graphic>
          </wp:inline>
        </w:drawing>
      </w:r>
    </w:p>
    <w:sectPr w:rsidR="000F16A1" w:rsidRPr="000F16A1" w:rsidSect="00286842">
      <w:headerReference w:type="default" r:id="rId35"/>
      <w:footerReference w:type="default" r:id="rId36"/>
      <w:pgSz w:w="11906" w:h="16838"/>
      <w:pgMar w:top="1417" w:right="849" w:bottom="1417" w:left="993"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B40839" w14:textId="77777777" w:rsidR="007570CB" w:rsidRDefault="007570CB" w:rsidP="004E5DFF">
      <w:pPr>
        <w:spacing w:after="0" w:line="240" w:lineRule="auto"/>
      </w:pPr>
      <w:r>
        <w:separator/>
      </w:r>
    </w:p>
  </w:endnote>
  <w:endnote w:type="continuationSeparator" w:id="0">
    <w:p w14:paraId="51B98BC3" w14:textId="77777777" w:rsidR="007570CB" w:rsidRDefault="007570CB" w:rsidP="004E5DFF">
      <w:pPr>
        <w:spacing w:after="0" w:line="240" w:lineRule="auto"/>
      </w:pPr>
      <w:r>
        <w:continuationSeparator/>
      </w:r>
    </w:p>
  </w:endnote>
  <w:endnote w:type="continuationNotice" w:id="1">
    <w:p w14:paraId="17484545" w14:textId="77777777" w:rsidR="007570CB" w:rsidRDefault="007570C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b/>
        <w:bCs/>
        <w:sz w:val="36"/>
        <w:szCs w:val="36"/>
      </w:rPr>
      <w:id w:val="790944624"/>
      <w:docPartObj>
        <w:docPartGallery w:val="Page Numbers (Bottom of Page)"/>
        <w:docPartUnique/>
      </w:docPartObj>
    </w:sdtPr>
    <w:sdtEndPr>
      <w:rPr>
        <w:sz w:val="72"/>
        <w:szCs w:val="72"/>
      </w:rPr>
    </w:sdtEndPr>
    <w:sdtContent>
      <w:p w14:paraId="027BC222" w14:textId="69DD446E" w:rsidR="009A0637" w:rsidRPr="00CD6C83" w:rsidRDefault="00E72006">
        <w:pPr>
          <w:pStyle w:val="Voettekst"/>
          <w:jc w:val="right"/>
          <w:rPr>
            <w:b/>
            <w:bCs/>
            <w:sz w:val="36"/>
            <w:szCs w:val="36"/>
          </w:rPr>
        </w:pPr>
        <w:r w:rsidRPr="00CD6C83">
          <w:rPr>
            <w:b/>
            <w:bCs/>
            <w:noProof/>
            <w:sz w:val="36"/>
            <w:szCs w:val="36"/>
          </w:rPr>
          <w:drawing>
            <wp:anchor distT="0" distB="0" distL="114300" distR="114300" simplePos="0" relativeHeight="251660289" behindDoc="1" locked="0" layoutInCell="1" allowOverlap="1" wp14:anchorId="1B4324EE" wp14:editId="3F5E3108">
              <wp:simplePos x="0" y="0"/>
              <wp:positionH relativeFrom="page">
                <wp:align>center</wp:align>
              </wp:positionH>
              <wp:positionV relativeFrom="paragraph">
                <wp:posOffset>8255</wp:posOffset>
              </wp:positionV>
              <wp:extent cx="7605395" cy="1402715"/>
              <wp:effectExtent l="0" t="0" r="0" b="6985"/>
              <wp:wrapNone/>
              <wp:docPr id="1887673092" name="Afbeelding 1887673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ddel 2.png"/>
                      <pic:cNvPicPr/>
                    </pic:nvPicPr>
                    <pic:blipFill>
                      <a:blip r:embed="rId1" cstate="print">
                        <a:extLst>
                          <a:ext uri="{28A0092B-C50C-407E-A947-70E740481C1C}">
                            <a14:useLocalDpi xmlns:a14="http://schemas.microsoft.com/office/drawing/2010/main" val="0"/>
                          </a:ext>
                        </a:extLst>
                      </a:blip>
                      <a:stretch>
                        <a:fillRect/>
                      </a:stretch>
                    </pic:blipFill>
                    <pic:spPr>
                      <a:xfrm rot="10800000">
                        <a:off x="0" y="0"/>
                        <a:ext cx="7605395" cy="1402715"/>
                      </a:xfrm>
                      <a:prstGeom prst="rect">
                        <a:avLst/>
                      </a:prstGeom>
                    </pic:spPr>
                  </pic:pic>
                </a:graphicData>
              </a:graphic>
              <wp14:sizeRelH relativeFrom="page">
                <wp14:pctWidth>0</wp14:pctWidth>
              </wp14:sizeRelH>
              <wp14:sizeRelV relativeFrom="page">
                <wp14:pctHeight>0</wp14:pctHeight>
              </wp14:sizeRelV>
            </wp:anchor>
          </w:drawing>
        </w:r>
        <w:r w:rsidR="00CD6C83">
          <w:rPr>
            <w:b/>
            <w:bCs/>
            <w:sz w:val="36"/>
            <w:szCs w:val="36"/>
          </w:rPr>
          <w:br/>
        </w:r>
        <w:r w:rsidR="009A0637" w:rsidRPr="00E72006">
          <w:rPr>
            <w:b/>
            <w:bCs/>
            <w:sz w:val="24"/>
            <w:szCs w:val="24"/>
          </w:rPr>
          <w:fldChar w:fldCharType="begin"/>
        </w:r>
        <w:r w:rsidR="009A0637" w:rsidRPr="00E72006">
          <w:rPr>
            <w:b/>
            <w:bCs/>
            <w:sz w:val="24"/>
            <w:szCs w:val="24"/>
          </w:rPr>
          <w:instrText>PAGE   \* MERGEFORMAT</w:instrText>
        </w:r>
        <w:r w:rsidR="009A0637" w:rsidRPr="00E72006">
          <w:rPr>
            <w:b/>
            <w:bCs/>
            <w:sz w:val="24"/>
            <w:szCs w:val="24"/>
          </w:rPr>
          <w:fldChar w:fldCharType="separate"/>
        </w:r>
        <w:r w:rsidR="009A0637" w:rsidRPr="00E72006">
          <w:rPr>
            <w:b/>
            <w:bCs/>
            <w:sz w:val="24"/>
            <w:szCs w:val="24"/>
          </w:rPr>
          <w:t>2</w:t>
        </w:r>
        <w:r w:rsidR="009A0637" w:rsidRPr="00E72006">
          <w:rPr>
            <w:b/>
            <w:bCs/>
            <w:sz w:val="24"/>
            <w:szCs w:val="24"/>
          </w:rPr>
          <w:fldChar w:fldCharType="end"/>
        </w:r>
      </w:p>
    </w:sdtContent>
  </w:sdt>
  <w:p w14:paraId="300BAFAC" w14:textId="2AD7AF5D" w:rsidR="00E11355" w:rsidRDefault="00E11355" w:rsidP="007F43DC">
    <w:pPr>
      <w:pStyle w:val="Voettekst"/>
      <w:tabs>
        <w:tab w:val="clear" w:pos="4536"/>
        <w:tab w:val="clear" w:pos="9072"/>
        <w:tab w:val="left" w:pos="9124"/>
      </w:tabs>
      <w:ind w:firstLine="70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D19EBF" w14:textId="77777777" w:rsidR="007570CB" w:rsidRDefault="007570CB" w:rsidP="004E5DFF">
      <w:pPr>
        <w:spacing w:after="0" w:line="240" w:lineRule="auto"/>
      </w:pPr>
      <w:r>
        <w:separator/>
      </w:r>
    </w:p>
  </w:footnote>
  <w:footnote w:type="continuationSeparator" w:id="0">
    <w:p w14:paraId="7FBF0115" w14:textId="77777777" w:rsidR="007570CB" w:rsidRDefault="007570CB" w:rsidP="004E5DFF">
      <w:pPr>
        <w:spacing w:after="0" w:line="240" w:lineRule="auto"/>
      </w:pPr>
      <w:r>
        <w:continuationSeparator/>
      </w:r>
    </w:p>
  </w:footnote>
  <w:footnote w:type="continuationNotice" w:id="1">
    <w:p w14:paraId="65EF2F1B" w14:textId="77777777" w:rsidR="007570CB" w:rsidRDefault="007570C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F3C83D" w14:textId="6070FE6B" w:rsidR="004E5DFF" w:rsidRDefault="00960E93">
    <w:pPr>
      <w:pStyle w:val="Koptekst"/>
    </w:pPr>
    <w:r w:rsidRPr="00B93A72">
      <w:rPr>
        <w:noProof/>
      </w:rPr>
      <w:drawing>
        <wp:anchor distT="0" distB="0" distL="114300" distR="114300" simplePos="0" relativeHeight="251658241" behindDoc="0" locked="0" layoutInCell="1" allowOverlap="1" wp14:anchorId="790001B3" wp14:editId="73CC0347">
          <wp:simplePos x="0" y="0"/>
          <wp:positionH relativeFrom="column">
            <wp:posOffset>4723737</wp:posOffset>
          </wp:positionH>
          <wp:positionV relativeFrom="paragraph">
            <wp:posOffset>-123009</wp:posOffset>
          </wp:positionV>
          <wp:extent cx="2116672" cy="525599"/>
          <wp:effectExtent l="0" t="0" r="0" b="8255"/>
          <wp:wrapNone/>
          <wp:docPr id="923424568" name="Afbeelding 923424568" descr="Afbeelding met tekst, Lettertype, Graphics, grafische vormgev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fbeelding met tekst, Lettertype, Graphics, grafische vormgeving&#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2121847" cy="526884"/>
                  </a:xfrm>
                  <a:prstGeom prst="rect">
                    <a:avLst/>
                  </a:prstGeom>
                </pic:spPr>
              </pic:pic>
            </a:graphicData>
          </a:graphic>
          <wp14:sizeRelH relativeFrom="page">
            <wp14:pctWidth>0</wp14:pctWidth>
          </wp14:sizeRelH>
          <wp14:sizeRelV relativeFrom="page">
            <wp14:pctHeight>0</wp14:pctHeight>
          </wp14:sizeRelV>
        </wp:anchor>
      </w:drawing>
    </w:r>
    <w:r w:rsidR="008264D7">
      <w:rPr>
        <w:noProof/>
      </w:rPr>
      <w:drawing>
        <wp:anchor distT="0" distB="0" distL="114300" distR="114300" simplePos="0" relativeHeight="251658240" behindDoc="1" locked="0" layoutInCell="1" allowOverlap="1" wp14:anchorId="4D1CA9A1" wp14:editId="2FA6D199">
          <wp:simplePos x="0" y="0"/>
          <wp:positionH relativeFrom="page">
            <wp:posOffset>0</wp:posOffset>
          </wp:positionH>
          <wp:positionV relativeFrom="paragraph">
            <wp:posOffset>-953313</wp:posOffset>
          </wp:positionV>
          <wp:extent cx="7605757" cy="1402843"/>
          <wp:effectExtent l="0" t="0" r="0" b="6985"/>
          <wp:wrapNone/>
          <wp:docPr id="702299455" name="Afbeelding 702299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ddel 2.png"/>
                  <pic:cNvPicPr/>
                </pic:nvPicPr>
                <pic:blipFill>
                  <a:blip r:embed="rId2">
                    <a:extLst>
                      <a:ext uri="{28A0092B-C50C-407E-A947-70E740481C1C}">
                        <a14:useLocalDpi xmlns:a14="http://schemas.microsoft.com/office/drawing/2010/main" val="0"/>
                      </a:ext>
                    </a:extLst>
                  </a:blip>
                  <a:stretch>
                    <a:fillRect/>
                  </a:stretch>
                </pic:blipFill>
                <pic:spPr>
                  <a:xfrm>
                    <a:off x="0" y="0"/>
                    <a:ext cx="7605757" cy="1402843"/>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13729F"/>
    <w:multiLevelType w:val="multilevel"/>
    <w:tmpl w:val="1B1ECA1A"/>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8E61187"/>
    <w:multiLevelType w:val="hybridMultilevel"/>
    <w:tmpl w:val="AFC23CF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9244BCC"/>
    <w:multiLevelType w:val="hybridMultilevel"/>
    <w:tmpl w:val="4704F22E"/>
    <w:lvl w:ilvl="0" w:tplc="0413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38F7C6F"/>
    <w:multiLevelType w:val="hybridMultilevel"/>
    <w:tmpl w:val="F4A60C4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8E25675"/>
    <w:multiLevelType w:val="hybridMultilevel"/>
    <w:tmpl w:val="20A0ED4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1AA6057D"/>
    <w:multiLevelType w:val="hybridMultilevel"/>
    <w:tmpl w:val="92483C0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1CFA53FE"/>
    <w:multiLevelType w:val="hybridMultilevel"/>
    <w:tmpl w:val="0C8CD6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1E6114CA"/>
    <w:multiLevelType w:val="multilevel"/>
    <w:tmpl w:val="31644B54"/>
    <w:lvl w:ilvl="0">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15:restartNumberingAfterBreak="0">
    <w:nsid w:val="1F483C36"/>
    <w:multiLevelType w:val="hybridMultilevel"/>
    <w:tmpl w:val="99969EC4"/>
    <w:lvl w:ilvl="0" w:tplc="0413000F">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24156E7A"/>
    <w:multiLevelType w:val="hybridMultilevel"/>
    <w:tmpl w:val="0AEA08D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2EFA66A3"/>
    <w:multiLevelType w:val="multilevel"/>
    <w:tmpl w:val="AB36B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0F01D90"/>
    <w:multiLevelType w:val="hybridMultilevel"/>
    <w:tmpl w:val="722EC3CA"/>
    <w:lvl w:ilvl="0" w:tplc="CBCAB078">
      <w:numFmt w:val="bullet"/>
      <w:lvlText w:val="-"/>
      <w:lvlJc w:val="left"/>
      <w:pPr>
        <w:ind w:left="720" w:hanging="360"/>
      </w:pPr>
      <w:rPr>
        <w:rFonts w:ascii="Aptos" w:eastAsiaTheme="minorHAnsi" w:hAnsi="Apto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33CC44AA"/>
    <w:multiLevelType w:val="multilevel"/>
    <w:tmpl w:val="30C0C0D0"/>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3" w15:restartNumberingAfterBreak="0">
    <w:nsid w:val="37D6567F"/>
    <w:multiLevelType w:val="hybridMultilevel"/>
    <w:tmpl w:val="7C30C76E"/>
    <w:lvl w:ilvl="0" w:tplc="608C2EAA">
      <w:start w:val="1"/>
      <w:numFmt w:val="bullet"/>
      <w:lvlText w:val=""/>
      <w:lvlJc w:val="left"/>
      <w:pPr>
        <w:ind w:left="360" w:hanging="360"/>
      </w:pPr>
      <w:rPr>
        <w:rFonts w:ascii="Symbol" w:hAnsi="Symbol" w:hint="default"/>
        <w:color w:val="auto"/>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3A116C56"/>
    <w:multiLevelType w:val="hybridMultilevel"/>
    <w:tmpl w:val="41AA864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3A3D790A"/>
    <w:multiLevelType w:val="multilevel"/>
    <w:tmpl w:val="72B04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A86A1B"/>
    <w:multiLevelType w:val="multilevel"/>
    <w:tmpl w:val="99BAE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7E22CE"/>
    <w:multiLevelType w:val="multilevel"/>
    <w:tmpl w:val="FD9A98C0"/>
    <w:lvl w:ilvl="0">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4ABD0060"/>
    <w:multiLevelType w:val="multilevel"/>
    <w:tmpl w:val="196CB8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24D1587"/>
    <w:multiLevelType w:val="multilevel"/>
    <w:tmpl w:val="300205BA"/>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54340580"/>
    <w:multiLevelType w:val="hybridMultilevel"/>
    <w:tmpl w:val="4796929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1" w15:restartNumberingAfterBreak="0">
    <w:nsid w:val="54DD5CED"/>
    <w:multiLevelType w:val="hybridMultilevel"/>
    <w:tmpl w:val="5B066A0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556B3FB0"/>
    <w:multiLevelType w:val="hybridMultilevel"/>
    <w:tmpl w:val="E4C02BA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563D30A9"/>
    <w:multiLevelType w:val="hybridMultilevel"/>
    <w:tmpl w:val="C994B66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57552E46"/>
    <w:multiLevelType w:val="hybridMultilevel"/>
    <w:tmpl w:val="683097E6"/>
    <w:lvl w:ilvl="0" w:tplc="147AF700">
      <w:start w:val="6"/>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576F7343"/>
    <w:multiLevelType w:val="hybridMultilevel"/>
    <w:tmpl w:val="660C6990"/>
    <w:lvl w:ilvl="0" w:tplc="19AAD394">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59FA045E"/>
    <w:multiLevelType w:val="hybridMultilevel"/>
    <w:tmpl w:val="5500647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5F853C78"/>
    <w:multiLevelType w:val="hybridMultilevel"/>
    <w:tmpl w:val="CBDE76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15:restartNumberingAfterBreak="0">
    <w:nsid w:val="6A4F35D7"/>
    <w:multiLevelType w:val="hybridMultilevel"/>
    <w:tmpl w:val="8EF23B4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9" w15:restartNumberingAfterBreak="0">
    <w:nsid w:val="6AB16183"/>
    <w:multiLevelType w:val="hybridMultilevel"/>
    <w:tmpl w:val="36861F16"/>
    <w:lvl w:ilvl="0" w:tplc="0413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79DE7DC8"/>
    <w:multiLevelType w:val="multilevel"/>
    <w:tmpl w:val="5DA05E3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480154083">
    <w:abstractNumId w:val="22"/>
  </w:num>
  <w:num w:numId="2" w16cid:durableId="639270377">
    <w:abstractNumId w:val="5"/>
  </w:num>
  <w:num w:numId="3" w16cid:durableId="1693846544">
    <w:abstractNumId w:val="7"/>
  </w:num>
  <w:num w:numId="4" w16cid:durableId="2002460950">
    <w:abstractNumId w:val="25"/>
  </w:num>
  <w:num w:numId="5" w16cid:durableId="51933080">
    <w:abstractNumId w:val="27"/>
  </w:num>
  <w:num w:numId="6" w16cid:durableId="888151558">
    <w:abstractNumId w:val="15"/>
  </w:num>
  <w:num w:numId="7" w16cid:durableId="943879302">
    <w:abstractNumId w:val="6"/>
  </w:num>
  <w:num w:numId="8" w16cid:durableId="2064861947">
    <w:abstractNumId w:val="18"/>
  </w:num>
  <w:num w:numId="9" w16cid:durableId="1406877078">
    <w:abstractNumId w:val="28"/>
  </w:num>
  <w:num w:numId="10" w16cid:durableId="643700682">
    <w:abstractNumId w:val="10"/>
  </w:num>
  <w:num w:numId="11" w16cid:durableId="681975157">
    <w:abstractNumId w:val="21"/>
  </w:num>
  <w:num w:numId="12" w16cid:durableId="1265378868">
    <w:abstractNumId w:val="17"/>
  </w:num>
  <w:num w:numId="13" w16cid:durableId="1802918099">
    <w:abstractNumId w:val="8"/>
  </w:num>
  <w:num w:numId="14" w16cid:durableId="76002978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060523189">
    <w:abstractNumId w:val="16"/>
  </w:num>
  <w:num w:numId="16" w16cid:durableId="958101175">
    <w:abstractNumId w:val="3"/>
  </w:num>
  <w:num w:numId="17" w16cid:durableId="1006325403">
    <w:abstractNumId w:val="20"/>
  </w:num>
  <w:num w:numId="18" w16cid:durableId="374544877">
    <w:abstractNumId w:val="1"/>
  </w:num>
  <w:num w:numId="19" w16cid:durableId="503402775">
    <w:abstractNumId w:val="4"/>
  </w:num>
  <w:num w:numId="20" w16cid:durableId="2128697095">
    <w:abstractNumId w:val="0"/>
  </w:num>
  <w:num w:numId="21" w16cid:durableId="607126804">
    <w:abstractNumId w:val="9"/>
  </w:num>
  <w:num w:numId="22" w16cid:durableId="492336693">
    <w:abstractNumId w:val="14"/>
  </w:num>
  <w:num w:numId="23" w16cid:durableId="840122113">
    <w:abstractNumId w:val="13"/>
  </w:num>
  <w:num w:numId="24" w16cid:durableId="142892367">
    <w:abstractNumId w:val="19"/>
  </w:num>
  <w:num w:numId="25" w16cid:durableId="1669944460">
    <w:abstractNumId w:val="30"/>
  </w:num>
  <w:num w:numId="26" w16cid:durableId="1953124069">
    <w:abstractNumId w:val="26"/>
  </w:num>
  <w:num w:numId="27" w16cid:durableId="971247144">
    <w:abstractNumId w:val="12"/>
  </w:num>
  <w:num w:numId="28" w16cid:durableId="1336490803">
    <w:abstractNumId w:val="23"/>
  </w:num>
  <w:num w:numId="29" w16cid:durableId="1977104457">
    <w:abstractNumId w:val="24"/>
  </w:num>
  <w:num w:numId="30" w16cid:durableId="213010617">
    <w:abstractNumId w:val="2"/>
  </w:num>
  <w:num w:numId="31" w16cid:durableId="633172104">
    <w:abstractNumId w:val="11"/>
  </w:num>
  <w:num w:numId="32" w16cid:durableId="884826779">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E05"/>
    <w:rsid w:val="00000CED"/>
    <w:rsid w:val="00000D6D"/>
    <w:rsid w:val="00001FEB"/>
    <w:rsid w:val="0000258A"/>
    <w:rsid w:val="00003E75"/>
    <w:rsid w:val="00004451"/>
    <w:rsid w:val="0000530C"/>
    <w:rsid w:val="000065A7"/>
    <w:rsid w:val="000068B9"/>
    <w:rsid w:val="000070DA"/>
    <w:rsid w:val="00007CDC"/>
    <w:rsid w:val="0001032A"/>
    <w:rsid w:val="00010C0B"/>
    <w:rsid w:val="00010C5C"/>
    <w:rsid w:val="000114A1"/>
    <w:rsid w:val="000128E9"/>
    <w:rsid w:val="00014ABE"/>
    <w:rsid w:val="00014FF3"/>
    <w:rsid w:val="00016153"/>
    <w:rsid w:val="00016CD5"/>
    <w:rsid w:val="000233BA"/>
    <w:rsid w:val="00023412"/>
    <w:rsid w:val="0002341A"/>
    <w:rsid w:val="00023CE6"/>
    <w:rsid w:val="0002430E"/>
    <w:rsid w:val="00025665"/>
    <w:rsid w:val="000258D0"/>
    <w:rsid w:val="00025DB7"/>
    <w:rsid w:val="000261C4"/>
    <w:rsid w:val="000264EE"/>
    <w:rsid w:val="000269BB"/>
    <w:rsid w:val="00026D27"/>
    <w:rsid w:val="000278CA"/>
    <w:rsid w:val="0003005F"/>
    <w:rsid w:val="00030D9B"/>
    <w:rsid w:val="000312F3"/>
    <w:rsid w:val="00031F97"/>
    <w:rsid w:val="00033C22"/>
    <w:rsid w:val="00033D0A"/>
    <w:rsid w:val="00034B9C"/>
    <w:rsid w:val="000372F1"/>
    <w:rsid w:val="00037D7E"/>
    <w:rsid w:val="00040767"/>
    <w:rsid w:val="00040CC9"/>
    <w:rsid w:val="00041F20"/>
    <w:rsid w:val="0004207E"/>
    <w:rsid w:val="00042E41"/>
    <w:rsid w:val="00042F3D"/>
    <w:rsid w:val="000433BF"/>
    <w:rsid w:val="00043F60"/>
    <w:rsid w:val="000446ED"/>
    <w:rsid w:val="000447D4"/>
    <w:rsid w:val="0004702E"/>
    <w:rsid w:val="0005081A"/>
    <w:rsid w:val="00051533"/>
    <w:rsid w:val="00052F2B"/>
    <w:rsid w:val="00053A06"/>
    <w:rsid w:val="00056B56"/>
    <w:rsid w:val="00056C32"/>
    <w:rsid w:val="00056DF2"/>
    <w:rsid w:val="00056E0C"/>
    <w:rsid w:val="000570B8"/>
    <w:rsid w:val="00057AF0"/>
    <w:rsid w:val="00057E08"/>
    <w:rsid w:val="0006089B"/>
    <w:rsid w:val="00061A1F"/>
    <w:rsid w:val="00061B4B"/>
    <w:rsid w:val="00063717"/>
    <w:rsid w:val="00065F06"/>
    <w:rsid w:val="000666FE"/>
    <w:rsid w:val="0006684D"/>
    <w:rsid w:val="00066BA9"/>
    <w:rsid w:val="00066C51"/>
    <w:rsid w:val="00066E14"/>
    <w:rsid w:val="00067117"/>
    <w:rsid w:val="000710E7"/>
    <w:rsid w:val="00072E03"/>
    <w:rsid w:val="00073CDD"/>
    <w:rsid w:val="00073E85"/>
    <w:rsid w:val="00075BB2"/>
    <w:rsid w:val="00076AF8"/>
    <w:rsid w:val="00076B34"/>
    <w:rsid w:val="000771F8"/>
    <w:rsid w:val="00077494"/>
    <w:rsid w:val="00080823"/>
    <w:rsid w:val="00082783"/>
    <w:rsid w:val="000843D4"/>
    <w:rsid w:val="00085598"/>
    <w:rsid w:val="00085840"/>
    <w:rsid w:val="00086492"/>
    <w:rsid w:val="00087018"/>
    <w:rsid w:val="000879D8"/>
    <w:rsid w:val="00090BE7"/>
    <w:rsid w:val="00090C53"/>
    <w:rsid w:val="00091220"/>
    <w:rsid w:val="00091652"/>
    <w:rsid w:val="00091805"/>
    <w:rsid w:val="00091DA6"/>
    <w:rsid w:val="00092500"/>
    <w:rsid w:val="000926E5"/>
    <w:rsid w:val="00096198"/>
    <w:rsid w:val="00096CDC"/>
    <w:rsid w:val="00097DEA"/>
    <w:rsid w:val="000A1A42"/>
    <w:rsid w:val="000A22B4"/>
    <w:rsid w:val="000A2DA7"/>
    <w:rsid w:val="000A3DA0"/>
    <w:rsid w:val="000A555D"/>
    <w:rsid w:val="000A5828"/>
    <w:rsid w:val="000A5B2C"/>
    <w:rsid w:val="000A6050"/>
    <w:rsid w:val="000A62CE"/>
    <w:rsid w:val="000A6F04"/>
    <w:rsid w:val="000A77A2"/>
    <w:rsid w:val="000B01BE"/>
    <w:rsid w:val="000B0310"/>
    <w:rsid w:val="000B10B8"/>
    <w:rsid w:val="000B1317"/>
    <w:rsid w:val="000B1563"/>
    <w:rsid w:val="000B16BD"/>
    <w:rsid w:val="000B1D07"/>
    <w:rsid w:val="000B1DB2"/>
    <w:rsid w:val="000B25E5"/>
    <w:rsid w:val="000B29AB"/>
    <w:rsid w:val="000B3EBD"/>
    <w:rsid w:val="000B43B9"/>
    <w:rsid w:val="000B4639"/>
    <w:rsid w:val="000B5EE7"/>
    <w:rsid w:val="000B604C"/>
    <w:rsid w:val="000B65DE"/>
    <w:rsid w:val="000C007F"/>
    <w:rsid w:val="000C33D7"/>
    <w:rsid w:val="000C43BC"/>
    <w:rsid w:val="000C546C"/>
    <w:rsid w:val="000C5A7C"/>
    <w:rsid w:val="000C668E"/>
    <w:rsid w:val="000C685A"/>
    <w:rsid w:val="000C7A15"/>
    <w:rsid w:val="000D0B73"/>
    <w:rsid w:val="000D39F1"/>
    <w:rsid w:val="000D3EE6"/>
    <w:rsid w:val="000D5069"/>
    <w:rsid w:val="000D5076"/>
    <w:rsid w:val="000D7B23"/>
    <w:rsid w:val="000D7BCC"/>
    <w:rsid w:val="000E0202"/>
    <w:rsid w:val="000E0707"/>
    <w:rsid w:val="000E1A5A"/>
    <w:rsid w:val="000E331B"/>
    <w:rsid w:val="000E34C6"/>
    <w:rsid w:val="000E5C5B"/>
    <w:rsid w:val="000F0762"/>
    <w:rsid w:val="000F16A1"/>
    <w:rsid w:val="000F2B2C"/>
    <w:rsid w:val="000F32F0"/>
    <w:rsid w:val="000F4922"/>
    <w:rsid w:val="000F5595"/>
    <w:rsid w:val="000F6006"/>
    <w:rsid w:val="000F67D8"/>
    <w:rsid w:val="000F6D30"/>
    <w:rsid w:val="000F6E11"/>
    <w:rsid w:val="00100CE4"/>
    <w:rsid w:val="0010261C"/>
    <w:rsid w:val="00102890"/>
    <w:rsid w:val="00102FA1"/>
    <w:rsid w:val="001031B9"/>
    <w:rsid w:val="0010518D"/>
    <w:rsid w:val="00105BF6"/>
    <w:rsid w:val="00106798"/>
    <w:rsid w:val="00106E4F"/>
    <w:rsid w:val="00107638"/>
    <w:rsid w:val="00110200"/>
    <w:rsid w:val="0011283F"/>
    <w:rsid w:val="00113BD4"/>
    <w:rsid w:val="00114930"/>
    <w:rsid w:val="00115BF7"/>
    <w:rsid w:val="00117207"/>
    <w:rsid w:val="00117BBB"/>
    <w:rsid w:val="00120B79"/>
    <w:rsid w:val="00120C8A"/>
    <w:rsid w:val="00121A52"/>
    <w:rsid w:val="00121FC9"/>
    <w:rsid w:val="00122B20"/>
    <w:rsid w:val="001236F4"/>
    <w:rsid w:val="00123AF3"/>
    <w:rsid w:val="00124022"/>
    <w:rsid w:val="00125858"/>
    <w:rsid w:val="00127FE8"/>
    <w:rsid w:val="001314B1"/>
    <w:rsid w:val="00131ACF"/>
    <w:rsid w:val="00131F90"/>
    <w:rsid w:val="00132AB3"/>
    <w:rsid w:val="0013372D"/>
    <w:rsid w:val="00133E32"/>
    <w:rsid w:val="0013673C"/>
    <w:rsid w:val="001367B0"/>
    <w:rsid w:val="00136988"/>
    <w:rsid w:val="0013762B"/>
    <w:rsid w:val="001379FB"/>
    <w:rsid w:val="0014006B"/>
    <w:rsid w:val="001405A5"/>
    <w:rsid w:val="001407E2"/>
    <w:rsid w:val="00140F19"/>
    <w:rsid w:val="00141156"/>
    <w:rsid w:val="00141182"/>
    <w:rsid w:val="00141191"/>
    <w:rsid w:val="00141BB6"/>
    <w:rsid w:val="00142A9C"/>
    <w:rsid w:val="00143DD4"/>
    <w:rsid w:val="001443A0"/>
    <w:rsid w:val="001448EE"/>
    <w:rsid w:val="00145EB1"/>
    <w:rsid w:val="00146C5E"/>
    <w:rsid w:val="00146DFA"/>
    <w:rsid w:val="001471FA"/>
    <w:rsid w:val="00147F91"/>
    <w:rsid w:val="001508BE"/>
    <w:rsid w:val="00151BA5"/>
    <w:rsid w:val="00152217"/>
    <w:rsid w:val="00152F5F"/>
    <w:rsid w:val="00153995"/>
    <w:rsid w:val="00154156"/>
    <w:rsid w:val="00154B5A"/>
    <w:rsid w:val="00155F0B"/>
    <w:rsid w:val="00157892"/>
    <w:rsid w:val="001606E5"/>
    <w:rsid w:val="00160FAC"/>
    <w:rsid w:val="00161751"/>
    <w:rsid w:val="00161EFB"/>
    <w:rsid w:val="001620E8"/>
    <w:rsid w:val="00162822"/>
    <w:rsid w:val="00162AA9"/>
    <w:rsid w:val="0016349A"/>
    <w:rsid w:val="001646CB"/>
    <w:rsid w:val="00164AFD"/>
    <w:rsid w:val="00164FB7"/>
    <w:rsid w:val="0016516A"/>
    <w:rsid w:val="001652E0"/>
    <w:rsid w:val="00165D3A"/>
    <w:rsid w:val="001661E7"/>
    <w:rsid w:val="0016638B"/>
    <w:rsid w:val="001663C8"/>
    <w:rsid w:val="00166E4A"/>
    <w:rsid w:val="001674B3"/>
    <w:rsid w:val="0017107C"/>
    <w:rsid w:val="00171FC6"/>
    <w:rsid w:val="00172F4A"/>
    <w:rsid w:val="001734B7"/>
    <w:rsid w:val="00173DCA"/>
    <w:rsid w:val="0017462F"/>
    <w:rsid w:val="00175C54"/>
    <w:rsid w:val="00176402"/>
    <w:rsid w:val="001765AC"/>
    <w:rsid w:val="001767F0"/>
    <w:rsid w:val="0017754B"/>
    <w:rsid w:val="00177C40"/>
    <w:rsid w:val="00177E18"/>
    <w:rsid w:val="001800A4"/>
    <w:rsid w:val="001801D1"/>
    <w:rsid w:val="00180E0B"/>
    <w:rsid w:val="00181970"/>
    <w:rsid w:val="00182903"/>
    <w:rsid w:val="00182F68"/>
    <w:rsid w:val="0018313F"/>
    <w:rsid w:val="00183BD2"/>
    <w:rsid w:val="00183E74"/>
    <w:rsid w:val="00185B16"/>
    <w:rsid w:val="00185D8F"/>
    <w:rsid w:val="00186C85"/>
    <w:rsid w:val="00190BF6"/>
    <w:rsid w:val="00191BE5"/>
    <w:rsid w:val="00191E00"/>
    <w:rsid w:val="00193F6F"/>
    <w:rsid w:val="0019469C"/>
    <w:rsid w:val="00194B4F"/>
    <w:rsid w:val="00195BDD"/>
    <w:rsid w:val="001970DF"/>
    <w:rsid w:val="00197D59"/>
    <w:rsid w:val="001A0F0C"/>
    <w:rsid w:val="001A1AB9"/>
    <w:rsid w:val="001A1F60"/>
    <w:rsid w:val="001A2092"/>
    <w:rsid w:val="001A4962"/>
    <w:rsid w:val="001A4FFF"/>
    <w:rsid w:val="001A56AD"/>
    <w:rsid w:val="001A56E0"/>
    <w:rsid w:val="001A5862"/>
    <w:rsid w:val="001A59F9"/>
    <w:rsid w:val="001A6548"/>
    <w:rsid w:val="001A6A2F"/>
    <w:rsid w:val="001A6BD9"/>
    <w:rsid w:val="001A6CEB"/>
    <w:rsid w:val="001A6F4C"/>
    <w:rsid w:val="001A7484"/>
    <w:rsid w:val="001A76B9"/>
    <w:rsid w:val="001B126C"/>
    <w:rsid w:val="001B15B7"/>
    <w:rsid w:val="001B189B"/>
    <w:rsid w:val="001B2450"/>
    <w:rsid w:val="001B259E"/>
    <w:rsid w:val="001B31EC"/>
    <w:rsid w:val="001B35BF"/>
    <w:rsid w:val="001B4254"/>
    <w:rsid w:val="001B4E46"/>
    <w:rsid w:val="001B562B"/>
    <w:rsid w:val="001B5A4D"/>
    <w:rsid w:val="001B5C82"/>
    <w:rsid w:val="001B67C2"/>
    <w:rsid w:val="001B69CB"/>
    <w:rsid w:val="001B6F7D"/>
    <w:rsid w:val="001B71C7"/>
    <w:rsid w:val="001B791E"/>
    <w:rsid w:val="001C0708"/>
    <w:rsid w:val="001C0BF5"/>
    <w:rsid w:val="001C20A2"/>
    <w:rsid w:val="001C2869"/>
    <w:rsid w:val="001C2BED"/>
    <w:rsid w:val="001C35C3"/>
    <w:rsid w:val="001C3767"/>
    <w:rsid w:val="001C463E"/>
    <w:rsid w:val="001C496E"/>
    <w:rsid w:val="001C4FAB"/>
    <w:rsid w:val="001C5B72"/>
    <w:rsid w:val="001C66DA"/>
    <w:rsid w:val="001C6C12"/>
    <w:rsid w:val="001D0079"/>
    <w:rsid w:val="001D047F"/>
    <w:rsid w:val="001D0DB9"/>
    <w:rsid w:val="001D1A5D"/>
    <w:rsid w:val="001D1FC8"/>
    <w:rsid w:val="001D2CC3"/>
    <w:rsid w:val="001D38FE"/>
    <w:rsid w:val="001D3FD3"/>
    <w:rsid w:val="001D4341"/>
    <w:rsid w:val="001D531F"/>
    <w:rsid w:val="001E009B"/>
    <w:rsid w:val="001E071A"/>
    <w:rsid w:val="001E0DD6"/>
    <w:rsid w:val="001E40ED"/>
    <w:rsid w:val="001E4683"/>
    <w:rsid w:val="001E60A0"/>
    <w:rsid w:val="001E627D"/>
    <w:rsid w:val="001E6713"/>
    <w:rsid w:val="001F04F4"/>
    <w:rsid w:val="001F0A5C"/>
    <w:rsid w:val="001F3F1B"/>
    <w:rsid w:val="001F4570"/>
    <w:rsid w:val="001F4B50"/>
    <w:rsid w:val="001F4C33"/>
    <w:rsid w:val="001F4CC5"/>
    <w:rsid w:val="001F4CEC"/>
    <w:rsid w:val="001F6E83"/>
    <w:rsid w:val="001F70E6"/>
    <w:rsid w:val="00200E71"/>
    <w:rsid w:val="00200EC7"/>
    <w:rsid w:val="00201205"/>
    <w:rsid w:val="00201DC2"/>
    <w:rsid w:val="00204507"/>
    <w:rsid w:val="002046B9"/>
    <w:rsid w:val="002048AC"/>
    <w:rsid w:val="0020494A"/>
    <w:rsid w:val="00205106"/>
    <w:rsid w:val="0020573F"/>
    <w:rsid w:val="00205D1C"/>
    <w:rsid w:val="002067DE"/>
    <w:rsid w:val="00206FB8"/>
    <w:rsid w:val="00207B7A"/>
    <w:rsid w:val="002101D8"/>
    <w:rsid w:val="0021030C"/>
    <w:rsid w:val="002109A8"/>
    <w:rsid w:val="00210C59"/>
    <w:rsid w:val="00210E4A"/>
    <w:rsid w:val="00211293"/>
    <w:rsid w:val="0021474F"/>
    <w:rsid w:val="00216113"/>
    <w:rsid w:val="00217CBF"/>
    <w:rsid w:val="002205CA"/>
    <w:rsid w:val="0022101B"/>
    <w:rsid w:val="00221D02"/>
    <w:rsid w:val="00221DFC"/>
    <w:rsid w:val="00221FC6"/>
    <w:rsid w:val="002220C6"/>
    <w:rsid w:val="002227F9"/>
    <w:rsid w:val="00222B74"/>
    <w:rsid w:val="002238D0"/>
    <w:rsid w:val="0022397D"/>
    <w:rsid w:val="00223F68"/>
    <w:rsid w:val="00224512"/>
    <w:rsid w:val="002250EE"/>
    <w:rsid w:val="002263BE"/>
    <w:rsid w:val="00226A8C"/>
    <w:rsid w:val="002301FC"/>
    <w:rsid w:val="002303D4"/>
    <w:rsid w:val="002303F2"/>
    <w:rsid w:val="00230B87"/>
    <w:rsid w:val="00231102"/>
    <w:rsid w:val="0023154F"/>
    <w:rsid w:val="00231BBA"/>
    <w:rsid w:val="00232639"/>
    <w:rsid w:val="0023364D"/>
    <w:rsid w:val="00233C8B"/>
    <w:rsid w:val="002363EC"/>
    <w:rsid w:val="00236C30"/>
    <w:rsid w:val="00236EA3"/>
    <w:rsid w:val="0023739E"/>
    <w:rsid w:val="00237D4B"/>
    <w:rsid w:val="0024040C"/>
    <w:rsid w:val="00243A19"/>
    <w:rsid w:val="002452AA"/>
    <w:rsid w:val="00245E7F"/>
    <w:rsid w:val="00246C4A"/>
    <w:rsid w:val="00247709"/>
    <w:rsid w:val="002479C0"/>
    <w:rsid w:val="00247F2B"/>
    <w:rsid w:val="00250A0E"/>
    <w:rsid w:val="00253757"/>
    <w:rsid w:val="00253A7F"/>
    <w:rsid w:val="00253C56"/>
    <w:rsid w:val="00254064"/>
    <w:rsid w:val="00254AA3"/>
    <w:rsid w:val="00256469"/>
    <w:rsid w:val="00256D2A"/>
    <w:rsid w:val="00257D7D"/>
    <w:rsid w:val="00260485"/>
    <w:rsid w:val="002612F5"/>
    <w:rsid w:val="002634EE"/>
    <w:rsid w:val="002639D6"/>
    <w:rsid w:val="00264A93"/>
    <w:rsid w:val="00266478"/>
    <w:rsid w:val="00266EF8"/>
    <w:rsid w:val="00267955"/>
    <w:rsid w:val="002706A5"/>
    <w:rsid w:val="0027097E"/>
    <w:rsid w:val="00270D03"/>
    <w:rsid w:val="002712BE"/>
    <w:rsid w:val="00272C83"/>
    <w:rsid w:val="00272F69"/>
    <w:rsid w:val="002735EA"/>
    <w:rsid w:val="00273ED7"/>
    <w:rsid w:val="00274EFB"/>
    <w:rsid w:val="002750CB"/>
    <w:rsid w:val="0027542A"/>
    <w:rsid w:val="002762D5"/>
    <w:rsid w:val="00276312"/>
    <w:rsid w:val="0027631A"/>
    <w:rsid w:val="0027690D"/>
    <w:rsid w:val="00276A0F"/>
    <w:rsid w:val="002774A4"/>
    <w:rsid w:val="00277FDB"/>
    <w:rsid w:val="00280199"/>
    <w:rsid w:val="002804AD"/>
    <w:rsid w:val="002820C2"/>
    <w:rsid w:val="002823DA"/>
    <w:rsid w:val="00282B06"/>
    <w:rsid w:val="00283103"/>
    <w:rsid w:val="0028355A"/>
    <w:rsid w:val="00284660"/>
    <w:rsid w:val="00284B7B"/>
    <w:rsid w:val="00285415"/>
    <w:rsid w:val="00285DBB"/>
    <w:rsid w:val="0028614A"/>
    <w:rsid w:val="00286842"/>
    <w:rsid w:val="00290059"/>
    <w:rsid w:val="002911A5"/>
    <w:rsid w:val="002912E4"/>
    <w:rsid w:val="0029171A"/>
    <w:rsid w:val="00292A6C"/>
    <w:rsid w:val="00292A75"/>
    <w:rsid w:val="00292ECC"/>
    <w:rsid w:val="002947D7"/>
    <w:rsid w:val="00294EAF"/>
    <w:rsid w:val="0029755A"/>
    <w:rsid w:val="00297DED"/>
    <w:rsid w:val="002A0364"/>
    <w:rsid w:val="002A237B"/>
    <w:rsid w:val="002A2C24"/>
    <w:rsid w:val="002A3E27"/>
    <w:rsid w:val="002A40C0"/>
    <w:rsid w:val="002A557B"/>
    <w:rsid w:val="002A64D3"/>
    <w:rsid w:val="002A6A06"/>
    <w:rsid w:val="002A790F"/>
    <w:rsid w:val="002A7DD6"/>
    <w:rsid w:val="002B00E7"/>
    <w:rsid w:val="002B01AD"/>
    <w:rsid w:val="002B0897"/>
    <w:rsid w:val="002B0966"/>
    <w:rsid w:val="002B0A23"/>
    <w:rsid w:val="002B0B20"/>
    <w:rsid w:val="002B0DA1"/>
    <w:rsid w:val="002B28D4"/>
    <w:rsid w:val="002B2C76"/>
    <w:rsid w:val="002B3DE4"/>
    <w:rsid w:val="002B4A6B"/>
    <w:rsid w:val="002B52A0"/>
    <w:rsid w:val="002B55C7"/>
    <w:rsid w:val="002B5AD9"/>
    <w:rsid w:val="002B5F8F"/>
    <w:rsid w:val="002B61F9"/>
    <w:rsid w:val="002B6447"/>
    <w:rsid w:val="002B69C3"/>
    <w:rsid w:val="002B6BA0"/>
    <w:rsid w:val="002B7719"/>
    <w:rsid w:val="002B7A76"/>
    <w:rsid w:val="002B7C4A"/>
    <w:rsid w:val="002C043C"/>
    <w:rsid w:val="002C0857"/>
    <w:rsid w:val="002C0884"/>
    <w:rsid w:val="002C2D34"/>
    <w:rsid w:val="002C3620"/>
    <w:rsid w:val="002C51B5"/>
    <w:rsid w:val="002C548E"/>
    <w:rsid w:val="002C54EF"/>
    <w:rsid w:val="002C6E4A"/>
    <w:rsid w:val="002C7527"/>
    <w:rsid w:val="002C778B"/>
    <w:rsid w:val="002C7908"/>
    <w:rsid w:val="002C796C"/>
    <w:rsid w:val="002D131C"/>
    <w:rsid w:val="002D2515"/>
    <w:rsid w:val="002D3C78"/>
    <w:rsid w:val="002D4208"/>
    <w:rsid w:val="002D6462"/>
    <w:rsid w:val="002D6C93"/>
    <w:rsid w:val="002E0639"/>
    <w:rsid w:val="002E0D57"/>
    <w:rsid w:val="002E11B2"/>
    <w:rsid w:val="002E26F6"/>
    <w:rsid w:val="002E2865"/>
    <w:rsid w:val="002E31DC"/>
    <w:rsid w:val="002E3BE0"/>
    <w:rsid w:val="002E493B"/>
    <w:rsid w:val="002E4BC7"/>
    <w:rsid w:val="002E525D"/>
    <w:rsid w:val="002F0348"/>
    <w:rsid w:val="002F0FB6"/>
    <w:rsid w:val="002F1A74"/>
    <w:rsid w:val="002F1C42"/>
    <w:rsid w:val="002F27D2"/>
    <w:rsid w:val="002F2954"/>
    <w:rsid w:val="002F2E25"/>
    <w:rsid w:val="002F3B1D"/>
    <w:rsid w:val="002F62F9"/>
    <w:rsid w:val="002F6C4B"/>
    <w:rsid w:val="002F7603"/>
    <w:rsid w:val="0030042A"/>
    <w:rsid w:val="003007D5"/>
    <w:rsid w:val="00300F16"/>
    <w:rsid w:val="00301800"/>
    <w:rsid w:val="00302402"/>
    <w:rsid w:val="003025CA"/>
    <w:rsid w:val="00302C36"/>
    <w:rsid w:val="003039EE"/>
    <w:rsid w:val="003057DC"/>
    <w:rsid w:val="00305D38"/>
    <w:rsid w:val="00305F3D"/>
    <w:rsid w:val="003060B6"/>
    <w:rsid w:val="00310383"/>
    <w:rsid w:val="00312002"/>
    <w:rsid w:val="00312899"/>
    <w:rsid w:val="00314014"/>
    <w:rsid w:val="00314935"/>
    <w:rsid w:val="00314B5C"/>
    <w:rsid w:val="00314E6D"/>
    <w:rsid w:val="00315286"/>
    <w:rsid w:val="0031641E"/>
    <w:rsid w:val="0031782D"/>
    <w:rsid w:val="00320EF7"/>
    <w:rsid w:val="00321EF6"/>
    <w:rsid w:val="003222FC"/>
    <w:rsid w:val="00322C1D"/>
    <w:rsid w:val="0032336E"/>
    <w:rsid w:val="003237B7"/>
    <w:rsid w:val="003238E5"/>
    <w:rsid w:val="00324527"/>
    <w:rsid w:val="00325ACA"/>
    <w:rsid w:val="00326D5C"/>
    <w:rsid w:val="00327227"/>
    <w:rsid w:val="00327306"/>
    <w:rsid w:val="00327C78"/>
    <w:rsid w:val="0033028A"/>
    <w:rsid w:val="003309C5"/>
    <w:rsid w:val="00330BD9"/>
    <w:rsid w:val="00331168"/>
    <w:rsid w:val="00331372"/>
    <w:rsid w:val="00331398"/>
    <w:rsid w:val="00332B5C"/>
    <w:rsid w:val="0033317D"/>
    <w:rsid w:val="00333542"/>
    <w:rsid w:val="00335935"/>
    <w:rsid w:val="00336C2B"/>
    <w:rsid w:val="00341BB1"/>
    <w:rsid w:val="00341D52"/>
    <w:rsid w:val="00341E6E"/>
    <w:rsid w:val="00342201"/>
    <w:rsid w:val="00342CAF"/>
    <w:rsid w:val="00342D36"/>
    <w:rsid w:val="00343ACD"/>
    <w:rsid w:val="00343B89"/>
    <w:rsid w:val="00344234"/>
    <w:rsid w:val="003447D6"/>
    <w:rsid w:val="003456EA"/>
    <w:rsid w:val="003467EE"/>
    <w:rsid w:val="00346AEA"/>
    <w:rsid w:val="003474A9"/>
    <w:rsid w:val="003501ED"/>
    <w:rsid w:val="00351303"/>
    <w:rsid w:val="00353F80"/>
    <w:rsid w:val="00354799"/>
    <w:rsid w:val="0035493D"/>
    <w:rsid w:val="00355D76"/>
    <w:rsid w:val="003566F1"/>
    <w:rsid w:val="00356CF7"/>
    <w:rsid w:val="0035705B"/>
    <w:rsid w:val="003621E7"/>
    <w:rsid w:val="003623D5"/>
    <w:rsid w:val="00362711"/>
    <w:rsid w:val="0036287C"/>
    <w:rsid w:val="00362E18"/>
    <w:rsid w:val="00364F5C"/>
    <w:rsid w:val="00365D31"/>
    <w:rsid w:val="003660F3"/>
    <w:rsid w:val="00367B4B"/>
    <w:rsid w:val="00370279"/>
    <w:rsid w:val="00370651"/>
    <w:rsid w:val="00371C46"/>
    <w:rsid w:val="00372D11"/>
    <w:rsid w:val="00373D5C"/>
    <w:rsid w:val="00374000"/>
    <w:rsid w:val="003748A6"/>
    <w:rsid w:val="00374AE0"/>
    <w:rsid w:val="00374DED"/>
    <w:rsid w:val="00375645"/>
    <w:rsid w:val="00375793"/>
    <w:rsid w:val="003779E5"/>
    <w:rsid w:val="00377EF9"/>
    <w:rsid w:val="0038012C"/>
    <w:rsid w:val="00380C4B"/>
    <w:rsid w:val="00381367"/>
    <w:rsid w:val="00381ED9"/>
    <w:rsid w:val="00382088"/>
    <w:rsid w:val="003827B4"/>
    <w:rsid w:val="003829D8"/>
    <w:rsid w:val="00382B2D"/>
    <w:rsid w:val="00382BA2"/>
    <w:rsid w:val="00382E50"/>
    <w:rsid w:val="00382E72"/>
    <w:rsid w:val="0038389F"/>
    <w:rsid w:val="00384895"/>
    <w:rsid w:val="00384E52"/>
    <w:rsid w:val="003866F7"/>
    <w:rsid w:val="0038726A"/>
    <w:rsid w:val="00387DC2"/>
    <w:rsid w:val="003903F1"/>
    <w:rsid w:val="003915EB"/>
    <w:rsid w:val="00391E55"/>
    <w:rsid w:val="003922D6"/>
    <w:rsid w:val="00392305"/>
    <w:rsid w:val="0039287A"/>
    <w:rsid w:val="00392AAE"/>
    <w:rsid w:val="00392E32"/>
    <w:rsid w:val="003935DA"/>
    <w:rsid w:val="003939B6"/>
    <w:rsid w:val="00394084"/>
    <w:rsid w:val="00394A39"/>
    <w:rsid w:val="00395E13"/>
    <w:rsid w:val="00396641"/>
    <w:rsid w:val="00396971"/>
    <w:rsid w:val="00396A22"/>
    <w:rsid w:val="0039718F"/>
    <w:rsid w:val="0039732D"/>
    <w:rsid w:val="00397B95"/>
    <w:rsid w:val="003A0DCE"/>
    <w:rsid w:val="003A1870"/>
    <w:rsid w:val="003A2586"/>
    <w:rsid w:val="003A2A58"/>
    <w:rsid w:val="003A2E88"/>
    <w:rsid w:val="003A3277"/>
    <w:rsid w:val="003A3644"/>
    <w:rsid w:val="003A418D"/>
    <w:rsid w:val="003A41BD"/>
    <w:rsid w:val="003A465C"/>
    <w:rsid w:val="003A4967"/>
    <w:rsid w:val="003A5C09"/>
    <w:rsid w:val="003A5FF9"/>
    <w:rsid w:val="003A68E9"/>
    <w:rsid w:val="003A722E"/>
    <w:rsid w:val="003A7B10"/>
    <w:rsid w:val="003A7FD3"/>
    <w:rsid w:val="003B07FB"/>
    <w:rsid w:val="003B0C33"/>
    <w:rsid w:val="003B1EE9"/>
    <w:rsid w:val="003B34C1"/>
    <w:rsid w:val="003B39F8"/>
    <w:rsid w:val="003B42CC"/>
    <w:rsid w:val="003B4C2C"/>
    <w:rsid w:val="003B69D0"/>
    <w:rsid w:val="003B7F2C"/>
    <w:rsid w:val="003C10D0"/>
    <w:rsid w:val="003C15DD"/>
    <w:rsid w:val="003C1D0A"/>
    <w:rsid w:val="003C21F6"/>
    <w:rsid w:val="003C25F5"/>
    <w:rsid w:val="003C365F"/>
    <w:rsid w:val="003C42A4"/>
    <w:rsid w:val="003C6107"/>
    <w:rsid w:val="003C628A"/>
    <w:rsid w:val="003C69BF"/>
    <w:rsid w:val="003D026F"/>
    <w:rsid w:val="003D097A"/>
    <w:rsid w:val="003D0F47"/>
    <w:rsid w:val="003D1B07"/>
    <w:rsid w:val="003D2A0C"/>
    <w:rsid w:val="003D2EA4"/>
    <w:rsid w:val="003D3AA8"/>
    <w:rsid w:val="003D41BF"/>
    <w:rsid w:val="003D59E0"/>
    <w:rsid w:val="003D5CEA"/>
    <w:rsid w:val="003D662E"/>
    <w:rsid w:val="003D6FDD"/>
    <w:rsid w:val="003D77A6"/>
    <w:rsid w:val="003E278C"/>
    <w:rsid w:val="003E40B5"/>
    <w:rsid w:val="003E4FC2"/>
    <w:rsid w:val="003E5099"/>
    <w:rsid w:val="003E5525"/>
    <w:rsid w:val="003E560F"/>
    <w:rsid w:val="003E5A05"/>
    <w:rsid w:val="003E6670"/>
    <w:rsid w:val="003E6D78"/>
    <w:rsid w:val="003E7F35"/>
    <w:rsid w:val="003F0843"/>
    <w:rsid w:val="003F0CCE"/>
    <w:rsid w:val="003F0DFD"/>
    <w:rsid w:val="003F108F"/>
    <w:rsid w:val="003F134F"/>
    <w:rsid w:val="003F2716"/>
    <w:rsid w:val="003F2753"/>
    <w:rsid w:val="003F2A49"/>
    <w:rsid w:val="003F3165"/>
    <w:rsid w:val="003F3E27"/>
    <w:rsid w:val="003F4E80"/>
    <w:rsid w:val="003F6357"/>
    <w:rsid w:val="003F7DEB"/>
    <w:rsid w:val="004007F5"/>
    <w:rsid w:val="00400D12"/>
    <w:rsid w:val="00401DF1"/>
    <w:rsid w:val="0040242B"/>
    <w:rsid w:val="00402BA5"/>
    <w:rsid w:val="00402E95"/>
    <w:rsid w:val="00402F09"/>
    <w:rsid w:val="00403AB5"/>
    <w:rsid w:val="00404FD0"/>
    <w:rsid w:val="00405186"/>
    <w:rsid w:val="00405D10"/>
    <w:rsid w:val="00406C80"/>
    <w:rsid w:val="00410B29"/>
    <w:rsid w:val="00410FAD"/>
    <w:rsid w:val="004112B3"/>
    <w:rsid w:val="00411627"/>
    <w:rsid w:val="00411817"/>
    <w:rsid w:val="00411AA5"/>
    <w:rsid w:val="00412B00"/>
    <w:rsid w:val="00412CC1"/>
    <w:rsid w:val="00413347"/>
    <w:rsid w:val="00413CD4"/>
    <w:rsid w:val="00413E6B"/>
    <w:rsid w:val="0041485E"/>
    <w:rsid w:val="00415446"/>
    <w:rsid w:val="004168AB"/>
    <w:rsid w:val="00416AE9"/>
    <w:rsid w:val="00416EF5"/>
    <w:rsid w:val="00417203"/>
    <w:rsid w:val="00420111"/>
    <w:rsid w:val="0042017F"/>
    <w:rsid w:val="004204B2"/>
    <w:rsid w:val="00421D47"/>
    <w:rsid w:val="00422352"/>
    <w:rsid w:val="00422A87"/>
    <w:rsid w:val="00424621"/>
    <w:rsid w:val="00424987"/>
    <w:rsid w:val="00424A35"/>
    <w:rsid w:val="00425C28"/>
    <w:rsid w:val="0042609C"/>
    <w:rsid w:val="0042671E"/>
    <w:rsid w:val="00427DB8"/>
    <w:rsid w:val="00430D98"/>
    <w:rsid w:val="00431481"/>
    <w:rsid w:val="00431E75"/>
    <w:rsid w:val="004320C0"/>
    <w:rsid w:val="004326F1"/>
    <w:rsid w:val="00433B58"/>
    <w:rsid w:val="00433BA7"/>
    <w:rsid w:val="00435CC5"/>
    <w:rsid w:val="00436966"/>
    <w:rsid w:val="00436B74"/>
    <w:rsid w:val="00437F79"/>
    <w:rsid w:val="004400FF"/>
    <w:rsid w:val="00440924"/>
    <w:rsid w:val="00441154"/>
    <w:rsid w:val="00442BAA"/>
    <w:rsid w:val="00443850"/>
    <w:rsid w:val="00443903"/>
    <w:rsid w:val="0044425C"/>
    <w:rsid w:val="00444350"/>
    <w:rsid w:val="00444710"/>
    <w:rsid w:val="00444943"/>
    <w:rsid w:val="0044564F"/>
    <w:rsid w:val="0044576F"/>
    <w:rsid w:val="00446B0A"/>
    <w:rsid w:val="00447661"/>
    <w:rsid w:val="00447ABC"/>
    <w:rsid w:val="004516F8"/>
    <w:rsid w:val="00451909"/>
    <w:rsid w:val="00451F6A"/>
    <w:rsid w:val="0045248F"/>
    <w:rsid w:val="00453702"/>
    <w:rsid w:val="004549A4"/>
    <w:rsid w:val="00454E77"/>
    <w:rsid w:val="004554AC"/>
    <w:rsid w:val="00456853"/>
    <w:rsid w:val="00457381"/>
    <w:rsid w:val="004575F3"/>
    <w:rsid w:val="00457896"/>
    <w:rsid w:val="00457A0B"/>
    <w:rsid w:val="004615AF"/>
    <w:rsid w:val="00461E9F"/>
    <w:rsid w:val="0046231A"/>
    <w:rsid w:val="00462360"/>
    <w:rsid w:val="00462E47"/>
    <w:rsid w:val="004649FD"/>
    <w:rsid w:val="0046541D"/>
    <w:rsid w:val="00465673"/>
    <w:rsid w:val="00465C04"/>
    <w:rsid w:val="00465C67"/>
    <w:rsid w:val="0046695C"/>
    <w:rsid w:val="00466CDD"/>
    <w:rsid w:val="00466FF1"/>
    <w:rsid w:val="0046700F"/>
    <w:rsid w:val="00470878"/>
    <w:rsid w:val="00470D39"/>
    <w:rsid w:val="004710CE"/>
    <w:rsid w:val="00471E15"/>
    <w:rsid w:val="00472A26"/>
    <w:rsid w:val="0047385D"/>
    <w:rsid w:val="00473FD3"/>
    <w:rsid w:val="004752DC"/>
    <w:rsid w:val="00475511"/>
    <w:rsid w:val="004765C4"/>
    <w:rsid w:val="004774F1"/>
    <w:rsid w:val="00477AFD"/>
    <w:rsid w:val="00477B1E"/>
    <w:rsid w:val="00477E97"/>
    <w:rsid w:val="004804F5"/>
    <w:rsid w:val="0048170E"/>
    <w:rsid w:val="00481EC9"/>
    <w:rsid w:val="004823E3"/>
    <w:rsid w:val="00483914"/>
    <w:rsid w:val="00483C4E"/>
    <w:rsid w:val="00483F4E"/>
    <w:rsid w:val="00484BE1"/>
    <w:rsid w:val="00484D9C"/>
    <w:rsid w:val="00485A27"/>
    <w:rsid w:val="004868C3"/>
    <w:rsid w:val="004874BD"/>
    <w:rsid w:val="00487EA0"/>
    <w:rsid w:val="00490119"/>
    <w:rsid w:val="00490305"/>
    <w:rsid w:val="0049146D"/>
    <w:rsid w:val="004914AF"/>
    <w:rsid w:val="00491C4E"/>
    <w:rsid w:val="00491E1E"/>
    <w:rsid w:val="00491E52"/>
    <w:rsid w:val="00491F4E"/>
    <w:rsid w:val="00492011"/>
    <w:rsid w:val="00492193"/>
    <w:rsid w:val="00492358"/>
    <w:rsid w:val="00492616"/>
    <w:rsid w:val="00493269"/>
    <w:rsid w:val="004932EE"/>
    <w:rsid w:val="0049345F"/>
    <w:rsid w:val="00493BCA"/>
    <w:rsid w:val="00494A0F"/>
    <w:rsid w:val="00495618"/>
    <w:rsid w:val="00495AEC"/>
    <w:rsid w:val="00495EAC"/>
    <w:rsid w:val="004962FD"/>
    <w:rsid w:val="00496AF9"/>
    <w:rsid w:val="00497762"/>
    <w:rsid w:val="00497C5C"/>
    <w:rsid w:val="004A060D"/>
    <w:rsid w:val="004A06E2"/>
    <w:rsid w:val="004A18BF"/>
    <w:rsid w:val="004A2465"/>
    <w:rsid w:val="004A386D"/>
    <w:rsid w:val="004A4491"/>
    <w:rsid w:val="004A5DCF"/>
    <w:rsid w:val="004A67D0"/>
    <w:rsid w:val="004A7253"/>
    <w:rsid w:val="004A7CDA"/>
    <w:rsid w:val="004A7F2F"/>
    <w:rsid w:val="004B0C5F"/>
    <w:rsid w:val="004B2B9A"/>
    <w:rsid w:val="004B2C63"/>
    <w:rsid w:val="004B31F3"/>
    <w:rsid w:val="004B3FB5"/>
    <w:rsid w:val="004B53B9"/>
    <w:rsid w:val="004B58B0"/>
    <w:rsid w:val="004B677B"/>
    <w:rsid w:val="004B77D0"/>
    <w:rsid w:val="004B7AF8"/>
    <w:rsid w:val="004C0F84"/>
    <w:rsid w:val="004C29BA"/>
    <w:rsid w:val="004C5791"/>
    <w:rsid w:val="004D0118"/>
    <w:rsid w:val="004D0225"/>
    <w:rsid w:val="004D16B7"/>
    <w:rsid w:val="004D22C7"/>
    <w:rsid w:val="004D29A5"/>
    <w:rsid w:val="004D2B8D"/>
    <w:rsid w:val="004D33EC"/>
    <w:rsid w:val="004D3763"/>
    <w:rsid w:val="004D3BAC"/>
    <w:rsid w:val="004D4AA6"/>
    <w:rsid w:val="004D5345"/>
    <w:rsid w:val="004D68A4"/>
    <w:rsid w:val="004D70EC"/>
    <w:rsid w:val="004E0F6F"/>
    <w:rsid w:val="004E1FA5"/>
    <w:rsid w:val="004E2385"/>
    <w:rsid w:val="004E23E8"/>
    <w:rsid w:val="004E33B8"/>
    <w:rsid w:val="004E34AB"/>
    <w:rsid w:val="004E3D5F"/>
    <w:rsid w:val="004E4788"/>
    <w:rsid w:val="004E5DFF"/>
    <w:rsid w:val="004E5F71"/>
    <w:rsid w:val="004E672B"/>
    <w:rsid w:val="004E6F8C"/>
    <w:rsid w:val="004F021A"/>
    <w:rsid w:val="004F0FC8"/>
    <w:rsid w:val="004F142A"/>
    <w:rsid w:val="004F3121"/>
    <w:rsid w:val="004F3FDA"/>
    <w:rsid w:val="004F5A39"/>
    <w:rsid w:val="004F5FCF"/>
    <w:rsid w:val="004F6452"/>
    <w:rsid w:val="005004E5"/>
    <w:rsid w:val="0050138B"/>
    <w:rsid w:val="0050258A"/>
    <w:rsid w:val="005038F3"/>
    <w:rsid w:val="00504562"/>
    <w:rsid w:val="005065AA"/>
    <w:rsid w:val="0050716E"/>
    <w:rsid w:val="00507AA5"/>
    <w:rsid w:val="0051200B"/>
    <w:rsid w:val="00512695"/>
    <w:rsid w:val="00512D0B"/>
    <w:rsid w:val="00512D15"/>
    <w:rsid w:val="005138DD"/>
    <w:rsid w:val="00515340"/>
    <w:rsid w:val="00516826"/>
    <w:rsid w:val="005176B7"/>
    <w:rsid w:val="00517A17"/>
    <w:rsid w:val="00521196"/>
    <w:rsid w:val="00521368"/>
    <w:rsid w:val="00521601"/>
    <w:rsid w:val="00521651"/>
    <w:rsid w:val="00523396"/>
    <w:rsid w:val="00524AEC"/>
    <w:rsid w:val="00524C3A"/>
    <w:rsid w:val="00525363"/>
    <w:rsid w:val="00525FB0"/>
    <w:rsid w:val="00526073"/>
    <w:rsid w:val="00530EF9"/>
    <w:rsid w:val="00531068"/>
    <w:rsid w:val="00531DCC"/>
    <w:rsid w:val="005323D3"/>
    <w:rsid w:val="00532A57"/>
    <w:rsid w:val="00535BBA"/>
    <w:rsid w:val="005361EC"/>
    <w:rsid w:val="00536D4D"/>
    <w:rsid w:val="00537B20"/>
    <w:rsid w:val="00537E77"/>
    <w:rsid w:val="00541451"/>
    <w:rsid w:val="00541727"/>
    <w:rsid w:val="00542A05"/>
    <w:rsid w:val="0054462C"/>
    <w:rsid w:val="0054635F"/>
    <w:rsid w:val="0054648E"/>
    <w:rsid w:val="00546C4A"/>
    <w:rsid w:val="00547648"/>
    <w:rsid w:val="00547C33"/>
    <w:rsid w:val="00547EA9"/>
    <w:rsid w:val="00550858"/>
    <w:rsid w:val="00550F6C"/>
    <w:rsid w:val="005523D1"/>
    <w:rsid w:val="0055250E"/>
    <w:rsid w:val="00552FC6"/>
    <w:rsid w:val="005543D1"/>
    <w:rsid w:val="0055514D"/>
    <w:rsid w:val="005564E7"/>
    <w:rsid w:val="00556674"/>
    <w:rsid w:val="00560254"/>
    <w:rsid w:val="00560A24"/>
    <w:rsid w:val="00560C80"/>
    <w:rsid w:val="00563DDF"/>
    <w:rsid w:val="0056415A"/>
    <w:rsid w:val="00564CB9"/>
    <w:rsid w:val="0056575A"/>
    <w:rsid w:val="00566282"/>
    <w:rsid w:val="00566345"/>
    <w:rsid w:val="00566F2E"/>
    <w:rsid w:val="005671E2"/>
    <w:rsid w:val="005672CD"/>
    <w:rsid w:val="00570B39"/>
    <w:rsid w:val="005713C3"/>
    <w:rsid w:val="005717FE"/>
    <w:rsid w:val="0057325A"/>
    <w:rsid w:val="005748C2"/>
    <w:rsid w:val="0057503E"/>
    <w:rsid w:val="0057584A"/>
    <w:rsid w:val="00575EAA"/>
    <w:rsid w:val="005763FE"/>
    <w:rsid w:val="005773A2"/>
    <w:rsid w:val="00577F0A"/>
    <w:rsid w:val="005805C3"/>
    <w:rsid w:val="00580763"/>
    <w:rsid w:val="00581894"/>
    <w:rsid w:val="0058191A"/>
    <w:rsid w:val="00582141"/>
    <w:rsid w:val="00582860"/>
    <w:rsid w:val="0058319C"/>
    <w:rsid w:val="005838CD"/>
    <w:rsid w:val="00583DE5"/>
    <w:rsid w:val="005846A5"/>
    <w:rsid w:val="005852B1"/>
    <w:rsid w:val="00585F2A"/>
    <w:rsid w:val="0058684E"/>
    <w:rsid w:val="0058695A"/>
    <w:rsid w:val="00587948"/>
    <w:rsid w:val="00587B1E"/>
    <w:rsid w:val="00587E98"/>
    <w:rsid w:val="00590A2E"/>
    <w:rsid w:val="00590B43"/>
    <w:rsid w:val="00590CC1"/>
    <w:rsid w:val="005939DE"/>
    <w:rsid w:val="00593E13"/>
    <w:rsid w:val="005942C2"/>
    <w:rsid w:val="00595A50"/>
    <w:rsid w:val="005977EC"/>
    <w:rsid w:val="00597F8C"/>
    <w:rsid w:val="005A025E"/>
    <w:rsid w:val="005A04D8"/>
    <w:rsid w:val="005A05A1"/>
    <w:rsid w:val="005A05B1"/>
    <w:rsid w:val="005A0632"/>
    <w:rsid w:val="005A197F"/>
    <w:rsid w:val="005A1BE8"/>
    <w:rsid w:val="005A3165"/>
    <w:rsid w:val="005A4F2E"/>
    <w:rsid w:val="005A538F"/>
    <w:rsid w:val="005A5BBD"/>
    <w:rsid w:val="005A680D"/>
    <w:rsid w:val="005A71F9"/>
    <w:rsid w:val="005A7252"/>
    <w:rsid w:val="005A733D"/>
    <w:rsid w:val="005A7B86"/>
    <w:rsid w:val="005B0127"/>
    <w:rsid w:val="005B1BE2"/>
    <w:rsid w:val="005B1E06"/>
    <w:rsid w:val="005B3013"/>
    <w:rsid w:val="005B33AB"/>
    <w:rsid w:val="005B4EE2"/>
    <w:rsid w:val="005B5863"/>
    <w:rsid w:val="005B5D0C"/>
    <w:rsid w:val="005B6FC3"/>
    <w:rsid w:val="005B76DB"/>
    <w:rsid w:val="005B7E19"/>
    <w:rsid w:val="005C03FA"/>
    <w:rsid w:val="005C144E"/>
    <w:rsid w:val="005C3796"/>
    <w:rsid w:val="005C3BAB"/>
    <w:rsid w:val="005C408E"/>
    <w:rsid w:val="005C4A12"/>
    <w:rsid w:val="005C4EBC"/>
    <w:rsid w:val="005C509A"/>
    <w:rsid w:val="005C5572"/>
    <w:rsid w:val="005C68D7"/>
    <w:rsid w:val="005C6F54"/>
    <w:rsid w:val="005C7317"/>
    <w:rsid w:val="005C7CE9"/>
    <w:rsid w:val="005D0010"/>
    <w:rsid w:val="005D1BB9"/>
    <w:rsid w:val="005D231B"/>
    <w:rsid w:val="005D2EC5"/>
    <w:rsid w:val="005D3A02"/>
    <w:rsid w:val="005D494C"/>
    <w:rsid w:val="005D4A4E"/>
    <w:rsid w:val="005D4BEB"/>
    <w:rsid w:val="005D4D55"/>
    <w:rsid w:val="005D4EDA"/>
    <w:rsid w:val="005D560D"/>
    <w:rsid w:val="005D6FA2"/>
    <w:rsid w:val="005D7399"/>
    <w:rsid w:val="005D7B78"/>
    <w:rsid w:val="005E10D7"/>
    <w:rsid w:val="005E2240"/>
    <w:rsid w:val="005E32BE"/>
    <w:rsid w:val="005E3615"/>
    <w:rsid w:val="005E3DBC"/>
    <w:rsid w:val="005E3DD3"/>
    <w:rsid w:val="005E53B6"/>
    <w:rsid w:val="005E62BB"/>
    <w:rsid w:val="005E6B9B"/>
    <w:rsid w:val="005E70DE"/>
    <w:rsid w:val="005E7309"/>
    <w:rsid w:val="005F0113"/>
    <w:rsid w:val="005F0525"/>
    <w:rsid w:val="005F0727"/>
    <w:rsid w:val="005F1735"/>
    <w:rsid w:val="005F2BCB"/>
    <w:rsid w:val="005F47E3"/>
    <w:rsid w:val="005F5AEB"/>
    <w:rsid w:val="005F6A8D"/>
    <w:rsid w:val="005F6C83"/>
    <w:rsid w:val="00602CB8"/>
    <w:rsid w:val="00603C55"/>
    <w:rsid w:val="0060498D"/>
    <w:rsid w:val="00604997"/>
    <w:rsid w:val="00606BA1"/>
    <w:rsid w:val="006101B6"/>
    <w:rsid w:val="0061064F"/>
    <w:rsid w:val="00610B7A"/>
    <w:rsid w:val="00611A27"/>
    <w:rsid w:val="006123BF"/>
    <w:rsid w:val="006129AB"/>
    <w:rsid w:val="00612C9B"/>
    <w:rsid w:val="0061387C"/>
    <w:rsid w:val="00613C6F"/>
    <w:rsid w:val="006146CC"/>
    <w:rsid w:val="00614DBA"/>
    <w:rsid w:val="006157BA"/>
    <w:rsid w:val="0061702C"/>
    <w:rsid w:val="00617F43"/>
    <w:rsid w:val="00621B92"/>
    <w:rsid w:val="00622A9D"/>
    <w:rsid w:val="00622E8A"/>
    <w:rsid w:val="006237AA"/>
    <w:rsid w:val="00624AB6"/>
    <w:rsid w:val="00624B85"/>
    <w:rsid w:val="00624CA3"/>
    <w:rsid w:val="006303B3"/>
    <w:rsid w:val="00630757"/>
    <w:rsid w:val="00630D41"/>
    <w:rsid w:val="00631031"/>
    <w:rsid w:val="0063104C"/>
    <w:rsid w:val="0063130D"/>
    <w:rsid w:val="0063158F"/>
    <w:rsid w:val="0063174F"/>
    <w:rsid w:val="00632CA6"/>
    <w:rsid w:val="00632F08"/>
    <w:rsid w:val="006351BA"/>
    <w:rsid w:val="00637F8A"/>
    <w:rsid w:val="0064093D"/>
    <w:rsid w:val="00641B66"/>
    <w:rsid w:val="0064213E"/>
    <w:rsid w:val="006426C0"/>
    <w:rsid w:val="0064369B"/>
    <w:rsid w:val="00643722"/>
    <w:rsid w:val="0064471E"/>
    <w:rsid w:val="0064575D"/>
    <w:rsid w:val="00646183"/>
    <w:rsid w:val="00647C05"/>
    <w:rsid w:val="006506A7"/>
    <w:rsid w:val="006515CA"/>
    <w:rsid w:val="00651FE8"/>
    <w:rsid w:val="006525EF"/>
    <w:rsid w:val="0065307F"/>
    <w:rsid w:val="006534BA"/>
    <w:rsid w:val="006537C3"/>
    <w:rsid w:val="00653CD6"/>
    <w:rsid w:val="006547C7"/>
    <w:rsid w:val="00657B89"/>
    <w:rsid w:val="00657C45"/>
    <w:rsid w:val="00660CF2"/>
    <w:rsid w:val="006621BF"/>
    <w:rsid w:val="00662646"/>
    <w:rsid w:val="006639F1"/>
    <w:rsid w:val="00664A2B"/>
    <w:rsid w:val="00670436"/>
    <w:rsid w:val="006718B2"/>
    <w:rsid w:val="00672106"/>
    <w:rsid w:val="006725F5"/>
    <w:rsid w:val="0067296D"/>
    <w:rsid w:val="006730D9"/>
    <w:rsid w:val="006747E9"/>
    <w:rsid w:val="0067561D"/>
    <w:rsid w:val="00676E7E"/>
    <w:rsid w:val="00676F20"/>
    <w:rsid w:val="006818B8"/>
    <w:rsid w:val="00682594"/>
    <w:rsid w:val="006829EA"/>
    <w:rsid w:val="00686328"/>
    <w:rsid w:val="00686EFD"/>
    <w:rsid w:val="006901DB"/>
    <w:rsid w:val="006908CC"/>
    <w:rsid w:val="006913B2"/>
    <w:rsid w:val="006926AF"/>
    <w:rsid w:val="00693F7E"/>
    <w:rsid w:val="0069406A"/>
    <w:rsid w:val="00694673"/>
    <w:rsid w:val="00694AE5"/>
    <w:rsid w:val="00694E59"/>
    <w:rsid w:val="00694FCC"/>
    <w:rsid w:val="0069605B"/>
    <w:rsid w:val="00696661"/>
    <w:rsid w:val="00696847"/>
    <w:rsid w:val="006972EF"/>
    <w:rsid w:val="006A093C"/>
    <w:rsid w:val="006A115E"/>
    <w:rsid w:val="006A12F5"/>
    <w:rsid w:val="006A1C2B"/>
    <w:rsid w:val="006A42B8"/>
    <w:rsid w:val="006A4CA7"/>
    <w:rsid w:val="006A56FB"/>
    <w:rsid w:val="006A5B1C"/>
    <w:rsid w:val="006A5D54"/>
    <w:rsid w:val="006A6261"/>
    <w:rsid w:val="006A6CBC"/>
    <w:rsid w:val="006A71E3"/>
    <w:rsid w:val="006A7571"/>
    <w:rsid w:val="006A7A68"/>
    <w:rsid w:val="006B0547"/>
    <w:rsid w:val="006B076C"/>
    <w:rsid w:val="006B0892"/>
    <w:rsid w:val="006B08EF"/>
    <w:rsid w:val="006B09AC"/>
    <w:rsid w:val="006B12FE"/>
    <w:rsid w:val="006B2DB7"/>
    <w:rsid w:val="006B3F09"/>
    <w:rsid w:val="006B4780"/>
    <w:rsid w:val="006B49B5"/>
    <w:rsid w:val="006B4E22"/>
    <w:rsid w:val="006B57A3"/>
    <w:rsid w:val="006B6003"/>
    <w:rsid w:val="006B6A8E"/>
    <w:rsid w:val="006B6EA0"/>
    <w:rsid w:val="006B713B"/>
    <w:rsid w:val="006B7FDD"/>
    <w:rsid w:val="006C0653"/>
    <w:rsid w:val="006C0761"/>
    <w:rsid w:val="006C1102"/>
    <w:rsid w:val="006C1E46"/>
    <w:rsid w:val="006C1FB2"/>
    <w:rsid w:val="006C3A34"/>
    <w:rsid w:val="006C4807"/>
    <w:rsid w:val="006C5385"/>
    <w:rsid w:val="006C6351"/>
    <w:rsid w:val="006C66C9"/>
    <w:rsid w:val="006C73EE"/>
    <w:rsid w:val="006D1BFA"/>
    <w:rsid w:val="006D2265"/>
    <w:rsid w:val="006D469A"/>
    <w:rsid w:val="006D48C3"/>
    <w:rsid w:val="006D62FB"/>
    <w:rsid w:val="006D660C"/>
    <w:rsid w:val="006D69F8"/>
    <w:rsid w:val="006D72AC"/>
    <w:rsid w:val="006D782F"/>
    <w:rsid w:val="006E0745"/>
    <w:rsid w:val="006E19E5"/>
    <w:rsid w:val="006E1AEE"/>
    <w:rsid w:val="006E1C55"/>
    <w:rsid w:val="006E3998"/>
    <w:rsid w:val="006E4297"/>
    <w:rsid w:val="006E4825"/>
    <w:rsid w:val="006E53C0"/>
    <w:rsid w:val="006E6140"/>
    <w:rsid w:val="006E6B59"/>
    <w:rsid w:val="006E6DE6"/>
    <w:rsid w:val="006E71D7"/>
    <w:rsid w:val="006E7F64"/>
    <w:rsid w:val="006F02BF"/>
    <w:rsid w:val="006F076B"/>
    <w:rsid w:val="006F0AAD"/>
    <w:rsid w:val="006F18DE"/>
    <w:rsid w:val="006F2760"/>
    <w:rsid w:val="006F352D"/>
    <w:rsid w:val="006F5E65"/>
    <w:rsid w:val="006F5FD1"/>
    <w:rsid w:val="006F6751"/>
    <w:rsid w:val="006F6B1B"/>
    <w:rsid w:val="007006E9"/>
    <w:rsid w:val="00700E5D"/>
    <w:rsid w:val="00701CB2"/>
    <w:rsid w:val="007021FA"/>
    <w:rsid w:val="007030DC"/>
    <w:rsid w:val="007057DF"/>
    <w:rsid w:val="00705A4D"/>
    <w:rsid w:val="0070636D"/>
    <w:rsid w:val="00706C8E"/>
    <w:rsid w:val="007072D2"/>
    <w:rsid w:val="007128A8"/>
    <w:rsid w:val="0071370C"/>
    <w:rsid w:val="0071457D"/>
    <w:rsid w:val="00714583"/>
    <w:rsid w:val="0071460F"/>
    <w:rsid w:val="00714642"/>
    <w:rsid w:val="007162CC"/>
    <w:rsid w:val="00716994"/>
    <w:rsid w:val="007174F7"/>
    <w:rsid w:val="007177F8"/>
    <w:rsid w:val="007226DB"/>
    <w:rsid w:val="00723024"/>
    <w:rsid w:val="0072378A"/>
    <w:rsid w:val="00723D74"/>
    <w:rsid w:val="00723F50"/>
    <w:rsid w:val="00724325"/>
    <w:rsid w:val="007244FA"/>
    <w:rsid w:val="007245D8"/>
    <w:rsid w:val="007262F0"/>
    <w:rsid w:val="007309E0"/>
    <w:rsid w:val="00731611"/>
    <w:rsid w:val="00732034"/>
    <w:rsid w:val="0073288C"/>
    <w:rsid w:val="00732980"/>
    <w:rsid w:val="007360DC"/>
    <w:rsid w:val="007379C1"/>
    <w:rsid w:val="007379C4"/>
    <w:rsid w:val="00737A4C"/>
    <w:rsid w:val="007402A4"/>
    <w:rsid w:val="00740498"/>
    <w:rsid w:val="00741969"/>
    <w:rsid w:val="007428B2"/>
    <w:rsid w:val="00742F95"/>
    <w:rsid w:val="0074404E"/>
    <w:rsid w:val="00745B60"/>
    <w:rsid w:val="00746912"/>
    <w:rsid w:val="00747DF8"/>
    <w:rsid w:val="00751605"/>
    <w:rsid w:val="00751747"/>
    <w:rsid w:val="007525E8"/>
    <w:rsid w:val="007533BA"/>
    <w:rsid w:val="0075454D"/>
    <w:rsid w:val="007569F0"/>
    <w:rsid w:val="007570CB"/>
    <w:rsid w:val="00757C43"/>
    <w:rsid w:val="007607D7"/>
    <w:rsid w:val="00761A15"/>
    <w:rsid w:val="007625FD"/>
    <w:rsid w:val="00762A5F"/>
    <w:rsid w:val="007640F3"/>
    <w:rsid w:val="00764F5D"/>
    <w:rsid w:val="0076595C"/>
    <w:rsid w:val="00767538"/>
    <w:rsid w:val="00770296"/>
    <w:rsid w:val="0077069C"/>
    <w:rsid w:val="00772043"/>
    <w:rsid w:val="007727AE"/>
    <w:rsid w:val="00772A4A"/>
    <w:rsid w:val="00773484"/>
    <w:rsid w:val="007737F2"/>
    <w:rsid w:val="007739B8"/>
    <w:rsid w:val="0077449A"/>
    <w:rsid w:val="00774DF0"/>
    <w:rsid w:val="00777375"/>
    <w:rsid w:val="00777B9C"/>
    <w:rsid w:val="00780728"/>
    <w:rsid w:val="007807B7"/>
    <w:rsid w:val="00782823"/>
    <w:rsid w:val="0078347F"/>
    <w:rsid w:val="007842BC"/>
    <w:rsid w:val="0078505D"/>
    <w:rsid w:val="00786061"/>
    <w:rsid w:val="0078742B"/>
    <w:rsid w:val="0078779E"/>
    <w:rsid w:val="00790714"/>
    <w:rsid w:val="0079223B"/>
    <w:rsid w:val="00792290"/>
    <w:rsid w:val="0079270B"/>
    <w:rsid w:val="00792916"/>
    <w:rsid w:val="007937C7"/>
    <w:rsid w:val="0079446C"/>
    <w:rsid w:val="00795399"/>
    <w:rsid w:val="00795B91"/>
    <w:rsid w:val="00796302"/>
    <w:rsid w:val="007966DC"/>
    <w:rsid w:val="0079680D"/>
    <w:rsid w:val="00796CA2"/>
    <w:rsid w:val="00797312"/>
    <w:rsid w:val="00797F8D"/>
    <w:rsid w:val="007A0775"/>
    <w:rsid w:val="007A0AE8"/>
    <w:rsid w:val="007A123F"/>
    <w:rsid w:val="007A1D6B"/>
    <w:rsid w:val="007A1EC8"/>
    <w:rsid w:val="007A35E1"/>
    <w:rsid w:val="007A36B3"/>
    <w:rsid w:val="007A4506"/>
    <w:rsid w:val="007A4816"/>
    <w:rsid w:val="007A5062"/>
    <w:rsid w:val="007A5458"/>
    <w:rsid w:val="007A5555"/>
    <w:rsid w:val="007A6BF4"/>
    <w:rsid w:val="007A6F82"/>
    <w:rsid w:val="007A6FC3"/>
    <w:rsid w:val="007B091D"/>
    <w:rsid w:val="007B0947"/>
    <w:rsid w:val="007B1184"/>
    <w:rsid w:val="007B1CC6"/>
    <w:rsid w:val="007B3A1E"/>
    <w:rsid w:val="007B3ED9"/>
    <w:rsid w:val="007B3F1D"/>
    <w:rsid w:val="007B425C"/>
    <w:rsid w:val="007B44DA"/>
    <w:rsid w:val="007B6621"/>
    <w:rsid w:val="007B6EEA"/>
    <w:rsid w:val="007B6F18"/>
    <w:rsid w:val="007B7C13"/>
    <w:rsid w:val="007C0BFA"/>
    <w:rsid w:val="007C0F3B"/>
    <w:rsid w:val="007C1E43"/>
    <w:rsid w:val="007C3FD1"/>
    <w:rsid w:val="007C65AE"/>
    <w:rsid w:val="007C6E38"/>
    <w:rsid w:val="007C7B96"/>
    <w:rsid w:val="007D0315"/>
    <w:rsid w:val="007D05A4"/>
    <w:rsid w:val="007D0B8C"/>
    <w:rsid w:val="007D0DE3"/>
    <w:rsid w:val="007D0FA2"/>
    <w:rsid w:val="007D1730"/>
    <w:rsid w:val="007D29D4"/>
    <w:rsid w:val="007D2A15"/>
    <w:rsid w:val="007D3DEF"/>
    <w:rsid w:val="007D4258"/>
    <w:rsid w:val="007D481D"/>
    <w:rsid w:val="007D4AA5"/>
    <w:rsid w:val="007D4EC8"/>
    <w:rsid w:val="007D60D0"/>
    <w:rsid w:val="007D6DCB"/>
    <w:rsid w:val="007D74D8"/>
    <w:rsid w:val="007D7538"/>
    <w:rsid w:val="007E112E"/>
    <w:rsid w:val="007E11EC"/>
    <w:rsid w:val="007E1339"/>
    <w:rsid w:val="007E1A37"/>
    <w:rsid w:val="007E1EDD"/>
    <w:rsid w:val="007E289C"/>
    <w:rsid w:val="007E2F58"/>
    <w:rsid w:val="007E3249"/>
    <w:rsid w:val="007E32DB"/>
    <w:rsid w:val="007E3E74"/>
    <w:rsid w:val="007E3E89"/>
    <w:rsid w:val="007E3FEB"/>
    <w:rsid w:val="007E4D7D"/>
    <w:rsid w:val="007E5542"/>
    <w:rsid w:val="007E5776"/>
    <w:rsid w:val="007E684C"/>
    <w:rsid w:val="007E6894"/>
    <w:rsid w:val="007E694A"/>
    <w:rsid w:val="007E7209"/>
    <w:rsid w:val="007E77BB"/>
    <w:rsid w:val="007E7F71"/>
    <w:rsid w:val="007F0A33"/>
    <w:rsid w:val="007F108F"/>
    <w:rsid w:val="007F1485"/>
    <w:rsid w:val="007F264A"/>
    <w:rsid w:val="007F28DE"/>
    <w:rsid w:val="007F28F8"/>
    <w:rsid w:val="007F2B49"/>
    <w:rsid w:val="007F2C80"/>
    <w:rsid w:val="007F2E79"/>
    <w:rsid w:val="007F3813"/>
    <w:rsid w:val="007F391D"/>
    <w:rsid w:val="007F3ACB"/>
    <w:rsid w:val="007F43DC"/>
    <w:rsid w:val="007F457E"/>
    <w:rsid w:val="007F50E7"/>
    <w:rsid w:val="007F617B"/>
    <w:rsid w:val="007F634A"/>
    <w:rsid w:val="007F6664"/>
    <w:rsid w:val="007F6882"/>
    <w:rsid w:val="007F6A70"/>
    <w:rsid w:val="007F7005"/>
    <w:rsid w:val="007F7364"/>
    <w:rsid w:val="00800050"/>
    <w:rsid w:val="008012D3"/>
    <w:rsid w:val="008014C4"/>
    <w:rsid w:val="00801AFB"/>
    <w:rsid w:val="008021F8"/>
    <w:rsid w:val="00802225"/>
    <w:rsid w:val="008039F7"/>
    <w:rsid w:val="00803A27"/>
    <w:rsid w:val="00803C4A"/>
    <w:rsid w:val="00803EF8"/>
    <w:rsid w:val="008040B9"/>
    <w:rsid w:val="008050CB"/>
    <w:rsid w:val="008053C7"/>
    <w:rsid w:val="00806014"/>
    <w:rsid w:val="00807BD1"/>
    <w:rsid w:val="0081000E"/>
    <w:rsid w:val="008102F1"/>
    <w:rsid w:val="008106FB"/>
    <w:rsid w:val="008107D2"/>
    <w:rsid w:val="00810B2D"/>
    <w:rsid w:val="008116F1"/>
    <w:rsid w:val="00813C35"/>
    <w:rsid w:val="00814BBC"/>
    <w:rsid w:val="0081599E"/>
    <w:rsid w:val="00815B6E"/>
    <w:rsid w:val="00816922"/>
    <w:rsid w:val="00817BB9"/>
    <w:rsid w:val="00817FCD"/>
    <w:rsid w:val="00820D91"/>
    <w:rsid w:val="008222BF"/>
    <w:rsid w:val="00822836"/>
    <w:rsid w:val="0082334E"/>
    <w:rsid w:val="00823B2A"/>
    <w:rsid w:val="008251DB"/>
    <w:rsid w:val="008264D7"/>
    <w:rsid w:val="008265AC"/>
    <w:rsid w:val="00826DFF"/>
    <w:rsid w:val="00826F6F"/>
    <w:rsid w:val="0082734A"/>
    <w:rsid w:val="008273F1"/>
    <w:rsid w:val="0082792E"/>
    <w:rsid w:val="00830939"/>
    <w:rsid w:val="0083117A"/>
    <w:rsid w:val="00832743"/>
    <w:rsid w:val="0083283E"/>
    <w:rsid w:val="00834762"/>
    <w:rsid w:val="00834DAA"/>
    <w:rsid w:val="00836A37"/>
    <w:rsid w:val="00836B52"/>
    <w:rsid w:val="00836B99"/>
    <w:rsid w:val="00837400"/>
    <w:rsid w:val="0084009C"/>
    <w:rsid w:val="008403CC"/>
    <w:rsid w:val="0084099F"/>
    <w:rsid w:val="00840ACB"/>
    <w:rsid w:val="0084111C"/>
    <w:rsid w:val="008423DB"/>
    <w:rsid w:val="008425EC"/>
    <w:rsid w:val="008426D1"/>
    <w:rsid w:val="00843595"/>
    <w:rsid w:val="008446D4"/>
    <w:rsid w:val="00844BB3"/>
    <w:rsid w:val="008459BC"/>
    <w:rsid w:val="00845CA4"/>
    <w:rsid w:val="00845EBD"/>
    <w:rsid w:val="008469CE"/>
    <w:rsid w:val="00847A3F"/>
    <w:rsid w:val="00847F7B"/>
    <w:rsid w:val="00850247"/>
    <w:rsid w:val="00850582"/>
    <w:rsid w:val="00852445"/>
    <w:rsid w:val="0085274A"/>
    <w:rsid w:val="008539C9"/>
    <w:rsid w:val="008540EA"/>
    <w:rsid w:val="00854330"/>
    <w:rsid w:val="00854F64"/>
    <w:rsid w:val="00855372"/>
    <w:rsid w:val="0085591E"/>
    <w:rsid w:val="00856B92"/>
    <w:rsid w:val="00857779"/>
    <w:rsid w:val="00860973"/>
    <w:rsid w:val="00861C92"/>
    <w:rsid w:val="00862E29"/>
    <w:rsid w:val="008635BA"/>
    <w:rsid w:val="00863E19"/>
    <w:rsid w:val="00864F49"/>
    <w:rsid w:val="008658E4"/>
    <w:rsid w:val="008671BF"/>
    <w:rsid w:val="0086770B"/>
    <w:rsid w:val="00870688"/>
    <w:rsid w:val="0087086D"/>
    <w:rsid w:val="008720E4"/>
    <w:rsid w:val="00872552"/>
    <w:rsid w:val="00872D7E"/>
    <w:rsid w:val="00873552"/>
    <w:rsid w:val="00873703"/>
    <w:rsid w:val="00875008"/>
    <w:rsid w:val="008750AE"/>
    <w:rsid w:val="00875E96"/>
    <w:rsid w:val="008763E0"/>
    <w:rsid w:val="008765AD"/>
    <w:rsid w:val="008767C7"/>
    <w:rsid w:val="00876824"/>
    <w:rsid w:val="0087756E"/>
    <w:rsid w:val="008775CD"/>
    <w:rsid w:val="008777E7"/>
    <w:rsid w:val="00877969"/>
    <w:rsid w:val="00877B2F"/>
    <w:rsid w:val="00880131"/>
    <w:rsid w:val="0088152E"/>
    <w:rsid w:val="00881B55"/>
    <w:rsid w:val="00882B34"/>
    <w:rsid w:val="00882C36"/>
    <w:rsid w:val="00883110"/>
    <w:rsid w:val="008837CE"/>
    <w:rsid w:val="008851E9"/>
    <w:rsid w:val="008852A7"/>
    <w:rsid w:val="00885E5A"/>
    <w:rsid w:val="008865D3"/>
    <w:rsid w:val="0088665C"/>
    <w:rsid w:val="00886690"/>
    <w:rsid w:val="00886B6B"/>
    <w:rsid w:val="00887523"/>
    <w:rsid w:val="00890C71"/>
    <w:rsid w:val="00892500"/>
    <w:rsid w:val="00893E82"/>
    <w:rsid w:val="00894242"/>
    <w:rsid w:val="00894311"/>
    <w:rsid w:val="008947AF"/>
    <w:rsid w:val="00894A4E"/>
    <w:rsid w:val="00895131"/>
    <w:rsid w:val="00895F64"/>
    <w:rsid w:val="008970DE"/>
    <w:rsid w:val="0089716F"/>
    <w:rsid w:val="008979F3"/>
    <w:rsid w:val="00897CEF"/>
    <w:rsid w:val="008A0355"/>
    <w:rsid w:val="008A0657"/>
    <w:rsid w:val="008A1015"/>
    <w:rsid w:val="008A178A"/>
    <w:rsid w:val="008A1BA5"/>
    <w:rsid w:val="008A1C59"/>
    <w:rsid w:val="008A23A2"/>
    <w:rsid w:val="008A25F8"/>
    <w:rsid w:val="008A268F"/>
    <w:rsid w:val="008A3952"/>
    <w:rsid w:val="008A4D6F"/>
    <w:rsid w:val="008A524D"/>
    <w:rsid w:val="008A5C06"/>
    <w:rsid w:val="008A634F"/>
    <w:rsid w:val="008A6CA3"/>
    <w:rsid w:val="008A7B9E"/>
    <w:rsid w:val="008A7BCD"/>
    <w:rsid w:val="008A7E0A"/>
    <w:rsid w:val="008B0AEF"/>
    <w:rsid w:val="008B1935"/>
    <w:rsid w:val="008B3224"/>
    <w:rsid w:val="008B3659"/>
    <w:rsid w:val="008B3EAA"/>
    <w:rsid w:val="008B45C4"/>
    <w:rsid w:val="008B4BD2"/>
    <w:rsid w:val="008B6369"/>
    <w:rsid w:val="008B6C43"/>
    <w:rsid w:val="008B7228"/>
    <w:rsid w:val="008B7367"/>
    <w:rsid w:val="008B7450"/>
    <w:rsid w:val="008B76ED"/>
    <w:rsid w:val="008B7BFB"/>
    <w:rsid w:val="008C0682"/>
    <w:rsid w:val="008C110D"/>
    <w:rsid w:val="008C22B1"/>
    <w:rsid w:val="008C252E"/>
    <w:rsid w:val="008C282E"/>
    <w:rsid w:val="008C2F0D"/>
    <w:rsid w:val="008C34EB"/>
    <w:rsid w:val="008C36A3"/>
    <w:rsid w:val="008C3AE8"/>
    <w:rsid w:val="008C5921"/>
    <w:rsid w:val="008C649D"/>
    <w:rsid w:val="008C6AFE"/>
    <w:rsid w:val="008D003F"/>
    <w:rsid w:val="008D0E79"/>
    <w:rsid w:val="008D106B"/>
    <w:rsid w:val="008D1DA1"/>
    <w:rsid w:val="008D2160"/>
    <w:rsid w:val="008D278B"/>
    <w:rsid w:val="008D4524"/>
    <w:rsid w:val="008D5565"/>
    <w:rsid w:val="008D570A"/>
    <w:rsid w:val="008D5AA8"/>
    <w:rsid w:val="008D7877"/>
    <w:rsid w:val="008E024A"/>
    <w:rsid w:val="008E0577"/>
    <w:rsid w:val="008E070E"/>
    <w:rsid w:val="008E0F5D"/>
    <w:rsid w:val="008E195A"/>
    <w:rsid w:val="008E1DD1"/>
    <w:rsid w:val="008E270E"/>
    <w:rsid w:val="008E292D"/>
    <w:rsid w:val="008E3763"/>
    <w:rsid w:val="008E3ED0"/>
    <w:rsid w:val="008E4078"/>
    <w:rsid w:val="008E4D95"/>
    <w:rsid w:val="008E56DA"/>
    <w:rsid w:val="008E6E65"/>
    <w:rsid w:val="008E7A7A"/>
    <w:rsid w:val="008F080B"/>
    <w:rsid w:val="008F0C3D"/>
    <w:rsid w:val="008F101A"/>
    <w:rsid w:val="008F20E2"/>
    <w:rsid w:val="008F33F9"/>
    <w:rsid w:val="008F4339"/>
    <w:rsid w:val="008F6605"/>
    <w:rsid w:val="008F66AD"/>
    <w:rsid w:val="008F6E40"/>
    <w:rsid w:val="008F77FA"/>
    <w:rsid w:val="009009FF"/>
    <w:rsid w:val="0090119E"/>
    <w:rsid w:val="00901407"/>
    <w:rsid w:val="00901A4B"/>
    <w:rsid w:val="00901EAD"/>
    <w:rsid w:val="0090213C"/>
    <w:rsid w:val="009028E5"/>
    <w:rsid w:val="009029FF"/>
    <w:rsid w:val="0090331F"/>
    <w:rsid w:val="00903693"/>
    <w:rsid w:val="00904400"/>
    <w:rsid w:val="00905117"/>
    <w:rsid w:val="00905B0B"/>
    <w:rsid w:val="00906210"/>
    <w:rsid w:val="00906318"/>
    <w:rsid w:val="0090746E"/>
    <w:rsid w:val="00907CB6"/>
    <w:rsid w:val="00910AE6"/>
    <w:rsid w:val="00910AE7"/>
    <w:rsid w:val="0091197D"/>
    <w:rsid w:val="00912032"/>
    <w:rsid w:val="009123A2"/>
    <w:rsid w:val="00914CF2"/>
    <w:rsid w:val="00917556"/>
    <w:rsid w:val="009209C0"/>
    <w:rsid w:val="00922478"/>
    <w:rsid w:val="00924221"/>
    <w:rsid w:val="0092460A"/>
    <w:rsid w:val="00925B08"/>
    <w:rsid w:val="00926DC4"/>
    <w:rsid w:val="00927840"/>
    <w:rsid w:val="00927A9E"/>
    <w:rsid w:val="00931482"/>
    <w:rsid w:val="009332F3"/>
    <w:rsid w:val="00933DE0"/>
    <w:rsid w:val="00934094"/>
    <w:rsid w:val="009340E6"/>
    <w:rsid w:val="009409D7"/>
    <w:rsid w:val="00941CB7"/>
    <w:rsid w:val="00942A1C"/>
    <w:rsid w:val="00942B33"/>
    <w:rsid w:val="00942E91"/>
    <w:rsid w:val="00943786"/>
    <w:rsid w:val="0094458D"/>
    <w:rsid w:val="009448B6"/>
    <w:rsid w:val="00944D23"/>
    <w:rsid w:val="0094576A"/>
    <w:rsid w:val="00946116"/>
    <w:rsid w:val="0094634A"/>
    <w:rsid w:val="009476EF"/>
    <w:rsid w:val="0094786B"/>
    <w:rsid w:val="00947949"/>
    <w:rsid w:val="00947ED7"/>
    <w:rsid w:val="00952890"/>
    <w:rsid w:val="00952A4D"/>
    <w:rsid w:val="00952B6D"/>
    <w:rsid w:val="009534BC"/>
    <w:rsid w:val="009535BD"/>
    <w:rsid w:val="009538AC"/>
    <w:rsid w:val="009549F9"/>
    <w:rsid w:val="00954E68"/>
    <w:rsid w:val="009550EA"/>
    <w:rsid w:val="00955956"/>
    <w:rsid w:val="0095597C"/>
    <w:rsid w:val="00956499"/>
    <w:rsid w:val="009568E9"/>
    <w:rsid w:val="00957D9A"/>
    <w:rsid w:val="009604E4"/>
    <w:rsid w:val="00960694"/>
    <w:rsid w:val="00960B9D"/>
    <w:rsid w:val="00960E93"/>
    <w:rsid w:val="00961336"/>
    <w:rsid w:val="00961505"/>
    <w:rsid w:val="00961669"/>
    <w:rsid w:val="009616F2"/>
    <w:rsid w:val="009619C9"/>
    <w:rsid w:val="00962E2A"/>
    <w:rsid w:val="00963CDD"/>
    <w:rsid w:val="00964B02"/>
    <w:rsid w:val="0096674C"/>
    <w:rsid w:val="00966A35"/>
    <w:rsid w:val="00966EE7"/>
    <w:rsid w:val="00966FBF"/>
    <w:rsid w:val="00967C6A"/>
    <w:rsid w:val="009705F1"/>
    <w:rsid w:val="00971F4E"/>
    <w:rsid w:val="00972773"/>
    <w:rsid w:val="009758ED"/>
    <w:rsid w:val="00975B6B"/>
    <w:rsid w:val="00976C16"/>
    <w:rsid w:val="00977051"/>
    <w:rsid w:val="00977AB8"/>
    <w:rsid w:val="00977EB9"/>
    <w:rsid w:val="00980662"/>
    <w:rsid w:val="00980A07"/>
    <w:rsid w:val="00981B4C"/>
    <w:rsid w:val="00982A54"/>
    <w:rsid w:val="009832BC"/>
    <w:rsid w:val="00983FD5"/>
    <w:rsid w:val="00985D1C"/>
    <w:rsid w:val="00986C9B"/>
    <w:rsid w:val="00986E7A"/>
    <w:rsid w:val="0098733D"/>
    <w:rsid w:val="0099088B"/>
    <w:rsid w:val="0099131A"/>
    <w:rsid w:val="00991B30"/>
    <w:rsid w:val="00991E3B"/>
    <w:rsid w:val="0099245D"/>
    <w:rsid w:val="009927EA"/>
    <w:rsid w:val="00992A85"/>
    <w:rsid w:val="00992D76"/>
    <w:rsid w:val="00992E37"/>
    <w:rsid w:val="0099428E"/>
    <w:rsid w:val="009944B8"/>
    <w:rsid w:val="009945C3"/>
    <w:rsid w:val="00995631"/>
    <w:rsid w:val="00997AC7"/>
    <w:rsid w:val="00997B39"/>
    <w:rsid w:val="00997CD5"/>
    <w:rsid w:val="00997FDC"/>
    <w:rsid w:val="009A0637"/>
    <w:rsid w:val="009A1914"/>
    <w:rsid w:val="009A1AE7"/>
    <w:rsid w:val="009A1D9E"/>
    <w:rsid w:val="009A1DB6"/>
    <w:rsid w:val="009A298C"/>
    <w:rsid w:val="009A2E81"/>
    <w:rsid w:val="009A30A2"/>
    <w:rsid w:val="009A3442"/>
    <w:rsid w:val="009A345A"/>
    <w:rsid w:val="009A473E"/>
    <w:rsid w:val="009A4E9D"/>
    <w:rsid w:val="009A5183"/>
    <w:rsid w:val="009A5B4F"/>
    <w:rsid w:val="009A6D92"/>
    <w:rsid w:val="009B08B4"/>
    <w:rsid w:val="009B179E"/>
    <w:rsid w:val="009B29E4"/>
    <w:rsid w:val="009B2C42"/>
    <w:rsid w:val="009B2DB7"/>
    <w:rsid w:val="009B4A3E"/>
    <w:rsid w:val="009B52EE"/>
    <w:rsid w:val="009B54C7"/>
    <w:rsid w:val="009B756D"/>
    <w:rsid w:val="009C0470"/>
    <w:rsid w:val="009C0D7D"/>
    <w:rsid w:val="009C156D"/>
    <w:rsid w:val="009C23A6"/>
    <w:rsid w:val="009C2DB9"/>
    <w:rsid w:val="009C35C9"/>
    <w:rsid w:val="009C4E9E"/>
    <w:rsid w:val="009C4EED"/>
    <w:rsid w:val="009C59B3"/>
    <w:rsid w:val="009C66E2"/>
    <w:rsid w:val="009C6C6B"/>
    <w:rsid w:val="009C7664"/>
    <w:rsid w:val="009D0E5E"/>
    <w:rsid w:val="009D1075"/>
    <w:rsid w:val="009D1F1F"/>
    <w:rsid w:val="009D205C"/>
    <w:rsid w:val="009D21DD"/>
    <w:rsid w:val="009D2315"/>
    <w:rsid w:val="009D2F66"/>
    <w:rsid w:val="009D2F7F"/>
    <w:rsid w:val="009D33B5"/>
    <w:rsid w:val="009D3A6D"/>
    <w:rsid w:val="009D5409"/>
    <w:rsid w:val="009D7A78"/>
    <w:rsid w:val="009E2759"/>
    <w:rsid w:val="009E32D7"/>
    <w:rsid w:val="009E42A8"/>
    <w:rsid w:val="009E43EB"/>
    <w:rsid w:val="009E4E74"/>
    <w:rsid w:val="009E543F"/>
    <w:rsid w:val="009E579D"/>
    <w:rsid w:val="009E5A6F"/>
    <w:rsid w:val="009E67A2"/>
    <w:rsid w:val="009E6F22"/>
    <w:rsid w:val="009E7A39"/>
    <w:rsid w:val="009E7C24"/>
    <w:rsid w:val="009E7DFF"/>
    <w:rsid w:val="009F07C7"/>
    <w:rsid w:val="009F0B20"/>
    <w:rsid w:val="009F0E73"/>
    <w:rsid w:val="009F0F76"/>
    <w:rsid w:val="009F2E16"/>
    <w:rsid w:val="009F482B"/>
    <w:rsid w:val="009F64C7"/>
    <w:rsid w:val="009F7799"/>
    <w:rsid w:val="009F7E16"/>
    <w:rsid w:val="009F7E9E"/>
    <w:rsid w:val="009F7FC5"/>
    <w:rsid w:val="00A00B41"/>
    <w:rsid w:val="00A01207"/>
    <w:rsid w:val="00A01E37"/>
    <w:rsid w:val="00A01EE8"/>
    <w:rsid w:val="00A02606"/>
    <w:rsid w:val="00A02B1A"/>
    <w:rsid w:val="00A02FC9"/>
    <w:rsid w:val="00A05605"/>
    <w:rsid w:val="00A05940"/>
    <w:rsid w:val="00A05F49"/>
    <w:rsid w:val="00A0762D"/>
    <w:rsid w:val="00A105B7"/>
    <w:rsid w:val="00A10F34"/>
    <w:rsid w:val="00A1102E"/>
    <w:rsid w:val="00A1171D"/>
    <w:rsid w:val="00A11AB5"/>
    <w:rsid w:val="00A11F5F"/>
    <w:rsid w:val="00A12573"/>
    <w:rsid w:val="00A1286A"/>
    <w:rsid w:val="00A1287F"/>
    <w:rsid w:val="00A12F76"/>
    <w:rsid w:val="00A12FEC"/>
    <w:rsid w:val="00A139F3"/>
    <w:rsid w:val="00A156B2"/>
    <w:rsid w:val="00A1621B"/>
    <w:rsid w:val="00A17E28"/>
    <w:rsid w:val="00A2050E"/>
    <w:rsid w:val="00A20D81"/>
    <w:rsid w:val="00A21A4C"/>
    <w:rsid w:val="00A22FE7"/>
    <w:rsid w:val="00A24193"/>
    <w:rsid w:val="00A2476B"/>
    <w:rsid w:val="00A24D6F"/>
    <w:rsid w:val="00A24FB6"/>
    <w:rsid w:val="00A25F65"/>
    <w:rsid w:val="00A26EBC"/>
    <w:rsid w:val="00A27E21"/>
    <w:rsid w:val="00A30785"/>
    <w:rsid w:val="00A30F06"/>
    <w:rsid w:val="00A31394"/>
    <w:rsid w:val="00A31786"/>
    <w:rsid w:val="00A31C90"/>
    <w:rsid w:val="00A31E8D"/>
    <w:rsid w:val="00A32A6C"/>
    <w:rsid w:val="00A34458"/>
    <w:rsid w:val="00A34D8D"/>
    <w:rsid w:val="00A36503"/>
    <w:rsid w:val="00A36EBB"/>
    <w:rsid w:val="00A37F3E"/>
    <w:rsid w:val="00A413E2"/>
    <w:rsid w:val="00A41F3C"/>
    <w:rsid w:val="00A41FA2"/>
    <w:rsid w:val="00A435D8"/>
    <w:rsid w:val="00A43DD3"/>
    <w:rsid w:val="00A4433A"/>
    <w:rsid w:val="00A4463E"/>
    <w:rsid w:val="00A44B43"/>
    <w:rsid w:val="00A459D3"/>
    <w:rsid w:val="00A45DFE"/>
    <w:rsid w:val="00A45E3C"/>
    <w:rsid w:val="00A45E3E"/>
    <w:rsid w:val="00A4647F"/>
    <w:rsid w:val="00A46C6B"/>
    <w:rsid w:val="00A46C92"/>
    <w:rsid w:val="00A46CCC"/>
    <w:rsid w:val="00A46E30"/>
    <w:rsid w:val="00A47AAB"/>
    <w:rsid w:val="00A47BD8"/>
    <w:rsid w:val="00A50730"/>
    <w:rsid w:val="00A52530"/>
    <w:rsid w:val="00A52980"/>
    <w:rsid w:val="00A53056"/>
    <w:rsid w:val="00A532B3"/>
    <w:rsid w:val="00A532B9"/>
    <w:rsid w:val="00A533B2"/>
    <w:rsid w:val="00A53E83"/>
    <w:rsid w:val="00A542B3"/>
    <w:rsid w:val="00A54D80"/>
    <w:rsid w:val="00A54F38"/>
    <w:rsid w:val="00A55436"/>
    <w:rsid w:val="00A55D70"/>
    <w:rsid w:val="00A5696A"/>
    <w:rsid w:val="00A56AB6"/>
    <w:rsid w:val="00A57B1C"/>
    <w:rsid w:val="00A57D86"/>
    <w:rsid w:val="00A6084F"/>
    <w:rsid w:val="00A6170C"/>
    <w:rsid w:val="00A61721"/>
    <w:rsid w:val="00A622F3"/>
    <w:rsid w:val="00A623B3"/>
    <w:rsid w:val="00A6242E"/>
    <w:rsid w:val="00A62685"/>
    <w:rsid w:val="00A62CC5"/>
    <w:rsid w:val="00A62DE1"/>
    <w:rsid w:val="00A6337B"/>
    <w:rsid w:val="00A63543"/>
    <w:rsid w:val="00A6422E"/>
    <w:rsid w:val="00A644CD"/>
    <w:rsid w:val="00A645E5"/>
    <w:rsid w:val="00A6486C"/>
    <w:rsid w:val="00A6691E"/>
    <w:rsid w:val="00A66CF0"/>
    <w:rsid w:val="00A6704A"/>
    <w:rsid w:val="00A7009B"/>
    <w:rsid w:val="00A72106"/>
    <w:rsid w:val="00A73BC2"/>
    <w:rsid w:val="00A73FDE"/>
    <w:rsid w:val="00A759FC"/>
    <w:rsid w:val="00A75ABF"/>
    <w:rsid w:val="00A75B39"/>
    <w:rsid w:val="00A766FE"/>
    <w:rsid w:val="00A77244"/>
    <w:rsid w:val="00A80B6E"/>
    <w:rsid w:val="00A81A72"/>
    <w:rsid w:val="00A81C8F"/>
    <w:rsid w:val="00A8317B"/>
    <w:rsid w:val="00A83931"/>
    <w:rsid w:val="00A8424E"/>
    <w:rsid w:val="00A844DB"/>
    <w:rsid w:val="00A846C9"/>
    <w:rsid w:val="00A84CCF"/>
    <w:rsid w:val="00A86052"/>
    <w:rsid w:val="00A86FC8"/>
    <w:rsid w:val="00A908B6"/>
    <w:rsid w:val="00A90994"/>
    <w:rsid w:val="00A90B28"/>
    <w:rsid w:val="00A92569"/>
    <w:rsid w:val="00A92619"/>
    <w:rsid w:val="00A92AB7"/>
    <w:rsid w:val="00A92F68"/>
    <w:rsid w:val="00A93C7A"/>
    <w:rsid w:val="00A9412C"/>
    <w:rsid w:val="00A944FE"/>
    <w:rsid w:val="00A94572"/>
    <w:rsid w:val="00A94719"/>
    <w:rsid w:val="00AA0DF7"/>
    <w:rsid w:val="00AA117C"/>
    <w:rsid w:val="00AA1C09"/>
    <w:rsid w:val="00AA22EA"/>
    <w:rsid w:val="00AA2592"/>
    <w:rsid w:val="00AA2B22"/>
    <w:rsid w:val="00AA2C3C"/>
    <w:rsid w:val="00AA2D96"/>
    <w:rsid w:val="00AA3688"/>
    <w:rsid w:val="00AA4874"/>
    <w:rsid w:val="00AA49E3"/>
    <w:rsid w:val="00AA4E32"/>
    <w:rsid w:val="00AA4FE8"/>
    <w:rsid w:val="00AA4FEC"/>
    <w:rsid w:val="00AA525B"/>
    <w:rsid w:val="00AA5706"/>
    <w:rsid w:val="00AA7663"/>
    <w:rsid w:val="00AB18E4"/>
    <w:rsid w:val="00AB2392"/>
    <w:rsid w:val="00AB4B60"/>
    <w:rsid w:val="00AB5E2E"/>
    <w:rsid w:val="00AB6998"/>
    <w:rsid w:val="00AB6CEA"/>
    <w:rsid w:val="00AC0056"/>
    <w:rsid w:val="00AC123E"/>
    <w:rsid w:val="00AC1EC9"/>
    <w:rsid w:val="00AC2A76"/>
    <w:rsid w:val="00AC3AD5"/>
    <w:rsid w:val="00AC422B"/>
    <w:rsid w:val="00AC4897"/>
    <w:rsid w:val="00AC496A"/>
    <w:rsid w:val="00AC5AB5"/>
    <w:rsid w:val="00AC6C56"/>
    <w:rsid w:val="00AC73EC"/>
    <w:rsid w:val="00AD1B87"/>
    <w:rsid w:val="00AD2EED"/>
    <w:rsid w:val="00AD30D3"/>
    <w:rsid w:val="00AD3931"/>
    <w:rsid w:val="00AD4341"/>
    <w:rsid w:val="00AD5424"/>
    <w:rsid w:val="00AD6AB8"/>
    <w:rsid w:val="00AD70AC"/>
    <w:rsid w:val="00AD7605"/>
    <w:rsid w:val="00AD76F1"/>
    <w:rsid w:val="00AE0B87"/>
    <w:rsid w:val="00AE213E"/>
    <w:rsid w:val="00AE2544"/>
    <w:rsid w:val="00AE2613"/>
    <w:rsid w:val="00AE304C"/>
    <w:rsid w:val="00AE37B0"/>
    <w:rsid w:val="00AE3CE4"/>
    <w:rsid w:val="00AE79BD"/>
    <w:rsid w:val="00AE7B23"/>
    <w:rsid w:val="00AE7E05"/>
    <w:rsid w:val="00AF0642"/>
    <w:rsid w:val="00AF0AB4"/>
    <w:rsid w:val="00AF0FC1"/>
    <w:rsid w:val="00AF30F8"/>
    <w:rsid w:val="00AF4219"/>
    <w:rsid w:val="00AF5122"/>
    <w:rsid w:val="00AF5D20"/>
    <w:rsid w:val="00AF5D79"/>
    <w:rsid w:val="00AF6A40"/>
    <w:rsid w:val="00B00091"/>
    <w:rsid w:val="00B0219D"/>
    <w:rsid w:val="00B0287E"/>
    <w:rsid w:val="00B0294A"/>
    <w:rsid w:val="00B02DAB"/>
    <w:rsid w:val="00B02F77"/>
    <w:rsid w:val="00B044ED"/>
    <w:rsid w:val="00B110C0"/>
    <w:rsid w:val="00B11230"/>
    <w:rsid w:val="00B11278"/>
    <w:rsid w:val="00B12555"/>
    <w:rsid w:val="00B1261A"/>
    <w:rsid w:val="00B132A1"/>
    <w:rsid w:val="00B13432"/>
    <w:rsid w:val="00B135D5"/>
    <w:rsid w:val="00B14C5D"/>
    <w:rsid w:val="00B14FB6"/>
    <w:rsid w:val="00B15702"/>
    <w:rsid w:val="00B15967"/>
    <w:rsid w:val="00B159D5"/>
    <w:rsid w:val="00B16078"/>
    <w:rsid w:val="00B1734F"/>
    <w:rsid w:val="00B1799C"/>
    <w:rsid w:val="00B17C9F"/>
    <w:rsid w:val="00B21437"/>
    <w:rsid w:val="00B2185C"/>
    <w:rsid w:val="00B21BEF"/>
    <w:rsid w:val="00B220AC"/>
    <w:rsid w:val="00B229A2"/>
    <w:rsid w:val="00B22C35"/>
    <w:rsid w:val="00B23895"/>
    <w:rsid w:val="00B24149"/>
    <w:rsid w:val="00B25221"/>
    <w:rsid w:val="00B25F5D"/>
    <w:rsid w:val="00B26482"/>
    <w:rsid w:val="00B26525"/>
    <w:rsid w:val="00B270A5"/>
    <w:rsid w:val="00B2730C"/>
    <w:rsid w:val="00B27986"/>
    <w:rsid w:val="00B27ADE"/>
    <w:rsid w:val="00B27FF9"/>
    <w:rsid w:val="00B30BE7"/>
    <w:rsid w:val="00B3175C"/>
    <w:rsid w:val="00B31F69"/>
    <w:rsid w:val="00B32D75"/>
    <w:rsid w:val="00B32F83"/>
    <w:rsid w:val="00B33125"/>
    <w:rsid w:val="00B338D1"/>
    <w:rsid w:val="00B338FD"/>
    <w:rsid w:val="00B33CD6"/>
    <w:rsid w:val="00B347BD"/>
    <w:rsid w:val="00B34F36"/>
    <w:rsid w:val="00B3722E"/>
    <w:rsid w:val="00B373AE"/>
    <w:rsid w:val="00B37C35"/>
    <w:rsid w:val="00B40806"/>
    <w:rsid w:val="00B4096D"/>
    <w:rsid w:val="00B4129A"/>
    <w:rsid w:val="00B42CEB"/>
    <w:rsid w:val="00B433EF"/>
    <w:rsid w:val="00B44CD1"/>
    <w:rsid w:val="00B459B9"/>
    <w:rsid w:val="00B47344"/>
    <w:rsid w:val="00B4748E"/>
    <w:rsid w:val="00B47793"/>
    <w:rsid w:val="00B47C06"/>
    <w:rsid w:val="00B47CC0"/>
    <w:rsid w:val="00B50200"/>
    <w:rsid w:val="00B50B9B"/>
    <w:rsid w:val="00B50DD2"/>
    <w:rsid w:val="00B51DE5"/>
    <w:rsid w:val="00B51F17"/>
    <w:rsid w:val="00B521FC"/>
    <w:rsid w:val="00B52534"/>
    <w:rsid w:val="00B52630"/>
    <w:rsid w:val="00B53022"/>
    <w:rsid w:val="00B567DE"/>
    <w:rsid w:val="00B56B7B"/>
    <w:rsid w:val="00B575E9"/>
    <w:rsid w:val="00B576CD"/>
    <w:rsid w:val="00B57B88"/>
    <w:rsid w:val="00B60017"/>
    <w:rsid w:val="00B601DB"/>
    <w:rsid w:val="00B607A9"/>
    <w:rsid w:val="00B60BA8"/>
    <w:rsid w:val="00B6164B"/>
    <w:rsid w:val="00B61909"/>
    <w:rsid w:val="00B6219B"/>
    <w:rsid w:val="00B62543"/>
    <w:rsid w:val="00B62C82"/>
    <w:rsid w:val="00B6313A"/>
    <w:rsid w:val="00B64B00"/>
    <w:rsid w:val="00B64E04"/>
    <w:rsid w:val="00B65576"/>
    <w:rsid w:val="00B65855"/>
    <w:rsid w:val="00B65CE0"/>
    <w:rsid w:val="00B66910"/>
    <w:rsid w:val="00B6714A"/>
    <w:rsid w:val="00B724FF"/>
    <w:rsid w:val="00B72A6F"/>
    <w:rsid w:val="00B73C55"/>
    <w:rsid w:val="00B75911"/>
    <w:rsid w:val="00B75CE4"/>
    <w:rsid w:val="00B76060"/>
    <w:rsid w:val="00B767BA"/>
    <w:rsid w:val="00B81037"/>
    <w:rsid w:val="00B8112C"/>
    <w:rsid w:val="00B82213"/>
    <w:rsid w:val="00B82B7E"/>
    <w:rsid w:val="00B83290"/>
    <w:rsid w:val="00B83B6A"/>
    <w:rsid w:val="00B84497"/>
    <w:rsid w:val="00B850F6"/>
    <w:rsid w:val="00B86B63"/>
    <w:rsid w:val="00B87214"/>
    <w:rsid w:val="00B911A8"/>
    <w:rsid w:val="00B91653"/>
    <w:rsid w:val="00B91953"/>
    <w:rsid w:val="00B92073"/>
    <w:rsid w:val="00B920C8"/>
    <w:rsid w:val="00B927C6"/>
    <w:rsid w:val="00B93D7B"/>
    <w:rsid w:val="00B93F3F"/>
    <w:rsid w:val="00B94048"/>
    <w:rsid w:val="00B94163"/>
    <w:rsid w:val="00B94DB6"/>
    <w:rsid w:val="00B953E8"/>
    <w:rsid w:val="00B95A13"/>
    <w:rsid w:val="00B963E6"/>
    <w:rsid w:val="00B971EC"/>
    <w:rsid w:val="00B975BA"/>
    <w:rsid w:val="00B97B73"/>
    <w:rsid w:val="00B97C59"/>
    <w:rsid w:val="00B97EF2"/>
    <w:rsid w:val="00BA0468"/>
    <w:rsid w:val="00BA04B4"/>
    <w:rsid w:val="00BA0E0C"/>
    <w:rsid w:val="00BA133E"/>
    <w:rsid w:val="00BA2D97"/>
    <w:rsid w:val="00BA491D"/>
    <w:rsid w:val="00BA508C"/>
    <w:rsid w:val="00BA5498"/>
    <w:rsid w:val="00BA641F"/>
    <w:rsid w:val="00BA6B88"/>
    <w:rsid w:val="00BA6BD1"/>
    <w:rsid w:val="00BA76E8"/>
    <w:rsid w:val="00BA7E3F"/>
    <w:rsid w:val="00BB02ED"/>
    <w:rsid w:val="00BB065A"/>
    <w:rsid w:val="00BB173E"/>
    <w:rsid w:val="00BB2A46"/>
    <w:rsid w:val="00BB3676"/>
    <w:rsid w:val="00BB3AF3"/>
    <w:rsid w:val="00BB42A0"/>
    <w:rsid w:val="00BB65D1"/>
    <w:rsid w:val="00BB67CA"/>
    <w:rsid w:val="00BB6F8D"/>
    <w:rsid w:val="00BB756F"/>
    <w:rsid w:val="00BC212B"/>
    <w:rsid w:val="00BC2516"/>
    <w:rsid w:val="00BC2AC2"/>
    <w:rsid w:val="00BC41FD"/>
    <w:rsid w:val="00BC4740"/>
    <w:rsid w:val="00BC4A5E"/>
    <w:rsid w:val="00BC5BA8"/>
    <w:rsid w:val="00BC6E20"/>
    <w:rsid w:val="00BD02F3"/>
    <w:rsid w:val="00BD0773"/>
    <w:rsid w:val="00BD0D86"/>
    <w:rsid w:val="00BD1185"/>
    <w:rsid w:val="00BD29C8"/>
    <w:rsid w:val="00BD2DFA"/>
    <w:rsid w:val="00BD36A3"/>
    <w:rsid w:val="00BD4754"/>
    <w:rsid w:val="00BD477C"/>
    <w:rsid w:val="00BD4CC9"/>
    <w:rsid w:val="00BD5011"/>
    <w:rsid w:val="00BD5DF4"/>
    <w:rsid w:val="00BD64B9"/>
    <w:rsid w:val="00BE0CB2"/>
    <w:rsid w:val="00BE1E79"/>
    <w:rsid w:val="00BE2ECA"/>
    <w:rsid w:val="00BE393D"/>
    <w:rsid w:val="00BE3F95"/>
    <w:rsid w:val="00BE4591"/>
    <w:rsid w:val="00BE476B"/>
    <w:rsid w:val="00BE4B86"/>
    <w:rsid w:val="00BE4C8E"/>
    <w:rsid w:val="00BE4CB7"/>
    <w:rsid w:val="00BE4E90"/>
    <w:rsid w:val="00BE52B1"/>
    <w:rsid w:val="00BE67BC"/>
    <w:rsid w:val="00BE6AA2"/>
    <w:rsid w:val="00BE6B2F"/>
    <w:rsid w:val="00BE77FA"/>
    <w:rsid w:val="00BE789F"/>
    <w:rsid w:val="00BF0517"/>
    <w:rsid w:val="00BF10D2"/>
    <w:rsid w:val="00BF1290"/>
    <w:rsid w:val="00BF2469"/>
    <w:rsid w:val="00BF44CD"/>
    <w:rsid w:val="00BF4CDD"/>
    <w:rsid w:val="00BF5123"/>
    <w:rsid w:val="00BF53E2"/>
    <w:rsid w:val="00BF6390"/>
    <w:rsid w:val="00BF699C"/>
    <w:rsid w:val="00C00065"/>
    <w:rsid w:val="00C00452"/>
    <w:rsid w:val="00C006E7"/>
    <w:rsid w:val="00C00E62"/>
    <w:rsid w:val="00C01516"/>
    <w:rsid w:val="00C017C7"/>
    <w:rsid w:val="00C01D7D"/>
    <w:rsid w:val="00C039DE"/>
    <w:rsid w:val="00C04018"/>
    <w:rsid w:val="00C04225"/>
    <w:rsid w:val="00C04F45"/>
    <w:rsid w:val="00C05999"/>
    <w:rsid w:val="00C05AC5"/>
    <w:rsid w:val="00C05ED7"/>
    <w:rsid w:val="00C065C0"/>
    <w:rsid w:val="00C07472"/>
    <w:rsid w:val="00C07BFF"/>
    <w:rsid w:val="00C07DC0"/>
    <w:rsid w:val="00C101F1"/>
    <w:rsid w:val="00C10240"/>
    <w:rsid w:val="00C1045B"/>
    <w:rsid w:val="00C113B4"/>
    <w:rsid w:val="00C1154E"/>
    <w:rsid w:val="00C12320"/>
    <w:rsid w:val="00C126CA"/>
    <w:rsid w:val="00C149D7"/>
    <w:rsid w:val="00C14F5A"/>
    <w:rsid w:val="00C15971"/>
    <w:rsid w:val="00C15C4C"/>
    <w:rsid w:val="00C16407"/>
    <w:rsid w:val="00C1674B"/>
    <w:rsid w:val="00C17110"/>
    <w:rsid w:val="00C1768A"/>
    <w:rsid w:val="00C17846"/>
    <w:rsid w:val="00C2091B"/>
    <w:rsid w:val="00C21C09"/>
    <w:rsid w:val="00C22925"/>
    <w:rsid w:val="00C2396E"/>
    <w:rsid w:val="00C24016"/>
    <w:rsid w:val="00C254C7"/>
    <w:rsid w:val="00C26330"/>
    <w:rsid w:val="00C264D7"/>
    <w:rsid w:val="00C2651E"/>
    <w:rsid w:val="00C26BCB"/>
    <w:rsid w:val="00C26D44"/>
    <w:rsid w:val="00C27B3B"/>
    <w:rsid w:val="00C30445"/>
    <w:rsid w:val="00C304CB"/>
    <w:rsid w:val="00C318CA"/>
    <w:rsid w:val="00C31DB6"/>
    <w:rsid w:val="00C31F06"/>
    <w:rsid w:val="00C3290E"/>
    <w:rsid w:val="00C33DF5"/>
    <w:rsid w:val="00C35FA0"/>
    <w:rsid w:val="00C40570"/>
    <w:rsid w:val="00C437D7"/>
    <w:rsid w:val="00C4437F"/>
    <w:rsid w:val="00C44AAE"/>
    <w:rsid w:val="00C45922"/>
    <w:rsid w:val="00C4700D"/>
    <w:rsid w:val="00C47847"/>
    <w:rsid w:val="00C47987"/>
    <w:rsid w:val="00C507F0"/>
    <w:rsid w:val="00C5084C"/>
    <w:rsid w:val="00C50951"/>
    <w:rsid w:val="00C509B0"/>
    <w:rsid w:val="00C50F56"/>
    <w:rsid w:val="00C523B5"/>
    <w:rsid w:val="00C523CB"/>
    <w:rsid w:val="00C525FC"/>
    <w:rsid w:val="00C53DD6"/>
    <w:rsid w:val="00C56457"/>
    <w:rsid w:val="00C57130"/>
    <w:rsid w:val="00C5734A"/>
    <w:rsid w:val="00C57D4D"/>
    <w:rsid w:val="00C6174D"/>
    <w:rsid w:val="00C62060"/>
    <w:rsid w:val="00C641AF"/>
    <w:rsid w:val="00C6674B"/>
    <w:rsid w:val="00C66A4D"/>
    <w:rsid w:val="00C66A91"/>
    <w:rsid w:val="00C706A1"/>
    <w:rsid w:val="00C7096D"/>
    <w:rsid w:val="00C70A3D"/>
    <w:rsid w:val="00C70CDD"/>
    <w:rsid w:val="00C721BD"/>
    <w:rsid w:val="00C7308F"/>
    <w:rsid w:val="00C7319B"/>
    <w:rsid w:val="00C73979"/>
    <w:rsid w:val="00C74695"/>
    <w:rsid w:val="00C74D26"/>
    <w:rsid w:val="00C75433"/>
    <w:rsid w:val="00C7606D"/>
    <w:rsid w:val="00C77961"/>
    <w:rsid w:val="00C801BC"/>
    <w:rsid w:val="00C80E0B"/>
    <w:rsid w:val="00C8102C"/>
    <w:rsid w:val="00C814B4"/>
    <w:rsid w:val="00C819A4"/>
    <w:rsid w:val="00C81B07"/>
    <w:rsid w:val="00C81B27"/>
    <w:rsid w:val="00C823F1"/>
    <w:rsid w:val="00C8256E"/>
    <w:rsid w:val="00C833E1"/>
    <w:rsid w:val="00C86014"/>
    <w:rsid w:val="00C875C5"/>
    <w:rsid w:val="00C901E3"/>
    <w:rsid w:val="00C90426"/>
    <w:rsid w:val="00C90B22"/>
    <w:rsid w:val="00C90B7C"/>
    <w:rsid w:val="00C91072"/>
    <w:rsid w:val="00C91196"/>
    <w:rsid w:val="00C91C31"/>
    <w:rsid w:val="00C91C82"/>
    <w:rsid w:val="00C92343"/>
    <w:rsid w:val="00C93B7B"/>
    <w:rsid w:val="00C94156"/>
    <w:rsid w:val="00C95C4F"/>
    <w:rsid w:val="00C95E84"/>
    <w:rsid w:val="00C961B0"/>
    <w:rsid w:val="00C96418"/>
    <w:rsid w:val="00C9721D"/>
    <w:rsid w:val="00C97CB4"/>
    <w:rsid w:val="00CA07EB"/>
    <w:rsid w:val="00CA0C6C"/>
    <w:rsid w:val="00CA0F37"/>
    <w:rsid w:val="00CA1010"/>
    <w:rsid w:val="00CA1567"/>
    <w:rsid w:val="00CA35E5"/>
    <w:rsid w:val="00CA3CA6"/>
    <w:rsid w:val="00CA42C6"/>
    <w:rsid w:val="00CA46A6"/>
    <w:rsid w:val="00CA51D1"/>
    <w:rsid w:val="00CA7630"/>
    <w:rsid w:val="00CB1004"/>
    <w:rsid w:val="00CB2094"/>
    <w:rsid w:val="00CB2B09"/>
    <w:rsid w:val="00CB2C1A"/>
    <w:rsid w:val="00CB2FFE"/>
    <w:rsid w:val="00CB33E5"/>
    <w:rsid w:val="00CB3BD1"/>
    <w:rsid w:val="00CB4807"/>
    <w:rsid w:val="00CB4B66"/>
    <w:rsid w:val="00CB52C3"/>
    <w:rsid w:val="00CB622B"/>
    <w:rsid w:val="00CC07CC"/>
    <w:rsid w:val="00CC0BC4"/>
    <w:rsid w:val="00CC1FFC"/>
    <w:rsid w:val="00CC24B2"/>
    <w:rsid w:val="00CC27E3"/>
    <w:rsid w:val="00CC3814"/>
    <w:rsid w:val="00CC3C05"/>
    <w:rsid w:val="00CC4918"/>
    <w:rsid w:val="00CC5167"/>
    <w:rsid w:val="00CC714F"/>
    <w:rsid w:val="00CC7361"/>
    <w:rsid w:val="00CD0DA6"/>
    <w:rsid w:val="00CD0F47"/>
    <w:rsid w:val="00CD1282"/>
    <w:rsid w:val="00CD1BE3"/>
    <w:rsid w:val="00CD2056"/>
    <w:rsid w:val="00CD22E2"/>
    <w:rsid w:val="00CD2547"/>
    <w:rsid w:val="00CD26B9"/>
    <w:rsid w:val="00CD2775"/>
    <w:rsid w:val="00CD2B1B"/>
    <w:rsid w:val="00CD3C38"/>
    <w:rsid w:val="00CD4C2D"/>
    <w:rsid w:val="00CD5231"/>
    <w:rsid w:val="00CD6C83"/>
    <w:rsid w:val="00CD7B74"/>
    <w:rsid w:val="00CE0129"/>
    <w:rsid w:val="00CE0185"/>
    <w:rsid w:val="00CE055E"/>
    <w:rsid w:val="00CE12E2"/>
    <w:rsid w:val="00CE3815"/>
    <w:rsid w:val="00CE44AB"/>
    <w:rsid w:val="00CE4555"/>
    <w:rsid w:val="00CE46B0"/>
    <w:rsid w:val="00CE5673"/>
    <w:rsid w:val="00CE67E6"/>
    <w:rsid w:val="00CE6B11"/>
    <w:rsid w:val="00CE6CBD"/>
    <w:rsid w:val="00CE6CC0"/>
    <w:rsid w:val="00CE7E96"/>
    <w:rsid w:val="00CE7E99"/>
    <w:rsid w:val="00CE7EEB"/>
    <w:rsid w:val="00CF087A"/>
    <w:rsid w:val="00CF0C1C"/>
    <w:rsid w:val="00CF1DDA"/>
    <w:rsid w:val="00CF20BA"/>
    <w:rsid w:val="00CF2831"/>
    <w:rsid w:val="00CF2C62"/>
    <w:rsid w:val="00CF44FB"/>
    <w:rsid w:val="00CF492D"/>
    <w:rsid w:val="00CF5988"/>
    <w:rsid w:val="00CF68FA"/>
    <w:rsid w:val="00CF6978"/>
    <w:rsid w:val="00CF6A1B"/>
    <w:rsid w:val="00CF6AC7"/>
    <w:rsid w:val="00CF7517"/>
    <w:rsid w:val="00CF7C7C"/>
    <w:rsid w:val="00CF7C97"/>
    <w:rsid w:val="00CF7CE6"/>
    <w:rsid w:val="00D001E1"/>
    <w:rsid w:val="00D002B4"/>
    <w:rsid w:val="00D0099F"/>
    <w:rsid w:val="00D00F72"/>
    <w:rsid w:val="00D00FDC"/>
    <w:rsid w:val="00D01329"/>
    <w:rsid w:val="00D02F7D"/>
    <w:rsid w:val="00D04C49"/>
    <w:rsid w:val="00D06059"/>
    <w:rsid w:val="00D0654A"/>
    <w:rsid w:val="00D07CF5"/>
    <w:rsid w:val="00D07D8E"/>
    <w:rsid w:val="00D07EDD"/>
    <w:rsid w:val="00D11081"/>
    <w:rsid w:val="00D11E93"/>
    <w:rsid w:val="00D12B3F"/>
    <w:rsid w:val="00D132E9"/>
    <w:rsid w:val="00D138C6"/>
    <w:rsid w:val="00D13B36"/>
    <w:rsid w:val="00D13BC8"/>
    <w:rsid w:val="00D142A1"/>
    <w:rsid w:val="00D14DB0"/>
    <w:rsid w:val="00D15EB4"/>
    <w:rsid w:val="00D15FE3"/>
    <w:rsid w:val="00D16F43"/>
    <w:rsid w:val="00D172D9"/>
    <w:rsid w:val="00D17A8A"/>
    <w:rsid w:val="00D17E64"/>
    <w:rsid w:val="00D2079B"/>
    <w:rsid w:val="00D23052"/>
    <w:rsid w:val="00D23341"/>
    <w:rsid w:val="00D23DCA"/>
    <w:rsid w:val="00D23E46"/>
    <w:rsid w:val="00D241A1"/>
    <w:rsid w:val="00D2439B"/>
    <w:rsid w:val="00D249BF"/>
    <w:rsid w:val="00D27521"/>
    <w:rsid w:val="00D2794F"/>
    <w:rsid w:val="00D27BEB"/>
    <w:rsid w:val="00D30F04"/>
    <w:rsid w:val="00D31CCF"/>
    <w:rsid w:val="00D345AB"/>
    <w:rsid w:val="00D35215"/>
    <w:rsid w:val="00D36B91"/>
    <w:rsid w:val="00D36DFD"/>
    <w:rsid w:val="00D37F7A"/>
    <w:rsid w:val="00D41C54"/>
    <w:rsid w:val="00D430C2"/>
    <w:rsid w:val="00D43F9D"/>
    <w:rsid w:val="00D46035"/>
    <w:rsid w:val="00D47279"/>
    <w:rsid w:val="00D47921"/>
    <w:rsid w:val="00D50097"/>
    <w:rsid w:val="00D5014C"/>
    <w:rsid w:val="00D522D6"/>
    <w:rsid w:val="00D523A5"/>
    <w:rsid w:val="00D55562"/>
    <w:rsid w:val="00D558F5"/>
    <w:rsid w:val="00D56E2B"/>
    <w:rsid w:val="00D57463"/>
    <w:rsid w:val="00D578D7"/>
    <w:rsid w:val="00D57BD7"/>
    <w:rsid w:val="00D615AF"/>
    <w:rsid w:val="00D627EA"/>
    <w:rsid w:val="00D6282F"/>
    <w:rsid w:val="00D6354E"/>
    <w:rsid w:val="00D649C7"/>
    <w:rsid w:val="00D64A42"/>
    <w:rsid w:val="00D657AA"/>
    <w:rsid w:val="00D70CCA"/>
    <w:rsid w:val="00D72307"/>
    <w:rsid w:val="00D72930"/>
    <w:rsid w:val="00D7298F"/>
    <w:rsid w:val="00D72A6C"/>
    <w:rsid w:val="00D72D8F"/>
    <w:rsid w:val="00D73010"/>
    <w:rsid w:val="00D73773"/>
    <w:rsid w:val="00D73C9A"/>
    <w:rsid w:val="00D746A3"/>
    <w:rsid w:val="00D749CE"/>
    <w:rsid w:val="00D74C6D"/>
    <w:rsid w:val="00D750BF"/>
    <w:rsid w:val="00D7554C"/>
    <w:rsid w:val="00D75D99"/>
    <w:rsid w:val="00D767C8"/>
    <w:rsid w:val="00D76CCA"/>
    <w:rsid w:val="00D76D19"/>
    <w:rsid w:val="00D76FB2"/>
    <w:rsid w:val="00D83434"/>
    <w:rsid w:val="00D83A14"/>
    <w:rsid w:val="00D84162"/>
    <w:rsid w:val="00D84EC0"/>
    <w:rsid w:val="00D8548C"/>
    <w:rsid w:val="00D855F0"/>
    <w:rsid w:val="00D85CBD"/>
    <w:rsid w:val="00D85CF7"/>
    <w:rsid w:val="00D860B2"/>
    <w:rsid w:val="00D86A46"/>
    <w:rsid w:val="00D86BE5"/>
    <w:rsid w:val="00D879B8"/>
    <w:rsid w:val="00D900B2"/>
    <w:rsid w:val="00D904BE"/>
    <w:rsid w:val="00D916F3"/>
    <w:rsid w:val="00D92957"/>
    <w:rsid w:val="00D92A7A"/>
    <w:rsid w:val="00D934F5"/>
    <w:rsid w:val="00D93B70"/>
    <w:rsid w:val="00D941F6"/>
    <w:rsid w:val="00D94267"/>
    <w:rsid w:val="00D9526F"/>
    <w:rsid w:val="00D95754"/>
    <w:rsid w:val="00D96D4F"/>
    <w:rsid w:val="00D96FB3"/>
    <w:rsid w:val="00D97425"/>
    <w:rsid w:val="00D975B1"/>
    <w:rsid w:val="00D97A1D"/>
    <w:rsid w:val="00DA0A07"/>
    <w:rsid w:val="00DA0DF2"/>
    <w:rsid w:val="00DA143F"/>
    <w:rsid w:val="00DA1619"/>
    <w:rsid w:val="00DA18CD"/>
    <w:rsid w:val="00DA2253"/>
    <w:rsid w:val="00DA251B"/>
    <w:rsid w:val="00DA28F3"/>
    <w:rsid w:val="00DA353A"/>
    <w:rsid w:val="00DA4070"/>
    <w:rsid w:val="00DA5F0B"/>
    <w:rsid w:val="00DA630C"/>
    <w:rsid w:val="00DA678B"/>
    <w:rsid w:val="00DA6826"/>
    <w:rsid w:val="00DA7BF7"/>
    <w:rsid w:val="00DA7D06"/>
    <w:rsid w:val="00DB03BC"/>
    <w:rsid w:val="00DB0527"/>
    <w:rsid w:val="00DB0832"/>
    <w:rsid w:val="00DB1F52"/>
    <w:rsid w:val="00DB20CA"/>
    <w:rsid w:val="00DB23CC"/>
    <w:rsid w:val="00DB2804"/>
    <w:rsid w:val="00DB44A0"/>
    <w:rsid w:val="00DB4907"/>
    <w:rsid w:val="00DB4B11"/>
    <w:rsid w:val="00DB524A"/>
    <w:rsid w:val="00DB5A06"/>
    <w:rsid w:val="00DB5B2E"/>
    <w:rsid w:val="00DB5D5C"/>
    <w:rsid w:val="00DB73BB"/>
    <w:rsid w:val="00DB7CBA"/>
    <w:rsid w:val="00DC19B3"/>
    <w:rsid w:val="00DC2DAF"/>
    <w:rsid w:val="00DC3107"/>
    <w:rsid w:val="00DC3A91"/>
    <w:rsid w:val="00DC3AB6"/>
    <w:rsid w:val="00DC40F4"/>
    <w:rsid w:val="00DC4B69"/>
    <w:rsid w:val="00DC5AE9"/>
    <w:rsid w:val="00DC642C"/>
    <w:rsid w:val="00DC6FC6"/>
    <w:rsid w:val="00DC7501"/>
    <w:rsid w:val="00DD0833"/>
    <w:rsid w:val="00DD0D6B"/>
    <w:rsid w:val="00DD19AD"/>
    <w:rsid w:val="00DD296A"/>
    <w:rsid w:val="00DD4E3D"/>
    <w:rsid w:val="00DD573F"/>
    <w:rsid w:val="00DD692B"/>
    <w:rsid w:val="00DD6DF8"/>
    <w:rsid w:val="00DD6EC9"/>
    <w:rsid w:val="00DD7BA7"/>
    <w:rsid w:val="00DE0AC2"/>
    <w:rsid w:val="00DE0B56"/>
    <w:rsid w:val="00DE109F"/>
    <w:rsid w:val="00DE20FF"/>
    <w:rsid w:val="00DE3A26"/>
    <w:rsid w:val="00DE3C71"/>
    <w:rsid w:val="00DE48D9"/>
    <w:rsid w:val="00DE5160"/>
    <w:rsid w:val="00DE537B"/>
    <w:rsid w:val="00DE5FE5"/>
    <w:rsid w:val="00DE6555"/>
    <w:rsid w:val="00DE671E"/>
    <w:rsid w:val="00DE730C"/>
    <w:rsid w:val="00DE7607"/>
    <w:rsid w:val="00DF0AB5"/>
    <w:rsid w:val="00DF0D87"/>
    <w:rsid w:val="00DF0EB6"/>
    <w:rsid w:val="00DF1422"/>
    <w:rsid w:val="00DF1647"/>
    <w:rsid w:val="00DF24D4"/>
    <w:rsid w:val="00DF2919"/>
    <w:rsid w:val="00DF2FC1"/>
    <w:rsid w:val="00DF40DB"/>
    <w:rsid w:val="00DF63C5"/>
    <w:rsid w:val="00DF7545"/>
    <w:rsid w:val="00DF7B30"/>
    <w:rsid w:val="00E02076"/>
    <w:rsid w:val="00E02522"/>
    <w:rsid w:val="00E02B16"/>
    <w:rsid w:val="00E02C37"/>
    <w:rsid w:val="00E04187"/>
    <w:rsid w:val="00E0489A"/>
    <w:rsid w:val="00E04A5A"/>
    <w:rsid w:val="00E053FB"/>
    <w:rsid w:val="00E05658"/>
    <w:rsid w:val="00E07A8E"/>
    <w:rsid w:val="00E10E81"/>
    <w:rsid w:val="00E11355"/>
    <w:rsid w:val="00E1362B"/>
    <w:rsid w:val="00E1444B"/>
    <w:rsid w:val="00E14467"/>
    <w:rsid w:val="00E1571A"/>
    <w:rsid w:val="00E164C2"/>
    <w:rsid w:val="00E17B1D"/>
    <w:rsid w:val="00E17D12"/>
    <w:rsid w:val="00E2010D"/>
    <w:rsid w:val="00E2059A"/>
    <w:rsid w:val="00E209A9"/>
    <w:rsid w:val="00E21C5D"/>
    <w:rsid w:val="00E2250A"/>
    <w:rsid w:val="00E236FD"/>
    <w:rsid w:val="00E2519F"/>
    <w:rsid w:val="00E2585F"/>
    <w:rsid w:val="00E261DB"/>
    <w:rsid w:val="00E2645E"/>
    <w:rsid w:val="00E30FA5"/>
    <w:rsid w:val="00E31936"/>
    <w:rsid w:val="00E343EF"/>
    <w:rsid w:val="00E34C08"/>
    <w:rsid w:val="00E354DF"/>
    <w:rsid w:val="00E35877"/>
    <w:rsid w:val="00E3624E"/>
    <w:rsid w:val="00E36336"/>
    <w:rsid w:val="00E36C64"/>
    <w:rsid w:val="00E36DDB"/>
    <w:rsid w:val="00E3733C"/>
    <w:rsid w:val="00E37520"/>
    <w:rsid w:val="00E37CE4"/>
    <w:rsid w:val="00E408D4"/>
    <w:rsid w:val="00E41FE9"/>
    <w:rsid w:val="00E42162"/>
    <w:rsid w:val="00E43BE9"/>
    <w:rsid w:val="00E43E19"/>
    <w:rsid w:val="00E4413F"/>
    <w:rsid w:val="00E44530"/>
    <w:rsid w:val="00E4613D"/>
    <w:rsid w:val="00E50271"/>
    <w:rsid w:val="00E50F51"/>
    <w:rsid w:val="00E51179"/>
    <w:rsid w:val="00E5295D"/>
    <w:rsid w:val="00E52D1A"/>
    <w:rsid w:val="00E53E6E"/>
    <w:rsid w:val="00E54044"/>
    <w:rsid w:val="00E54BBA"/>
    <w:rsid w:val="00E552D5"/>
    <w:rsid w:val="00E55980"/>
    <w:rsid w:val="00E55D36"/>
    <w:rsid w:val="00E56229"/>
    <w:rsid w:val="00E56EA7"/>
    <w:rsid w:val="00E5770A"/>
    <w:rsid w:val="00E57D06"/>
    <w:rsid w:val="00E57D0E"/>
    <w:rsid w:val="00E57D60"/>
    <w:rsid w:val="00E60A6A"/>
    <w:rsid w:val="00E60F7B"/>
    <w:rsid w:val="00E61A97"/>
    <w:rsid w:val="00E620A0"/>
    <w:rsid w:val="00E638B9"/>
    <w:rsid w:val="00E65AD3"/>
    <w:rsid w:val="00E65D0D"/>
    <w:rsid w:val="00E662AC"/>
    <w:rsid w:val="00E662F7"/>
    <w:rsid w:val="00E6746B"/>
    <w:rsid w:val="00E70940"/>
    <w:rsid w:val="00E70983"/>
    <w:rsid w:val="00E71B85"/>
    <w:rsid w:val="00E72006"/>
    <w:rsid w:val="00E73B0C"/>
    <w:rsid w:val="00E73C5C"/>
    <w:rsid w:val="00E74845"/>
    <w:rsid w:val="00E75DED"/>
    <w:rsid w:val="00E76095"/>
    <w:rsid w:val="00E80EAC"/>
    <w:rsid w:val="00E81BAC"/>
    <w:rsid w:val="00E82ABF"/>
    <w:rsid w:val="00E834D8"/>
    <w:rsid w:val="00E837EA"/>
    <w:rsid w:val="00E83F96"/>
    <w:rsid w:val="00E84165"/>
    <w:rsid w:val="00E84954"/>
    <w:rsid w:val="00E85252"/>
    <w:rsid w:val="00E856B7"/>
    <w:rsid w:val="00E8572D"/>
    <w:rsid w:val="00E857E4"/>
    <w:rsid w:val="00E85BCD"/>
    <w:rsid w:val="00E87257"/>
    <w:rsid w:val="00E87329"/>
    <w:rsid w:val="00E900C3"/>
    <w:rsid w:val="00E90712"/>
    <w:rsid w:val="00E916C3"/>
    <w:rsid w:val="00E916FC"/>
    <w:rsid w:val="00E9268C"/>
    <w:rsid w:val="00E9354D"/>
    <w:rsid w:val="00E935CE"/>
    <w:rsid w:val="00E953AF"/>
    <w:rsid w:val="00E96D15"/>
    <w:rsid w:val="00E970A1"/>
    <w:rsid w:val="00EA0578"/>
    <w:rsid w:val="00EA06A4"/>
    <w:rsid w:val="00EA0BFC"/>
    <w:rsid w:val="00EA0D9D"/>
    <w:rsid w:val="00EA0E75"/>
    <w:rsid w:val="00EA0EA9"/>
    <w:rsid w:val="00EA1AC9"/>
    <w:rsid w:val="00EA2CDC"/>
    <w:rsid w:val="00EA3B66"/>
    <w:rsid w:val="00EA3BB0"/>
    <w:rsid w:val="00EA44CC"/>
    <w:rsid w:val="00EA44CE"/>
    <w:rsid w:val="00EA48A2"/>
    <w:rsid w:val="00EA4DF8"/>
    <w:rsid w:val="00EA5856"/>
    <w:rsid w:val="00EA726F"/>
    <w:rsid w:val="00EA74C4"/>
    <w:rsid w:val="00EA78CA"/>
    <w:rsid w:val="00EA7E76"/>
    <w:rsid w:val="00EB1756"/>
    <w:rsid w:val="00EB3B27"/>
    <w:rsid w:val="00EB476F"/>
    <w:rsid w:val="00EB56B7"/>
    <w:rsid w:val="00EB7A01"/>
    <w:rsid w:val="00EC06CF"/>
    <w:rsid w:val="00EC1570"/>
    <w:rsid w:val="00EC317D"/>
    <w:rsid w:val="00EC3C08"/>
    <w:rsid w:val="00EC53F6"/>
    <w:rsid w:val="00EC6932"/>
    <w:rsid w:val="00EC77A8"/>
    <w:rsid w:val="00EC7871"/>
    <w:rsid w:val="00EC78FB"/>
    <w:rsid w:val="00ED02DE"/>
    <w:rsid w:val="00ED0E14"/>
    <w:rsid w:val="00ED13C6"/>
    <w:rsid w:val="00ED2942"/>
    <w:rsid w:val="00ED2DAD"/>
    <w:rsid w:val="00ED428D"/>
    <w:rsid w:val="00ED607F"/>
    <w:rsid w:val="00ED73DE"/>
    <w:rsid w:val="00EE00EB"/>
    <w:rsid w:val="00EE0A3C"/>
    <w:rsid w:val="00EE1AB2"/>
    <w:rsid w:val="00EE25AC"/>
    <w:rsid w:val="00EE3233"/>
    <w:rsid w:val="00EE4477"/>
    <w:rsid w:val="00EE46BE"/>
    <w:rsid w:val="00EE4D64"/>
    <w:rsid w:val="00EE51B4"/>
    <w:rsid w:val="00EE5928"/>
    <w:rsid w:val="00EE59CD"/>
    <w:rsid w:val="00EE64B8"/>
    <w:rsid w:val="00EE7A8C"/>
    <w:rsid w:val="00EF03C1"/>
    <w:rsid w:val="00EF0B42"/>
    <w:rsid w:val="00EF1483"/>
    <w:rsid w:val="00EF1F3C"/>
    <w:rsid w:val="00EF25C7"/>
    <w:rsid w:val="00EF31D6"/>
    <w:rsid w:val="00EF4192"/>
    <w:rsid w:val="00EF5151"/>
    <w:rsid w:val="00EF691C"/>
    <w:rsid w:val="00F00D87"/>
    <w:rsid w:val="00F0176F"/>
    <w:rsid w:val="00F01A6D"/>
    <w:rsid w:val="00F033EC"/>
    <w:rsid w:val="00F040E6"/>
    <w:rsid w:val="00F04321"/>
    <w:rsid w:val="00F04794"/>
    <w:rsid w:val="00F05CE7"/>
    <w:rsid w:val="00F05D8C"/>
    <w:rsid w:val="00F05FC7"/>
    <w:rsid w:val="00F06201"/>
    <w:rsid w:val="00F06377"/>
    <w:rsid w:val="00F0680C"/>
    <w:rsid w:val="00F07283"/>
    <w:rsid w:val="00F07ADB"/>
    <w:rsid w:val="00F07F17"/>
    <w:rsid w:val="00F112DB"/>
    <w:rsid w:val="00F120CE"/>
    <w:rsid w:val="00F1282D"/>
    <w:rsid w:val="00F12C40"/>
    <w:rsid w:val="00F140DF"/>
    <w:rsid w:val="00F15304"/>
    <w:rsid w:val="00F15558"/>
    <w:rsid w:val="00F1620F"/>
    <w:rsid w:val="00F163DC"/>
    <w:rsid w:val="00F16619"/>
    <w:rsid w:val="00F169A1"/>
    <w:rsid w:val="00F16FCA"/>
    <w:rsid w:val="00F21CB9"/>
    <w:rsid w:val="00F22436"/>
    <w:rsid w:val="00F23250"/>
    <w:rsid w:val="00F25B9C"/>
    <w:rsid w:val="00F273D9"/>
    <w:rsid w:val="00F30135"/>
    <w:rsid w:val="00F30305"/>
    <w:rsid w:val="00F30F51"/>
    <w:rsid w:val="00F312EB"/>
    <w:rsid w:val="00F316A2"/>
    <w:rsid w:val="00F33253"/>
    <w:rsid w:val="00F3398A"/>
    <w:rsid w:val="00F3441C"/>
    <w:rsid w:val="00F34F4F"/>
    <w:rsid w:val="00F3551A"/>
    <w:rsid w:val="00F365EB"/>
    <w:rsid w:val="00F37DFA"/>
    <w:rsid w:val="00F37F7A"/>
    <w:rsid w:val="00F40178"/>
    <w:rsid w:val="00F401D5"/>
    <w:rsid w:val="00F401DF"/>
    <w:rsid w:val="00F408E2"/>
    <w:rsid w:val="00F412E9"/>
    <w:rsid w:val="00F42BDF"/>
    <w:rsid w:val="00F42D59"/>
    <w:rsid w:val="00F44B90"/>
    <w:rsid w:val="00F44CAC"/>
    <w:rsid w:val="00F44CBF"/>
    <w:rsid w:val="00F4598E"/>
    <w:rsid w:val="00F479F7"/>
    <w:rsid w:val="00F47B3B"/>
    <w:rsid w:val="00F5132D"/>
    <w:rsid w:val="00F51908"/>
    <w:rsid w:val="00F52242"/>
    <w:rsid w:val="00F52384"/>
    <w:rsid w:val="00F53E1B"/>
    <w:rsid w:val="00F545A6"/>
    <w:rsid w:val="00F55077"/>
    <w:rsid w:val="00F55C07"/>
    <w:rsid w:val="00F56F25"/>
    <w:rsid w:val="00F57088"/>
    <w:rsid w:val="00F60203"/>
    <w:rsid w:val="00F60988"/>
    <w:rsid w:val="00F61827"/>
    <w:rsid w:val="00F61C11"/>
    <w:rsid w:val="00F63042"/>
    <w:rsid w:val="00F635E3"/>
    <w:rsid w:val="00F64B6A"/>
    <w:rsid w:val="00F655BC"/>
    <w:rsid w:val="00F659AB"/>
    <w:rsid w:val="00F677DE"/>
    <w:rsid w:val="00F67B11"/>
    <w:rsid w:val="00F715AA"/>
    <w:rsid w:val="00F71FA1"/>
    <w:rsid w:val="00F726D9"/>
    <w:rsid w:val="00F74024"/>
    <w:rsid w:val="00F7416A"/>
    <w:rsid w:val="00F76140"/>
    <w:rsid w:val="00F80E59"/>
    <w:rsid w:val="00F8111A"/>
    <w:rsid w:val="00F826AC"/>
    <w:rsid w:val="00F82BD1"/>
    <w:rsid w:val="00F835C8"/>
    <w:rsid w:val="00F83F64"/>
    <w:rsid w:val="00F846C3"/>
    <w:rsid w:val="00F8549E"/>
    <w:rsid w:val="00F85F99"/>
    <w:rsid w:val="00F86337"/>
    <w:rsid w:val="00F86D4B"/>
    <w:rsid w:val="00F87F42"/>
    <w:rsid w:val="00F90254"/>
    <w:rsid w:val="00F91137"/>
    <w:rsid w:val="00F914EA"/>
    <w:rsid w:val="00F91F9A"/>
    <w:rsid w:val="00F91FA5"/>
    <w:rsid w:val="00F92611"/>
    <w:rsid w:val="00F929F5"/>
    <w:rsid w:val="00F92CC9"/>
    <w:rsid w:val="00F9303D"/>
    <w:rsid w:val="00F93D69"/>
    <w:rsid w:val="00F94487"/>
    <w:rsid w:val="00F94C8D"/>
    <w:rsid w:val="00F95959"/>
    <w:rsid w:val="00F96D84"/>
    <w:rsid w:val="00F9785E"/>
    <w:rsid w:val="00F97B3E"/>
    <w:rsid w:val="00F97C35"/>
    <w:rsid w:val="00F97C4C"/>
    <w:rsid w:val="00F97F39"/>
    <w:rsid w:val="00FA1986"/>
    <w:rsid w:val="00FA2B31"/>
    <w:rsid w:val="00FA32F0"/>
    <w:rsid w:val="00FA5B22"/>
    <w:rsid w:val="00FA639D"/>
    <w:rsid w:val="00FA647D"/>
    <w:rsid w:val="00FA64ED"/>
    <w:rsid w:val="00FA7129"/>
    <w:rsid w:val="00FA74E8"/>
    <w:rsid w:val="00FA77A9"/>
    <w:rsid w:val="00FA7ACF"/>
    <w:rsid w:val="00FB0526"/>
    <w:rsid w:val="00FB0F74"/>
    <w:rsid w:val="00FB17C5"/>
    <w:rsid w:val="00FB226F"/>
    <w:rsid w:val="00FB2677"/>
    <w:rsid w:val="00FB3199"/>
    <w:rsid w:val="00FB3749"/>
    <w:rsid w:val="00FB6509"/>
    <w:rsid w:val="00FB68AD"/>
    <w:rsid w:val="00FC0CD0"/>
    <w:rsid w:val="00FC1277"/>
    <w:rsid w:val="00FC149A"/>
    <w:rsid w:val="00FC3363"/>
    <w:rsid w:val="00FC3467"/>
    <w:rsid w:val="00FC4650"/>
    <w:rsid w:val="00FC47F5"/>
    <w:rsid w:val="00FC494D"/>
    <w:rsid w:val="00FC59C4"/>
    <w:rsid w:val="00FC5B6E"/>
    <w:rsid w:val="00FC61C1"/>
    <w:rsid w:val="00FC6425"/>
    <w:rsid w:val="00FC7022"/>
    <w:rsid w:val="00FC7929"/>
    <w:rsid w:val="00FC7C13"/>
    <w:rsid w:val="00FD010D"/>
    <w:rsid w:val="00FD036A"/>
    <w:rsid w:val="00FD22DF"/>
    <w:rsid w:val="00FD24BB"/>
    <w:rsid w:val="00FD2E93"/>
    <w:rsid w:val="00FD38B1"/>
    <w:rsid w:val="00FD434E"/>
    <w:rsid w:val="00FD5613"/>
    <w:rsid w:val="00FD58A8"/>
    <w:rsid w:val="00FD6408"/>
    <w:rsid w:val="00FE1691"/>
    <w:rsid w:val="00FE3F4A"/>
    <w:rsid w:val="00FE4127"/>
    <w:rsid w:val="00FE4ABD"/>
    <w:rsid w:val="00FE4BE1"/>
    <w:rsid w:val="00FE5A4D"/>
    <w:rsid w:val="00FE707D"/>
    <w:rsid w:val="00FF0489"/>
    <w:rsid w:val="00FF06ED"/>
    <w:rsid w:val="00FF1E30"/>
    <w:rsid w:val="00FF24A0"/>
    <w:rsid w:val="00FF294D"/>
    <w:rsid w:val="00FF2B2F"/>
    <w:rsid w:val="00FF621F"/>
    <w:rsid w:val="00FF6618"/>
    <w:rsid w:val="00FF6A46"/>
    <w:rsid w:val="00FF7EF7"/>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0C0FD1"/>
  <w15:chartTrackingRefBased/>
  <w15:docId w15:val="{AAEE42D5-F1E1-4B3F-9D60-D90D79FD1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0068B9"/>
    <w:pPr>
      <w:keepNext/>
      <w:keepLines/>
      <w:spacing w:before="240" w:after="0"/>
      <w:outlineLvl w:val="0"/>
    </w:pPr>
    <w:rPr>
      <w:rFonts w:asciiTheme="majorHAnsi" w:eastAsiaTheme="majorEastAsia" w:hAnsiTheme="majorHAnsi" w:cstheme="majorBidi"/>
      <w:b/>
      <w:color w:val="0E9E78"/>
      <w:sz w:val="32"/>
      <w:szCs w:val="32"/>
    </w:rPr>
  </w:style>
  <w:style w:type="paragraph" w:styleId="Kop2">
    <w:name w:val="heading 2"/>
    <w:basedOn w:val="Standaard"/>
    <w:next w:val="Standaard"/>
    <w:link w:val="Kop2Char"/>
    <w:uiPriority w:val="9"/>
    <w:unhideWhenUsed/>
    <w:qFormat/>
    <w:rsid w:val="00AC2A76"/>
    <w:pPr>
      <w:keepNext/>
      <w:keepLines/>
      <w:spacing w:before="40" w:after="0"/>
      <w:outlineLvl w:val="1"/>
    </w:pPr>
    <w:rPr>
      <w:rFonts w:asciiTheme="majorHAnsi" w:eastAsiaTheme="majorEastAsia" w:hAnsiTheme="majorHAnsi" w:cstheme="majorBidi"/>
      <w:b/>
      <w:color w:val="14DCA8"/>
      <w:sz w:val="24"/>
      <w:szCs w:val="26"/>
    </w:rPr>
  </w:style>
  <w:style w:type="paragraph" w:styleId="Kop3">
    <w:name w:val="heading 3"/>
    <w:basedOn w:val="Standaard"/>
    <w:next w:val="Standaard"/>
    <w:link w:val="Kop3Char"/>
    <w:uiPriority w:val="9"/>
    <w:unhideWhenUsed/>
    <w:qFormat/>
    <w:rsid w:val="00AC2A76"/>
    <w:pPr>
      <w:keepNext/>
      <w:keepLines/>
      <w:spacing w:before="40" w:after="0"/>
      <w:outlineLvl w:val="2"/>
    </w:pPr>
    <w:rPr>
      <w:rFonts w:asciiTheme="majorHAnsi" w:eastAsiaTheme="majorEastAsia" w:hAnsiTheme="majorHAnsi" w:cstheme="majorBidi"/>
      <w:b/>
      <w:color w:val="13DDCF"/>
      <w:szCs w:val="24"/>
    </w:rPr>
  </w:style>
  <w:style w:type="paragraph" w:styleId="Kop4">
    <w:name w:val="heading 4"/>
    <w:basedOn w:val="Standaard"/>
    <w:next w:val="Standaard"/>
    <w:link w:val="Kop4Char"/>
    <w:uiPriority w:val="9"/>
    <w:unhideWhenUsed/>
    <w:qFormat/>
    <w:rsid w:val="00EF03C1"/>
    <w:pPr>
      <w:keepNext/>
      <w:keepLines/>
      <w:spacing w:before="40" w:after="0"/>
      <w:outlineLvl w:val="3"/>
    </w:pPr>
    <w:rPr>
      <w:rFonts w:asciiTheme="majorHAnsi" w:eastAsiaTheme="majorEastAsia" w:hAnsiTheme="majorHAnsi" w:cstheme="majorBidi"/>
      <w:b/>
      <w:i/>
      <w:iCs/>
      <w:color w:val="0E9E78"/>
    </w:rPr>
  </w:style>
  <w:style w:type="paragraph" w:styleId="Kop5">
    <w:name w:val="heading 5"/>
    <w:basedOn w:val="Standaard"/>
    <w:next w:val="Standaard"/>
    <w:link w:val="Kop5Char"/>
    <w:uiPriority w:val="9"/>
    <w:unhideWhenUsed/>
    <w:qFormat/>
    <w:rsid w:val="00D76FB2"/>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link w:val="GeenafstandChar"/>
    <w:uiPriority w:val="1"/>
    <w:qFormat/>
    <w:rsid w:val="005B7E19"/>
    <w:pPr>
      <w:spacing w:after="0" w:line="240" w:lineRule="auto"/>
    </w:pPr>
  </w:style>
  <w:style w:type="paragraph" w:styleId="Lijstalinea">
    <w:name w:val="List Paragraph"/>
    <w:basedOn w:val="Standaard"/>
    <w:uiPriority w:val="34"/>
    <w:qFormat/>
    <w:rsid w:val="009F7E16"/>
    <w:pPr>
      <w:ind w:left="720"/>
      <w:contextualSpacing/>
    </w:pPr>
  </w:style>
  <w:style w:type="paragraph" w:styleId="Koptekst">
    <w:name w:val="header"/>
    <w:basedOn w:val="Standaard"/>
    <w:link w:val="KoptekstChar"/>
    <w:uiPriority w:val="99"/>
    <w:unhideWhenUsed/>
    <w:rsid w:val="004E5DF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E5DFF"/>
  </w:style>
  <w:style w:type="paragraph" w:styleId="Voettekst">
    <w:name w:val="footer"/>
    <w:basedOn w:val="Standaard"/>
    <w:link w:val="VoettekstChar"/>
    <w:uiPriority w:val="99"/>
    <w:unhideWhenUsed/>
    <w:rsid w:val="004E5DF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E5DFF"/>
  </w:style>
  <w:style w:type="paragraph" w:customStyle="1" w:styleId="Default">
    <w:name w:val="Default"/>
    <w:rsid w:val="00443903"/>
    <w:pPr>
      <w:autoSpaceDE w:val="0"/>
      <w:autoSpaceDN w:val="0"/>
      <w:adjustRightInd w:val="0"/>
      <w:spacing w:after="0" w:line="240" w:lineRule="auto"/>
    </w:pPr>
    <w:rPr>
      <w:rFonts w:ascii="Calibri" w:hAnsi="Calibri" w:cs="Calibri"/>
      <w:color w:val="000000"/>
      <w:kern w:val="0"/>
      <w:sz w:val="24"/>
      <w:szCs w:val="24"/>
    </w:rPr>
  </w:style>
  <w:style w:type="character" w:styleId="Hyperlink">
    <w:name w:val="Hyperlink"/>
    <w:basedOn w:val="Standaardalinea-lettertype"/>
    <w:uiPriority w:val="99"/>
    <w:unhideWhenUsed/>
    <w:rsid w:val="003D2A0C"/>
    <w:rPr>
      <w:color w:val="0563C1" w:themeColor="hyperlink"/>
      <w:u w:val="single"/>
    </w:rPr>
  </w:style>
  <w:style w:type="character" w:styleId="Onopgelostemelding">
    <w:name w:val="Unresolved Mention"/>
    <w:basedOn w:val="Standaardalinea-lettertype"/>
    <w:uiPriority w:val="99"/>
    <w:semiHidden/>
    <w:unhideWhenUsed/>
    <w:rsid w:val="003D2A0C"/>
    <w:rPr>
      <w:color w:val="605E5C"/>
      <w:shd w:val="clear" w:color="auto" w:fill="E1DFDD"/>
    </w:rPr>
  </w:style>
  <w:style w:type="character" w:customStyle="1" w:styleId="Kop1Char">
    <w:name w:val="Kop 1 Char"/>
    <w:basedOn w:val="Standaardalinea-lettertype"/>
    <w:link w:val="Kop1"/>
    <w:uiPriority w:val="9"/>
    <w:rsid w:val="000068B9"/>
    <w:rPr>
      <w:rFonts w:asciiTheme="majorHAnsi" w:eastAsiaTheme="majorEastAsia" w:hAnsiTheme="majorHAnsi" w:cstheme="majorBidi"/>
      <w:b/>
      <w:color w:val="0E9E78"/>
      <w:sz w:val="32"/>
      <w:szCs w:val="32"/>
    </w:rPr>
  </w:style>
  <w:style w:type="character" w:customStyle="1" w:styleId="Kop2Char">
    <w:name w:val="Kop 2 Char"/>
    <w:basedOn w:val="Standaardalinea-lettertype"/>
    <w:link w:val="Kop2"/>
    <w:uiPriority w:val="9"/>
    <w:rsid w:val="00AC2A76"/>
    <w:rPr>
      <w:rFonts w:asciiTheme="majorHAnsi" w:eastAsiaTheme="majorEastAsia" w:hAnsiTheme="majorHAnsi" w:cstheme="majorBidi"/>
      <w:b/>
      <w:color w:val="14DCA8"/>
      <w:sz w:val="24"/>
      <w:szCs w:val="26"/>
    </w:rPr>
  </w:style>
  <w:style w:type="character" w:customStyle="1" w:styleId="Kop3Char">
    <w:name w:val="Kop 3 Char"/>
    <w:basedOn w:val="Standaardalinea-lettertype"/>
    <w:link w:val="Kop3"/>
    <w:uiPriority w:val="9"/>
    <w:rsid w:val="00AC2A76"/>
    <w:rPr>
      <w:rFonts w:asciiTheme="majorHAnsi" w:eastAsiaTheme="majorEastAsia" w:hAnsiTheme="majorHAnsi" w:cstheme="majorBidi"/>
      <w:b/>
      <w:color w:val="13DDCF"/>
      <w:szCs w:val="24"/>
    </w:rPr>
  </w:style>
  <w:style w:type="character" w:customStyle="1" w:styleId="Kop4Char">
    <w:name w:val="Kop 4 Char"/>
    <w:basedOn w:val="Standaardalinea-lettertype"/>
    <w:link w:val="Kop4"/>
    <w:uiPriority w:val="9"/>
    <w:rsid w:val="00EF03C1"/>
    <w:rPr>
      <w:rFonts w:asciiTheme="majorHAnsi" w:eastAsiaTheme="majorEastAsia" w:hAnsiTheme="majorHAnsi" w:cstheme="majorBidi"/>
      <w:b/>
      <w:i/>
      <w:iCs/>
      <w:color w:val="0E9E78"/>
    </w:rPr>
  </w:style>
  <w:style w:type="character" w:customStyle="1" w:styleId="Kop5Char">
    <w:name w:val="Kop 5 Char"/>
    <w:basedOn w:val="Standaardalinea-lettertype"/>
    <w:link w:val="Kop5"/>
    <w:uiPriority w:val="9"/>
    <w:rsid w:val="00D76FB2"/>
    <w:rPr>
      <w:rFonts w:asciiTheme="majorHAnsi" w:eastAsiaTheme="majorEastAsia" w:hAnsiTheme="majorHAnsi" w:cstheme="majorBidi"/>
      <w:color w:val="2F5496" w:themeColor="accent1" w:themeShade="BF"/>
    </w:rPr>
  </w:style>
  <w:style w:type="paragraph" w:styleId="Titel">
    <w:name w:val="Title"/>
    <w:basedOn w:val="Standaard"/>
    <w:next w:val="Standaard"/>
    <w:link w:val="TitelChar"/>
    <w:uiPriority w:val="10"/>
    <w:qFormat/>
    <w:rsid w:val="00477B1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477B1E"/>
    <w:rPr>
      <w:rFonts w:asciiTheme="majorHAnsi" w:eastAsiaTheme="majorEastAsia" w:hAnsiTheme="majorHAnsi" w:cstheme="majorBidi"/>
      <w:spacing w:val="-10"/>
      <w:kern w:val="28"/>
      <w:sz w:val="56"/>
      <w:szCs w:val="56"/>
    </w:rPr>
  </w:style>
  <w:style w:type="character" w:styleId="GevolgdeHyperlink">
    <w:name w:val="FollowedHyperlink"/>
    <w:basedOn w:val="Standaardalinea-lettertype"/>
    <w:uiPriority w:val="99"/>
    <w:semiHidden/>
    <w:unhideWhenUsed/>
    <w:rsid w:val="006A093C"/>
    <w:rPr>
      <w:color w:val="954F72" w:themeColor="followedHyperlink"/>
      <w:u w:val="single"/>
    </w:rPr>
  </w:style>
  <w:style w:type="table" w:styleId="Tabelraster">
    <w:name w:val="Table Grid"/>
    <w:basedOn w:val="Standaardtabel"/>
    <w:uiPriority w:val="39"/>
    <w:rsid w:val="00233C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astertabel1licht-Accent1">
    <w:name w:val="Grid Table 1 Light Accent 1"/>
    <w:basedOn w:val="Standaardtabel"/>
    <w:uiPriority w:val="46"/>
    <w:rsid w:val="00E31936"/>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Rastertabel5donker-Accent5">
    <w:name w:val="Grid Table 5 Dark Accent 5"/>
    <w:basedOn w:val="Standaardtabel"/>
    <w:uiPriority w:val="50"/>
    <w:rsid w:val="00E662A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Kopvaninhoudsopgave">
    <w:name w:val="TOC Heading"/>
    <w:basedOn w:val="Kop1"/>
    <w:next w:val="Standaard"/>
    <w:uiPriority w:val="39"/>
    <w:unhideWhenUsed/>
    <w:qFormat/>
    <w:rsid w:val="008E070E"/>
    <w:pPr>
      <w:outlineLvl w:val="9"/>
    </w:pPr>
    <w:rPr>
      <w:kern w:val="0"/>
      <w:lang w:eastAsia="nl-NL"/>
      <w14:ligatures w14:val="none"/>
    </w:rPr>
  </w:style>
  <w:style w:type="paragraph" w:styleId="Inhopg1">
    <w:name w:val="toc 1"/>
    <w:basedOn w:val="Standaard"/>
    <w:next w:val="Standaard"/>
    <w:autoRedefine/>
    <w:uiPriority w:val="39"/>
    <w:unhideWhenUsed/>
    <w:rsid w:val="00801AFB"/>
    <w:pPr>
      <w:tabs>
        <w:tab w:val="right" w:leader="dot" w:pos="10054"/>
      </w:tabs>
      <w:spacing w:after="100"/>
    </w:pPr>
    <w:rPr>
      <w:b/>
      <w:bCs/>
      <w:noProof/>
      <w:color w:val="0E9E78"/>
    </w:rPr>
  </w:style>
  <w:style w:type="paragraph" w:styleId="Inhopg2">
    <w:name w:val="toc 2"/>
    <w:basedOn w:val="Standaard"/>
    <w:next w:val="Standaard"/>
    <w:autoRedefine/>
    <w:uiPriority w:val="39"/>
    <w:unhideWhenUsed/>
    <w:rsid w:val="008E070E"/>
    <w:pPr>
      <w:spacing w:after="100"/>
      <w:ind w:left="220"/>
    </w:pPr>
  </w:style>
  <w:style w:type="paragraph" w:styleId="Inhopg3">
    <w:name w:val="toc 3"/>
    <w:basedOn w:val="Standaard"/>
    <w:next w:val="Standaard"/>
    <w:autoRedefine/>
    <w:uiPriority w:val="39"/>
    <w:unhideWhenUsed/>
    <w:rsid w:val="00797312"/>
    <w:pPr>
      <w:tabs>
        <w:tab w:val="right" w:leader="dot" w:pos="10054"/>
      </w:tabs>
      <w:spacing w:after="100"/>
      <w:ind w:left="440"/>
    </w:pPr>
  </w:style>
  <w:style w:type="paragraph" w:styleId="Bibliografie">
    <w:name w:val="Bibliography"/>
    <w:basedOn w:val="Standaard"/>
    <w:next w:val="Standaard"/>
    <w:uiPriority w:val="37"/>
    <w:unhideWhenUsed/>
    <w:rsid w:val="004A18BF"/>
  </w:style>
  <w:style w:type="character" w:styleId="HTML-citaat">
    <w:name w:val="HTML Cite"/>
    <w:basedOn w:val="Standaardalinea-lettertype"/>
    <w:uiPriority w:val="99"/>
    <w:semiHidden/>
    <w:unhideWhenUsed/>
    <w:rsid w:val="004B31F3"/>
    <w:rPr>
      <w:i/>
      <w:iCs/>
    </w:rPr>
  </w:style>
  <w:style w:type="character" w:styleId="Nadruk">
    <w:name w:val="Emphasis"/>
    <w:basedOn w:val="Standaardalinea-lettertype"/>
    <w:uiPriority w:val="20"/>
    <w:qFormat/>
    <w:rsid w:val="00114930"/>
    <w:rPr>
      <w:i/>
      <w:iCs/>
    </w:rPr>
  </w:style>
  <w:style w:type="table" w:styleId="Rastertabel5donker-Accent1">
    <w:name w:val="Grid Table 5 Dark Accent 1"/>
    <w:basedOn w:val="Standaardtabel"/>
    <w:uiPriority w:val="50"/>
    <w:rsid w:val="007E112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Rastertabel4-Accent1">
    <w:name w:val="Grid Table 4 Accent 1"/>
    <w:basedOn w:val="Standaardtabel"/>
    <w:uiPriority w:val="49"/>
    <w:rsid w:val="00927840"/>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Rastertabel4-Accent5">
    <w:name w:val="Grid Table 4 Accent 5"/>
    <w:basedOn w:val="Standaardtabel"/>
    <w:uiPriority w:val="49"/>
    <w:rsid w:val="00927840"/>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Rastertabel3-Accent5">
    <w:name w:val="Grid Table 3 Accent 5"/>
    <w:basedOn w:val="Standaardtabel"/>
    <w:uiPriority w:val="48"/>
    <w:rsid w:val="00365D31"/>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character" w:customStyle="1" w:styleId="GeenafstandChar">
    <w:name w:val="Geen afstand Char"/>
    <w:basedOn w:val="Standaardalinea-lettertype"/>
    <w:link w:val="Geenafstand"/>
    <w:uiPriority w:val="1"/>
    <w:rsid w:val="00286842"/>
  </w:style>
  <w:style w:type="table" w:styleId="Rastertabel5donker">
    <w:name w:val="Grid Table 5 Dark"/>
    <w:basedOn w:val="Standaardtabel"/>
    <w:uiPriority w:val="50"/>
    <w:rsid w:val="0025406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astertabel3">
    <w:name w:val="Grid Table 3"/>
    <w:basedOn w:val="Standaardtabel"/>
    <w:uiPriority w:val="48"/>
    <w:rsid w:val="0025406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36647">
      <w:bodyDiv w:val="1"/>
      <w:marLeft w:val="0"/>
      <w:marRight w:val="0"/>
      <w:marTop w:val="0"/>
      <w:marBottom w:val="0"/>
      <w:divBdr>
        <w:top w:val="none" w:sz="0" w:space="0" w:color="auto"/>
        <w:left w:val="none" w:sz="0" w:space="0" w:color="auto"/>
        <w:bottom w:val="none" w:sz="0" w:space="0" w:color="auto"/>
        <w:right w:val="none" w:sz="0" w:space="0" w:color="auto"/>
      </w:divBdr>
    </w:div>
    <w:div w:id="12458419">
      <w:bodyDiv w:val="1"/>
      <w:marLeft w:val="0"/>
      <w:marRight w:val="0"/>
      <w:marTop w:val="0"/>
      <w:marBottom w:val="0"/>
      <w:divBdr>
        <w:top w:val="none" w:sz="0" w:space="0" w:color="auto"/>
        <w:left w:val="none" w:sz="0" w:space="0" w:color="auto"/>
        <w:bottom w:val="none" w:sz="0" w:space="0" w:color="auto"/>
        <w:right w:val="none" w:sz="0" w:space="0" w:color="auto"/>
      </w:divBdr>
    </w:div>
    <w:div w:id="53047576">
      <w:bodyDiv w:val="1"/>
      <w:marLeft w:val="0"/>
      <w:marRight w:val="0"/>
      <w:marTop w:val="0"/>
      <w:marBottom w:val="0"/>
      <w:divBdr>
        <w:top w:val="none" w:sz="0" w:space="0" w:color="auto"/>
        <w:left w:val="none" w:sz="0" w:space="0" w:color="auto"/>
        <w:bottom w:val="none" w:sz="0" w:space="0" w:color="auto"/>
        <w:right w:val="none" w:sz="0" w:space="0" w:color="auto"/>
      </w:divBdr>
    </w:div>
    <w:div w:id="103892502">
      <w:bodyDiv w:val="1"/>
      <w:marLeft w:val="0"/>
      <w:marRight w:val="0"/>
      <w:marTop w:val="0"/>
      <w:marBottom w:val="0"/>
      <w:divBdr>
        <w:top w:val="none" w:sz="0" w:space="0" w:color="auto"/>
        <w:left w:val="none" w:sz="0" w:space="0" w:color="auto"/>
        <w:bottom w:val="none" w:sz="0" w:space="0" w:color="auto"/>
        <w:right w:val="none" w:sz="0" w:space="0" w:color="auto"/>
      </w:divBdr>
    </w:div>
    <w:div w:id="140001695">
      <w:bodyDiv w:val="1"/>
      <w:marLeft w:val="0"/>
      <w:marRight w:val="0"/>
      <w:marTop w:val="0"/>
      <w:marBottom w:val="0"/>
      <w:divBdr>
        <w:top w:val="none" w:sz="0" w:space="0" w:color="auto"/>
        <w:left w:val="none" w:sz="0" w:space="0" w:color="auto"/>
        <w:bottom w:val="none" w:sz="0" w:space="0" w:color="auto"/>
        <w:right w:val="none" w:sz="0" w:space="0" w:color="auto"/>
      </w:divBdr>
    </w:div>
    <w:div w:id="141968044">
      <w:bodyDiv w:val="1"/>
      <w:marLeft w:val="0"/>
      <w:marRight w:val="0"/>
      <w:marTop w:val="0"/>
      <w:marBottom w:val="0"/>
      <w:divBdr>
        <w:top w:val="none" w:sz="0" w:space="0" w:color="auto"/>
        <w:left w:val="none" w:sz="0" w:space="0" w:color="auto"/>
        <w:bottom w:val="none" w:sz="0" w:space="0" w:color="auto"/>
        <w:right w:val="none" w:sz="0" w:space="0" w:color="auto"/>
      </w:divBdr>
    </w:div>
    <w:div w:id="190533212">
      <w:bodyDiv w:val="1"/>
      <w:marLeft w:val="0"/>
      <w:marRight w:val="0"/>
      <w:marTop w:val="0"/>
      <w:marBottom w:val="0"/>
      <w:divBdr>
        <w:top w:val="none" w:sz="0" w:space="0" w:color="auto"/>
        <w:left w:val="none" w:sz="0" w:space="0" w:color="auto"/>
        <w:bottom w:val="none" w:sz="0" w:space="0" w:color="auto"/>
        <w:right w:val="none" w:sz="0" w:space="0" w:color="auto"/>
      </w:divBdr>
    </w:div>
    <w:div w:id="298386900">
      <w:bodyDiv w:val="1"/>
      <w:marLeft w:val="0"/>
      <w:marRight w:val="0"/>
      <w:marTop w:val="0"/>
      <w:marBottom w:val="0"/>
      <w:divBdr>
        <w:top w:val="none" w:sz="0" w:space="0" w:color="auto"/>
        <w:left w:val="none" w:sz="0" w:space="0" w:color="auto"/>
        <w:bottom w:val="none" w:sz="0" w:space="0" w:color="auto"/>
        <w:right w:val="none" w:sz="0" w:space="0" w:color="auto"/>
      </w:divBdr>
    </w:div>
    <w:div w:id="316808735">
      <w:bodyDiv w:val="1"/>
      <w:marLeft w:val="0"/>
      <w:marRight w:val="0"/>
      <w:marTop w:val="0"/>
      <w:marBottom w:val="0"/>
      <w:divBdr>
        <w:top w:val="none" w:sz="0" w:space="0" w:color="auto"/>
        <w:left w:val="none" w:sz="0" w:space="0" w:color="auto"/>
        <w:bottom w:val="none" w:sz="0" w:space="0" w:color="auto"/>
        <w:right w:val="none" w:sz="0" w:space="0" w:color="auto"/>
      </w:divBdr>
    </w:div>
    <w:div w:id="401369186">
      <w:bodyDiv w:val="1"/>
      <w:marLeft w:val="0"/>
      <w:marRight w:val="0"/>
      <w:marTop w:val="0"/>
      <w:marBottom w:val="0"/>
      <w:divBdr>
        <w:top w:val="none" w:sz="0" w:space="0" w:color="auto"/>
        <w:left w:val="none" w:sz="0" w:space="0" w:color="auto"/>
        <w:bottom w:val="none" w:sz="0" w:space="0" w:color="auto"/>
        <w:right w:val="none" w:sz="0" w:space="0" w:color="auto"/>
      </w:divBdr>
    </w:div>
    <w:div w:id="416486864">
      <w:bodyDiv w:val="1"/>
      <w:marLeft w:val="0"/>
      <w:marRight w:val="0"/>
      <w:marTop w:val="0"/>
      <w:marBottom w:val="0"/>
      <w:divBdr>
        <w:top w:val="none" w:sz="0" w:space="0" w:color="auto"/>
        <w:left w:val="none" w:sz="0" w:space="0" w:color="auto"/>
        <w:bottom w:val="none" w:sz="0" w:space="0" w:color="auto"/>
        <w:right w:val="none" w:sz="0" w:space="0" w:color="auto"/>
      </w:divBdr>
    </w:div>
    <w:div w:id="462575597">
      <w:bodyDiv w:val="1"/>
      <w:marLeft w:val="0"/>
      <w:marRight w:val="0"/>
      <w:marTop w:val="0"/>
      <w:marBottom w:val="0"/>
      <w:divBdr>
        <w:top w:val="none" w:sz="0" w:space="0" w:color="auto"/>
        <w:left w:val="none" w:sz="0" w:space="0" w:color="auto"/>
        <w:bottom w:val="none" w:sz="0" w:space="0" w:color="auto"/>
        <w:right w:val="none" w:sz="0" w:space="0" w:color="auto"/>
      </w:divBdr>
    </w:div>
    <w:div w:id="532033173">
      <w:bodyDiv w:val="1"/>
      <w:marLeft w:val="0"/>
      <w:marRight w:val="0"/>
      <w:marTop w:val="0"/>
      <w:marBottom w:val="0"/>
      <w:divBdr>
        <w:top w:val="none" w:sz="0" w:space="0" w:color="auto"/>
        <w:left w:val="none" w:sz="0" w:space="0" w:color="auto"/>
        <w:bottom w:val="none" w:sz="0" w:space="0" w:color="auto"/>
        <w:right w:val="none" w:sz="0" w:space="0" w:color="auto"/>
      </w:divBdr>
    </w:div>
    <w:div w:id="583078283">
      <w:bodyDiv w:val="1"/>
      <w:marLeft w:val="0"/>
      <w:marRight w:val="0"/>
      <w:marTop w:val="0"/>
      <w:marBottom w:val="0"/>
      <w:divBdr>
        <w:top w:val="none" w:sz="0" w:space="0" w:color="auto"/>
        <w:left w:val="none" w:sz="0" w:space="0" w:color="auto"/>
        <w:bottom w:val="none" w:sz="0" w:space="0" w:color="auto"/>
        <w:right w:val="none" w:sz="0" w:space="0" w:color="auto"/>
      </w:divBdr>
    </w:div>
    <w:div w:id="1055810443">
      <w:bodyDiv w:val="1"/>
      <w:marLeft w:val="0"/>
      <w:marRight w:val="0"/>
      <w:marTop w:val="0"/>
      <w:marBottom w:val="0"/>
      <w:divBdr>
        <w:top w:val="none" w:sz="0" w:space="0" w:color="auto"/>
        <w:left w:val="none" w:sz="0" w:space="0" w:color="auto"/>
        <w:bottom w:val="none" w:sz="0" w:space="0" w:color="auto"/>
        <w:right w:val="none" w:sz="0" w:space="0" w:color="auto"/>
      </w:divBdr>
    </w:div>
    <w:div w:id="1113669401">
      <w:bodyDiv w:val="1"/>
      <w:marLeft w:val="0"/>
      <w:marRight w:val="0"/>
      <w:marTop w:val="0"/>
      <w:marBottom w:val="0"/>
      <w:divBdr>
        <w:top w:val="none" w:sz="0" w:space="0" w:color="auto"/>
        <w:left w:val="none" w:sz="0" w:space="0" w:color="auto"/>
        <w:bottom w:val="none" w:sz="0" w:space="0" w:color="auto"/>
        <w:right w:val="none" w:sz="0" w:space="0" w:color="auto"/>
      </w:divBdr>
    </w:div>
    <w:div w:id="1149786844">
      <w:bodyDiv w:val="1"/>
      <w:marLeft w:val="0"/>
      <w:marRight w:val="0"/>
      <w:marTop w:val="0"/>
      <w:marBottom w:val="0"/>
      <w:divBdr>
        <w:top w:val="none" w:sz="0" w:space="0" w:color="auto"/>
        <w:left w:val="none" w:sz="0" w:space="0" w:color="auto"/>
        <w:bottom w:val="none" w:sz="0" w:space="0" w:color="auto"/>
        <w:right w:val="none" w:sz="0" w:space="0" w:color="auto"/>
      </w:divBdr>
    </w:div>
    <w:div w:id="1216431593">
      <w:bodyDiv w:val="1"/>
      <w:marLeft w:val="0"/>
      <w:marRight w:val="0"/>
      <w:marTop w:val="0"/>
      <w:marBottom w:val="0"/>
      <w:divBdr>
        <w:top w:val="none" w:sz="0" w:space="0" w:color="auto"/>
        <w:left w:val="none" w:sz="0" w:space="0" w:color="auto"/>
        <w:bottom w:val="none" w:sz="0" w:space="0" w:color="auto"/>
        <w:right w:val="none" w:sz="0" w:space="0" w:color="auto"/>
      </w:divBdr>
    </w:div>
    <w:div w:id="1234008990">
      <w:bodyDiv w:val="1"/>
      <w:marLeft w:val="0"/>
      <w:marRight w:val="0"/>
      <w:marTop w:val="0"/>
      <w:marBottom w:val="0"/>
      <w:divBdr>
        <w:top w:val="none" w:sz="0" w:space="0" w:color="auto"/>
        <w:left w:val="none" w:sz="0" w:space="0" w:color="auto"/>
        <w:bottom w:val="none" w:sz="0" w:space="0" w:color="auto"/>
        <w:right w:val="none" w:sz="0" w:space="0" w:color="auto"/>
      </w:divBdr>
    </w:div>
    <w:div w:id="1266495542">
      <w:bodyDiv w:val="1"/>
      <w:marLeft w:val="0"/>
      <w:marRight w:val="0"/>
      <w:marTop w:val="0"/>
      <w:marBottom w:val="0"/>
      <w:divBdr>
        <w:top w:val="none" w:sz="0" w:space="0" w:color="auto"/>
        <w:left w:val="none" w:sz="0" w:space="0" w:color="auto"/>
        <w:bottom w:val="none" w:sz="0" w:space="0" w:color="auto"/>
        <w:right w:val="none" w:sz="0" w:space="0" w:color="auto"/>
      </w:divBdr>
    </w:div>
    <w:div w:id="1275357447">
      <w:bodyDiv w:val="1"/>
      <w:marLeft w:val="0"/>
      <w:marRight w:val="0"/>
      <w:marTop w:val="0"/>
      <w:marBottom w:val="0"/>
      <w:divBdr>
        <w:top w:val="none" w:sz="0" w:space="0" w:color="auto"/>
        <w:left w:val="none" w:sz="0" w:space="0" w:color="auto"/>
        <w:bottom w:val="none" w:sz="0" w:space="0" w:color="auto"/>
        <w:right w:val="none" w:sz="0" w:space="0" w:color="auto"/>
      </w:divBdr>
    </w:div>
    <w:div w:id="1330522008">
      <w:bodyDiv w:val="1"/>
      <w:marLeft w:val="0"/>
      <w:marRight w:val="0"/>
      <w:marTop w:val="0"/>
      <w:marBottom w:val="0"/>
      <w:divBdr>
        <w:top w:val="none" w:sz="0" w:space="0" w:color="auto"/>
        <w:left w:val="none" w:sz="0" w:space="0" w:color="auto"/>
        <w:bottom w:val="none" w:sz="0" w:space="0" w:color="auto"/>
        <w:right w:val="none" w:sz="0" w:space="0" w:color="auto"/>
      </w:divBdr>
    </w:div>
    <w:div w:id="1450051454">
      <w:bodyDiv w:val="1"/>
      <w:marLeft w:val="0"/>
      <w:marRight w:val="0"/>
      <w:marTop w:val="0"/>
      <w:marBottom w:val="0"/>
      <w:divBdr>
        <w:top w:val="none" w:sz="0" w:space="0" w:color="auto"/>
        <w:left w:val="none" w:sz="0" w:space="0" w:color="auto"/>
        <w:bottom w:val="none" w:sz="0" w:space="0" w:color="auto"/>
        <w:right w:val="none" w:sz="0" w:space="0" w:color="auto"/>
      </w:divBdr>
    </w:div>
    <w:div w:id="1537500101">
      <w:bodyDiv w:val="1"/>
      <w:marLeft w:val="0"/>
      <w:marRight w:val="0"/>
      <w:marTop w:val="0"/>
      <w:marBottom w:val="0"/>
      <w:divBdr>
        <w:top w:val="none" w:sz="0" w:space="0" w:color="auto"/>
        <w:left w:val="none" w:sz="0" w:space="0" w:color="auto"/>
        <w:bottom w:val="none" w:sz="0" w:space="0" w:color="auto"/>
        <w:right w:val="none" w:sz="0" w:space="0" w:color="auto"/>
      </w:divBdr>
    </w:div>
    <w:div w:id="1593859862">
      <w:bodyDiv w:val="1"/>
      <w:marLeft w:val="0"/>
      <w:marRight w:val="0"/>
      <w:marTop w:val="0"/>
      <w:marBottom w:val="0"/>
      <w:divBdr>
        <w:top w:val="none" w:sz="0" w:space="0" w:color="auto"/>
        <w:left w:val="none" w:sz="0" w:space="0" w:color="auto"/>
        <w:bottom w:val="none" w:sz="0" w:space="0" w:color="auto"/>
        <w:right w:val="none" w:sz="0" w:space="0" w:color="auto"/>
      </w:divBdr>
    </w:div>
    <w:div w:id="1722947949">
      <w:bodyDiv w:val="1"/>
      <w:marLeft w:val="0"/>
      <w:marRight w:val="0"/>
      <w:marTop w:val="0"/>
      <w:marBottom w:val="0"/>
      <w:divBdr>
        <w:top w:val="none" w:sz="0" w:space="0" w:color="auto"/>
        <w:left w:val="none" w:sz="0" w:space="0" w:color="auto"/>
        <w:bottom w:val="none" w:sz="0" w:space="0" w:color="auto"/>
        <w:right w:val="none" w:sz="0" w:space="0" w:color="auto"/>
      </w:divBdr>
    </w:div>
    <w:div w:id="1793286057">
      <w:bodyDiv w:val="1"/>
      <w:marLeft w:val="0"/>
      <w:marRight w:val="0"/>
      <w:marTop w:val="0"/>
      <w:marBottom w:val="0"/>
      <w:divBdr>
        <w:top w:val="none" w:sz="0" w:space="0" w:color="auto"/>
        <w:left w:val="none" w:sz="0" w:space="0" w:color="auto"/>
        <w:bottom w:val="none" w:sz="0" w:space="0" w:color="auto"/>
        <w:right w:val="none" w:sz="0" w:space="0" w:color="auto"/>
      </w:divBdr>
    </w:div>
    <w:div w:id="1933932767">
      <w:bodyDiv w:val="1"/>
      <w:marLeft w:val="0"/>
      <w:marRight w:val="0"/>
      <w:marTop w:val="0"/>
      <w:marBottom w:val="0"/>
      <w:divBdr>
        <w:top w:val="none" w:sz="0" w:space="0" w:color="auto"/>
        <w:left w:val="none" w:sz="0" w:space="0" w:color="auto"/>
        <w:bottom w:val="none" w:sz="0" w:space="0" w:color="auto"/>
        <w:right w:val="none" w:sz="0" w:space="0" w:color="auto"/>
      </w:divBdr>
    </w:div>
    <w:div w:id="2033452730">
      <w:bodyDiv w:val="1"/>
      <w:marLeft w:val="0"/>
      <w:marRight w:val="0"/>
      <w:marTop w:val="0"/>
      <w:marBottom w:val="0"/>
      <w:divBdr>
        <w:top w:val="none" w:sz="0" w:space="0" w:color="auto"/>
        <w:left w:val="none" w:sz="0" w:space="0" w:color="auto"/>
        <w:bottom w:val="none" w:sz="0" w:space="0" w:color="auto"/>
        <w:right w:val="none" w:sz="0" w:space="0" w:color="auto"/>
      </w:divBdr>
    </w:div>
    <w:div w:id="2077893173">
      <w:bodyDiv w:val="1"/>
      <w:marLeft w:val="0"/>
      <w:marRight w:val="0"/>
      <w:marTop w:val="0"/>
      <w:marBottom w:val="0"/>
      <w:divBdr>
        <w:top w:val="none" w:sz="0" w:space="0" w:color="auto"/>
        <w:left w:val="none" w:sz="0" w:space="0" w:color="auto"/>
        <w:bottom w:val="none" w:sz="0" w:space="0" w:color="auto"/>
        <w:right w:val="none" w:sz="0" w:space="0" w:color="auto"/>
      </w:divBdr>
    </w:div>
    <w:div w:id="2082289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diagramLayout" Target="diagrams/layout1.xml"/><Relationship Id="rId26" Type="http://schemas.openxmlformats.org/officeDocument/2006/relationships/image" Target="media/image9.png"/><Relationship Id="rId21" Type="http://schemas.microsoft.com/office/2007/relationships/diagramDrawing" Target="diagrams/drawing1.xml"/><Relationship Id="rId34" Type="http://schemas.openxmlformats.org/officeDocument/2006/relationships/image" Target="media/image17.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diagramData" Target="diagrams/data1.xml"/><Relationship Id="rId25" Type="http://schemas.openxmlformats.org/officeDocument/2006/relationships/image" Target="media/image8.png"/><Relationship Id="rId33" Type="http://schemas.openxmlformats.org/officeDocument/2006/relationships/image" Target="media/image16.png"/><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diagramColors" Target="diagrams/colors1.xml"/><Relationship Id="rId29"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oleObject" Target="embeddings/oleObject1.bin"/><Relationship Id="rId32" Type="http://schemas.openxmlformats.org/officeDocument/2006/relationships/image" Target="media/image15.png"/><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7.emf"/><Relationship Id="rId28" Type="http://schemas.openxmlformats.org/officeDocument/2006/relationships/image" Target="media/image11.png"/><Relationship Id="rId36"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diagramQuickStyle" Target="diagrams/quickStyle1.xml"/><Relationship Id="rId31" Type="http://schemas.openxmlformats.org/officeDocument/2006/relationships/image" Target="media/image1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yperlink" Target="http://www.fennekewekker.nl/upload/Thuis_BestDefinitief.pdf" TargetMode="External"/><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header" Target="header1.xml"/><Relationship Id="rId8" Type="http://schemas.openxmlformats.org/officeDocument/2006/relationships/webSettings" Target="webSettings.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B52EFAF-3F0E-452A-A1FA-51F10F57241A}" type="doc">
      <dgm:prSet loTypeId="urn:microsoft.com/office/officeart/2008/layout/NameandTitleOrganizationalChart" loCatId="hierarchy" qsTypeId="urn:microsoft.com/office/officeart/2005/8/quickstyle/simple1" qsCatId="simple" csTypeId="urn:microsoft.com/office/officeart/2005/8/colors/accent1_2" csCatId="accent1" phldr="1"/>
      <dgm:spPr/>
      <dgm:t>
        <a:bodyPr/>
        <a:lstStyle/>
        <a:p>
          <a:endParaRPr lang="nl-NL"/>
        </a:p>
      </dgm:t>
    </dgm:pt>
    <dgm:pt modelId="{5C32D809-0646-4AE5-BA56-1F80B32F420E}">
      <dgm:prSet phldrT="[Tekst]" custT="1"/>
      <dgm:spPr>
        <a:solidFill>
          <a:srgbClr val="0E9E78"/>
        </a:solidFill>
      </dgm:spPr>
      <dgm:t>
        <a:bodyPr/>
        <a:lstStyle/>
        <a:p>
          <a:r>
            <a:rPr lang="nl-NL" sz="1600" u="none"/>
            <a:t>Zinnova</a:t>
          </a:r>
          <a:r>
            <a:rPr lang="nl-NL" sz="1600"/>
            <a:t>tors</a:t>
          </a:r>
          <a:endParaRPr lang="nl-NL" sz="1100"/>
        </a:p>
      </dgm:t>
    </dgm:pt>
    <dgm:pt modelId="{55F66584-D607-4146-80B5-17DC5E19192E}" type="parTrans" cxnId="{381C753C-DF7A-4D50-AA2B-94B6C3E49065}">
      <dgm:prSet/>
      <dgm:spPr/>
      <dgm:t>
        <a:bodyPr/>
        <a:lstStyle/>
        <a:p>
          <a:endParaRPr lang="nl-NL"/>
        </a:p>
      </dgm:t>
    </dgm:pt>
    <dgm:pt modelId="{C2C0817B-B385-48EE-B1A2-2CFE24397F34}" type="sibTrans" cxnId="{381C753C-DF7A-4D50-AA2B-94B6C3E49065}">
      <dgm:prSet/>
      <dgm:spPr>
        <a:ln>
          <a:solidFill>
            <a:srgbClr val="0E9E78"/>
          </a:solidFill>
        </a:ln>
      </dgm:spPr>
      <dgm:t>
        <a:bodyPr/>
        <a:lstStyle/>
        <a:p>
          <a:r>
            <a:rPr lang="nl-NL"/>
            <a:t>Aanbieder</a:t>
          </a:r>
        </a:p>
      </dgm:t>
    </dgm:pt>
    <dgm:pt modelId="{3836BC34-0C84-4AF8-88B9-0E43ADF8F809}" type="asst">
      <dgm:prSet phldrT="[Tekst]" custT="1"/>
      <dgm:spPr>
        <a:solidFill>
          <a:srgbClr val="14DCA8"/>
        </a:solidFill>
      </dgm:spPr>
      <dgm:t>
        <a:bodyPr/>
        <a:lstStyle/>
        <a:p>
          <a:r>
            <a:rPr lang="nl-NL" sz="1200"/>
            <a:t>Tico Care</a:t>
          </a:r>
        </a:p>
      </dgm:t>
    </dgm:pt>
    <dgm:pt modelId="{59E186D4-A7B6-4E44-AC6E-9F475D166A5D}" type="parTrans" cxnId="{6FB73C27-FC30-414D-80B0-5493EB29225B}">
      <dgm:prSet>
        <dgm:style>
          <a:lnRef idx="1">
            <a:schemeClr val="dk1"/>
          </a:lnRef>
          <a:fillRef idx="0">
            <a:schemeClr val="dk1"/>
          </a:fillRef>
          <a:effectRef idx="0">
            <a:schemeClr val="dk1"/>
          </a:effectRef>
          <a:fontRef idx="minor">
            <a:schemeClr val="tx1"/>
          </a:fontRef>
        </dgm:style>
      </dgm:prSet>
      <dgm:spPr/>
      <dgm:t>
        <a:bodyPr/>
        <a:lstStyle/>
        <a:p>
          <a:endParaRPr lang="nl-NL"/>
        </a:p>
      </dgm:t>
    </dgm:pt>
    <dgm:pt modelId="{089D5C92-F448-4D49-9B8C-3C6059DB1AA5}" type="sibTrans" cxnId="{6FB73C27-FC30-414D-80B0-5493EB29225B}">
      <dgm:prSet/>
      <dgm:spPr>
        <a:ln>
          <a:solidFill>
            <a:srgbClr val="14DCA8"/>
          </a:solidFill>
        </a:ln>
      </dgm:spPr>
      <dgm:t>
        <a:bodyPr/>
        <a:lstStyle/>
        <a:p>
          <a:r>
            <a:rPr lang="nl-NL"/>
            <a:t>Partner</a:t>
          </a:r>
        </a:p>
      </dgm:t>
    </dgm:pt>
    <dgm:pt modelId="{3A0BEA1A-F086-40D7-BBC8-B2F17AB8ED1A}">
      <dgm:prSet phldrT="[Tekst]" custT="1"/>
      <dgm:spPr>
        <a:solidFill>
          <a:srgbClr val="13DDCF"/>
        </a:solidFill>
      </dgm:spPr>
      <dgm:t>
        <a:bodyPr/>
        <a:lstStyle/>
        <a:p>
          <a:r>
            <a:rPr lang="nl-NL" sz="1000"/>
            <a:t>ICT</a:t>
          </a:r>
        </a:p>
      </dgm:t>
    </dgm:pt>
    <dgm:pt modelId="{D7C381C7-1050-4F72-A2B5-676DDD57BD84}" type="parTrans" cxnId="{A552E1D0-4E73-474E-B7EE-958142E90212}">
      <dgm:prSet>
        <dgm:style>
          <a:lnRef idx="1">
            <a:schemeClr val="dk1"/>
          </a:lnRef>
          <a:fillRef idx="0">
            <a:schemeClr val="dk1"/>
          </a:fillRef>
          <a:effectRef idx="0">
            <a:schemeClr val="dk1"/>
          </a:effectRef>
          <a:fontRef idx="minor">
            <a:schemeClr val="tx1"/>
          </a:fontRef>
        </dgm:style>
      </dgm:prSet>
      <dgm:spPr>
        <a:ln/>
      </dgm:spPr>
      <dgm:t>
        <a:bodyPr/>
        <a:lstStyle/>
        <a:p>
          <a:endParaRPr lang="nl-NL"/>
        </a:p>
      </dgm:t>
    </dgm:pt>
    <dgm:pt modelId="{5DAB9D9B-9EE5-40DB-A6FB-6748B1AF0267}" type="sibTrans" cxnId="{A552E1D0-4E73-474E-B7EE-958142E90212}">
      <dgm:prSet/>
      <dgm:spPr>
        <a:ln>
          <a:solidFill>
            <a:srgbClr val="13DDCF"/>
          </a:solidFill>
        </a:ln>
      </dgm:spPr>
      <dgm:t>
        <a:bodyPr/>
        <a:lstStyle/>
        <a:p>
          <a:r>
            <a:rPr lang="nl-NL"/>
            <a:t>Medewerkers</a:t>
          </a:r>
        </a:p>
      </dgm:t>
    </dgm:pt>
    <dgm:pt modelId="{C5ADE4AC-5B4D-49AA-9A0E-AB42C4821FD6}">
      <dgm:prSet phldrT="[Tekst]" custT="1"/>
      <dgm:spPr>
        <a:solidFill>
          <a:srgbClr val="14DCA8"/>
        </a:solidFill>
      </dgm:spPr>
      <dgm:t>
        <a:bodyPr/>
        <a:lstStyle/>
        <a:p>
          <a:r>
            <a:rPr lang="nl-NL" sz="1100"/>
            <a:t>Thuiszorg organisatie</a:t>
          </a:r>
        </a:p>
      </dgm:t>
    </dgm:pt>
    <dgm:pt modelId="{7AC0D5E5-0A53-4D3C-8C18-5BE8936FDDCD}" type="parTrans" cxnId="{0FB3B77B-A8DA-464A-9396-CF94DBF3A726}">
      <dgm:prSet>
        <dgm:style>
          <a:lnRef idx="1">
            <a:schemeClr val="dk1"/>
          </a:lnRef>
          <a:fillRef idx="0">
            <a:schemeClr val="dk1"/>
          </a:fillRef>
          <a:effectRef idx="0">
            <a:schemeClr val="dk1"/>
          </a:effectRef>
          <a:fontRef idx="minor">
            <a:schemeClr val="tx1"/>
          </a:fontRef>
        </dgm:style>
      </dgm:prSet>
      <dgm:spPr/>
      <dgm:t>
        <a:bodyPr/>
        <a:lstStyle/>
        <a:p>
          <a:endParaRPr lang="nl-NL"/>
        </a:p>
      </dgm:t>
    </dgm:pt>
    <dgm:pt modelId="{6C743C16-8FC7-4B35-9A13-D140202FE5DB}" type="sibTrans" cxnId="{0FB3B77B-A8DA-464A-9396-CF94DBF3A726}">
      <dgm:prSet/>
      <dgm:spPr>
        <a:ln>
          <a:solidFill>
            <a:srgbClr val="14DCA8"/>
          </a:solidFill>
        </a:ln>
      </dgm:spPr>
      <dgm:t>
        <a:bodyPr/>
        <a:lstStyle/>
        <a:p>
          <a:r>
            <a:rPr lang="nl-NL"/>
            <a:t>Klant</a:t>
          </a:r>
        </a:p>
      </dgm:t>
    </dgm:pt>
    <dgm:pt modelId="{A11BCADF-810B-48F1-8050-47D1A33AAFDE}">
      <dgm:prSet/>
      <dgm:spPr>
        <a:solidFill>
          <a:srgbClr val="80F4EC"/>
        </a:solidFill>
      </dgm:spPr>
      <dgm:t>
        <a:bodyPr/>
        <a:lstStyle/>
        <a:p>
          <a:r>
            <a:rPr lang="nl-NL"/>
            <a:t>Thuiszorg medewerker</a:t>
          </a:r>
        </a:p>
        <a:p>
          <a:r>
            <a:rPr lang="nl-NL"/>
            <a:t>Mantelzorger</a:t>
          </a:r>
        </a:p>
      </dgm:t>
    </dgm:pt>
    <dgm:pt modelId="{58EFA74C-53A0-4716-8211-8BDEF92FEB55}" type="parTrans" cxnId="{A4993D0F-5258-47D8-AC18-BF9D9B303D7B}">
      <dgm:prSet>
        <dgm:style>
          <a:lnRef idx="1">
            <a:schemeClr val="dk1"/>
          </a:lnRef>
          <a:fillRef idx="0">
            <a:schemeClr val="dk1"/>
          </a:fillRef>
          <a:effectRef idx="0">
            <a:schemeClr val="dk1"/>
          </a:effectRef>
          <a:fontRef idx="minor">
            <a:schemeClr val="tx1"/>
          </a:fontRef>
        </dgm:style>
      </dgm:prSet>
      <dgm:spPr/>
      <dgm:t>
        <a:bodyPr/>
        <a:lstStyle/>
        <a:p>
          <a:endParaRPr lang="nl-NL"/>
        </a:p>
      </dgm:t>
    </dgm:pt>
    <dgm:pt modelId="{3CE0B5CC-9E6F-41B1-8410-94E29E0390AA}" type="sibTrans" cxnId="{A4993D0F-5258-47D8-AC18-BF9D9B303D7B}">
      <dgm:prSet/>
      <dgm:spPr>
        <a:ln>
          <a:solidFill>
            <a:srgbClr val="80F4EC"/>
          </a:solidFill>
        </a:ln>
      </dgm:spPr>
      <dgm:t>
        <a:bodyPr/>
        <a:lstStyle/>
        <a:p>
          <a:r>
            <a:rPr lang="nl-NL"/>
            <a:t>Gebruikers</a:t>
          </a:r>
        </a:p>
      </dgm:t>
    </dgm:pt>
    <dgm:pt modelId="{4CA6106E-72F8-4701-92D9-B721C4BA0304}" type="asst">
      <dgm:prSet/>
      <dgm:spPr>
        <a:solidFill>
          <a:srgbClr val="80F4EC"/>
        </a:solidFill>
      </dgm:spPr>
      <dgm:t>
        <a:bodyPr/>
        <a:lstStyle/>
        <a:p>
          <a:r>
            <a:rPr lang="nl-NL"/>
            <a:t>Cliënt</a:t>
          </a:r>
        </a:p>
      </dgm:t>
    </dgm:pt>
    <dgm:pt modelId="{8EF132E1-B39C-48AB-BCB0-D305FED26C8D}" type="parTrans" cxnId="{0E69EE96-66D8-4BF3-A538-7911026C8377}">
      <dgm:prSet>
        <dgm:style>
          <a:lnRef idx="1">
            <a:schemeClr val="dk1"/>
          </a:lnRef>
          <a:fillRef idx="0">
            <a:schemeClr val="dk1"/>
          </a:fillRef>
          <a:effectRef idx="0">
            <a:schemeClr val="dk1"/>
          </a:effectRef>
          <a:fontRef idx="minor">
            <a:schemeClr val="tx1"/>
          </a:fontRef>
        </dgm:style>
      </dgm:prSet>
      <dgm:spPr/>
      <dgm:t>
        <a:bodyPr/>
        <a:lstStyle/>
        <a:p>
          <a:endParaRPr lang="nl-NL"/>
        </a:p>
      </dgm:t>
    </dgm:pt>
    <dgm:pt modelId="{833295DE-DCA9-4BD2-8F99-1C742614AF01}" type="sibTrans" cxnId="{0E69EE96-66D8-4BF3-A538-7911026C8377}">
      <dgm:prSet/>
      <dgm:spPr>
        <a:ln>
          <a:solidFill>
            <a:srgbClr val="80F4EC"/>
          </a:solidFill>
        </a:ln>
      </dgm:spPr>
      <dgm:t>
        <a:bodyPr/>
        <a:lstStyle/>
        <a:p>
          <a:r>
            <a:rPr lang="nl-NL"/>
            <a:t>Eindgebruiker</a:t>
          </a:r>
        </a:p>
      </dgm:t>
    </dgm:pt>
    <dgm:pt modelId="{FE3B4C31-E2EB-4E0F-9D10-2CB522409A0F}" type="asst">
      <dgm:prSet custT="1"/>
      <dgm:spPr>
        <a:solidFill>
          <a:srgbClr val="13DDCF"/>
        </a:solidFill>
      </dgm:spPr>
      <dgm:t>
        <a:bodyPr/>
        <a:lstStyle/>
        <a:p>
          <a:r>
            <a:rPr lang="nl-NL" sz="1000"/>
            <a:t>Zorgverzekeraar</a:t>
          </a:r>
          <a:endParaRPr lang="nl-NL" sz="600"/>
        </a:p>
      </dgm:t>
    </dgm:pt>
    <dgm:pt modelId="{1E7155D1-A2C3-4379-9085-D9742BCAFAB0}" type="parTrans" cxnId="{B0334DEE-496A-4C09-B1E5-843D377EF462}">
      <dgm:prSet>
        <dgm:style>
          <a:lnRef idx="1">
            <a:schemeClr val="dk1"/>
          </a:lnRef>
          <a:fillRef idx="0">
            <a:schemeClr val="dk1"/>
          </a:fillRef>
          <a:effectRef idx="0">
            <a:schemeClr val="dk1"/>
          </a:effectRef>
          <a:fontRef idx="minor">
            <a:schemeClr val="tx1"/>
          </a:fontRef>
        </dgm:style>
      </dgm:prSet>
      <dgm:spPr/>
      <dgm:t>
        <a:bodyPr/>
        <a:lstStyle/>
        <a:p>
          <a:endParaRPr lang="nl-NL"/>
        </a:p>
      </dgm:t>
    </dgm:pt>
    <dgm:pt modelId="{E81EE542-9117-4DC0-8E04-506FDDFAE63D}" type="sibTrans" cxnId="{B0334DEE-496A-4C09-B1E5-843D377EF462}">
      <dgm:prSet custT="1"/>
      <dgm:spPr>
        <a:ln>
          <a:solidFill>
            <a:srgbClr val="13DDCF"/>
          </a:solidFill>
        </a:ln>
      </dgm:spPr>
      <dgm:t>
        <a:bodyPr/>
        <a:lstStyle/>
        <a:p>
          <a:r>
            <a:rPr lang="nl-NL" sz="800"/>
            <a:t>Verzekeraar</a:t>
          </a:r>
          <a:r>
            <a:rPr lang="nl-NL" sz="500"/>
            <a:t> </a:t>
          </a:r>
          <a:r>
            <a:rPr lang="nl-NL" sz="800"/>
            <a:t>van</a:t>
          </a:r>
          <a:r>
            <a:rPr lang="nl-NL" sz="500"/>
            <a:t> </a:t>
          </a:r>
          <a:r>
            <a:rPr lang="nl-NL" sz="700"/>
            <a:t>zorgorganisatie</a:t>
          </a:r>
          <a:endParaRPr lang="nl-NL" sz="500"/>
        </a:p>
      </dgm:t>
    </dgm:pt>
    <dgm:pt modelId="{D30AF885-32DB-4657-BA5C-F22409C31643}">
      <dgm:prSet/>
      <dgm:spPr>
        <a:solidFill>
          <a:srgbClr val="13DDCF"/>
        </a:solidFill>
      </dgm:spPr>
      <dgm:t>
        <a:bodyPr/>
        <a:lstStyle/>
        <a:p>
          <a:r>
            <a:rPr lang="nl-NL"/>
            <a:t>Instalateur</a:t>
          </a:r>
        </a:p>
      </dgm:t>
    </dgm:pt>
    <dgm:pt modelId="{5198B909-4034-4AF2-AEE0-60D7EF1FAFD7}" type="parTrans" cxnId="{57C94961-F5D8-4B91-88CD-38FBC352276F}">
      <dgm:prSet>
        <dgm:style>
          <a:lnRef idx="1">
            <a:schemeClr val="dk1"/>
          </a:lnRef>
          <a:fillRef idx="0">
            <a:schemeClr val="dk1"/>
          </a:fillRef>
          <a:effectRef idx="0">
            <a:schemeClr val="dk1"/>
          </a:effectRef>
          <a:fontRef idx="minor">
            <a:schemeClr val="tx1"/>
          </a:fontRef>
        </dgm:style>
      </dgm:prSet>
      <dgm:spPr/>
      <dgm:t>
        <a:bodyPr/>
        <a:lstStyle/>
        <a:p>
          <a:endParaRPr lang="nl-NL"/>
        </a:p>
      </dgm:t>
    </dgm:pt>
    <dgm:pt modelId="{CADE397A-D85E-4990-9FD5-0BD6941E4A4E}" type="sibTrans" cxnId="{57C94961-F5D8-4B91-88CD-38FBC352276F}">
      <dgm:prSet/>
      <dgm:spPr>
        <a:ln>
          <a:solidFill>
            <a:srgbClr val="13DDCF"/>
          </a:solidFill>
        </a:ln>
      </dgm:spPr>
      <dgm:t>
        <a:bodyPr/>
        <a:lstStyle/>
        <a:p>
          <a:r>
            <a:rPr lang="nl-NL"/>
            <a:t>Medewerker</a:t>
          </a:r>
        </a:p>
      </dgm:t>
    </dgm:pt>
    <dgm:pt modelId="{577C25CC-8E26-4A10-A3E0-75DFA04A2FFE}" type="pres">
      <dgm:prSet presAssocID="{7B52EFAF-3F0E-452A-A1FA-51F10F57241A}" presName="hierChild1" presStyleCnt="0">
        <dgm:presLayoutVars>
          <dgm:orgChart val="1"/>
          <dgm:chPref val="1"/>
          <dgm:dir/>
          <dgm:animOne val="branch"/>
          <dgm:animLvl val="lvl"/>
          <dgm:resizeHandles/>
        </dgm:presLayoutVars>
      </dgm:prSet>
      <dgm:spPr/>
    </dgm:pt>
    <dgm:pt modelId="{07B166CC-9E1E-48E0-B101-C06E4B5FC0D8}" type="pres">
      <dgm:prSet presAssocID="{5C32D809-0646-4AE5-BA56-1F80B32F420E}" presName="hierRoot1" presStyleCnt="0">
        <dgm:presLayoutVars>
          <dgm:hierBranch val="init"/>
        </dgm:presLayoutVars>
      </dgm:prSet>
      <dgm:spPr/>
    </dgm:pt>
    <dgm:pt modelId="{29E82309-6F34-4DF2-BB31-E5792408D117}" type="pres">
      <dgm:prSet presAssocID="{5C32D809-0646-4AE5-BA56-1F80B32F420E}" presName="rootComposite1" presStyleCnt="0"/>
      <dgm:spPr/>
    </dgm:pt>
    <dgm:pt modelId="{54077B52-2E34-4BDC-B90A-3F2775B87E37}" type="pres">
      <dgm:prSet presAssocID="{5C32D809-0646-4AE5-BA56-1F80B32F420E}" presName="rootText1" presStyleLbl="node0" presStyleIdx="0" presStyleCnt="1" custScaleX="225670" custScaleY="172174">
        <dgm:presLayoutVars>
          <dgm:chMax/>
          <dgm:chPref val="3"/>
        </dgm:presLayoutVars>
      </dgm:prSet>
      <dgm:spPr/>
    </dgm:pt>
    <dgm:pt modelId="{FFB0F580-708A-4F1A-ABEA-7813E3FE8C65}" type="pres">
      <dgm:prSet presAssocID="{5C32D809-0646-4AE5-BA56-1F80B32F420E}" presName="titleText1" presStyleLbl="fgAcc0" presStyleIdx="0" presStyleCnt="1" custLinFactY="22688" custLinFactNeighborX="80058" custLinFactNeighborY="100000">
        <dgm:presLayoutVars>
          <dgm:chMax val="0"/>
          <dgm:chPref val="0"/>
        </dgm:presLayoutVars>
      </dgm:prSet>
      <dgm:spPr/>
    </dgm:pt>
    <dgm:pt modelId="{0D386BB7-989E-4988-AA2B-328A6433D76F}" type="pres">
      <dgm:prSet presAssocID="{5C32D809-0646-4AE5-BA56-1F80B32F420E}" presName="rootConnector1" presStyleLbl="node1" presStyleIdx="0" presStyleCnt="4"/>
      <dgm:spPr/>
    </dgm:pt>
    <dgm:pt modelId="{9EE51D5C-E4BF-4EF8-980C-F1FDF1F05B70}" type="pres">
      <dgm:prSet presAssocID="{5C32D809-0646-4AE5-BA56-1F80B32F420E}" presName="hierChild2" presStyleCnt="0"/>
      <dgm:spPr/>
    </dgm:pt>
    <dgm:pt modelId="{6D2AABA9-20B5-47E2-949D-AC55FF0BC6B8}" type="pres">
      <dgm:prSet presAssocID="{D7C381C7-1050-4F72-A2B5-676DDD57BD84}" presName="Name37" presStyleLbl="parChTrans1D2" presStyleIdx="0" presStyleCnt="4"/>
      <dgm:spPr/>
    </dgm:pt>
    <dgm:pt modelId="{B0B6FF31-379D-476C-86FD-BF9A9F4999A0}" type="pres">
      <dgm:prSet presAssocID="{3A0BEA1A-F086-40D7-BBC8-B2F17AB8ED1A}" presName="hierRoot2" presStyleCnt="0">
        <dgm:presLayoutVars>
          <dgm:hierBranch val="init"/>
        </dgm:presLayoutVars>
      </dgm:prSet>
      <dgm:spPr/>
    </dgm:pt>
    <dgm:pt modelId="{32A170BB-2536-4E24-9F0E-CFB45801E9A2}" type="pres">
      <dgm:prSet presAssocID="{3A0BEA1A-F086-40D7-BBC8-B2F17AB8ED1A}" presName="rootComposite" presStyleCnt="0"/>
      <dgm:spPr/>
    </dgm:pt>
    <dgm:pt modelId="{02CEEA84-C74B-4FDF-8F92-1B1BDA7AAAD5}" type="pres">
      <dgm:prSet presAssocID="{3A0BEA1A-F086-40D7-BBC8-B2F17AB8ED1A}" presName="rootText" presStyleLbl="node1" presStyleIdx="0" presStyleCnt="4" custScaleX="92620" custScaleY="132152" custLinFactNeighborX="81822" custLinFactNeighborY="-22359">
        <dgm:presLayoutVars>
          <dgm:chMax/>
          <dgm:chPref val="3"/>
        </dgm:presLayoutVars>
      </dgm:prSet>
      <dgm:spPr/>
    </dgm:pt>
    <dgm:pt modelId="{4EA270A8-49AB-4503-A4E3-62810BB5772E}" type="pres">
      <dgm:prSet presAssocID="{3A0BEA1A-F086-40D7-BBC8-B2F17AB8ED1A}" presName="titleText2" presStyleLbl="fgAcc1" presStyleIdx="0" presStyleCnt="4" custScaleX="100446" custScaleY="117394" custLinFactNeighborX="8554" custLinFactNeighborY="-26192">
        <dgm:presLayoutVars>
          <dgm:chMax val="0"/>
          <dgm:chPref val="0"/>
        </dgm:presLayoutVars>
      </dgm:prSet>
      <dgm:spPr/>
    </dgm:pt>
    <dgm:pt modelId="{F8958FE0-A1DB-4C4D-B715-0865A66B93A5}" type="pres">
      <dgm:prSet presAssocID="{3A0BEA1A-F086-40D7-BBC8-B2F17AB8ED1A}" presName="rootConnector" presStyleLbl="node2" presStyleIdx="0" presStyleCnt="0"/>
      <dgm:spPr/>
    </dgm:pt>
    <dgm:pt modelId="{37A64770-8A72-4D15-A75F-9DB59E42D34E}" type="pres">
      <dgm:prSet presAssocID="{3A0BEA1A-F086-40D7-BBC8-B2F17AB8ED1A}" presName="hierChild4" presStyleCnt="0"/>
      <dgm:spPr/>
    </dgm:pt>
    <dgm:pt modelId="{7A3346F4-1532-47A3-A0D0-613B2F83AD72}" type="pres">
      <dgm:prSet presAssocID="{3A0BEA1A-F086-40D7-BBC8-B2F17AB8ED1A}" presName="hierChild5" presStyleCnt="0"/>
      <dgm:spPr/>
    </dgm:pt>
    <dgm:pt modelId="{C0DF2342-FB41-4696-867D-B681B9797931}" type="pres">
      <dgm:prSet presAssocID="{7AC0D5E5-0A53-4D3C-8C18-5BE8936FDDCD}" presName="Name37" presStyleLbl="parChTrans1D2" presStyleIdx="1" presStyleCnt="4"/>
      <dgm:spPr/>
    </dgm:pt>
    <dgm:pt modelId="{9CDECD30-557A-445B-8AF3-3FF099330EE5}" type="pres">
      <dgm:prSet presAssocID="{C5ADE4AC-5B4D-49AA-9A0E-AB42C4821FD6}" presName="hierRoot2" presStyleCnt="0">
        <dgm:presLayoutVars>
          <dgm:hierBranch val="init"/>
        </dgm:presLayoutVars>
      </dgm:prSet>
      <dgm:spPr/>
    </dgm:pt>
    <dgm:pt modelId="{CC0E720E-D6CE-465C-9EB1-C930915962F4}" type="pres">
      <dgm:prSet presAssocID="{C5ADE4AC-5B4D-49AA-9A0E-AB42C4821FD6}" presName="rootComposite" presStyleCnt="0"/>
      <dgm:spPr/>
    </dgm:pt>
    <dgm:pt modelId="{1B30D833-0BBF-49F1-968D-55CF94C3C90F}" type="pres">
      <dgm:prSet presAssocID="{C5ADE4AC-5B4D-49AA-9A0E-AB42C4821FD6}" presName="rootText" presStyleLbl="node1" presStyleIdx="1" presStyleCnt="4" custScaleX="165924" custScaleY="141729" custLinFactX="39047" custLinFactNeighborX="100000" custLinFactNeighborY="-32866">
        <dgm:presLayoutVars>
          <dgm:chMax/>
          <dgm:chPref val="3"/>
        </dgm:presLayoutVars>
      </dgm:prSet>
      <dgm:spPr/>
    </dgm:pt>
    <dgm:pt modelId="{1B441C66-97FE-4B36-8CF7-AB4F7D4A2B1C}" type="pres">
      <dgm:prSet presAssocID="{C5ADE4AC-5B4D-49AA-9A0E-AB42C4821FD6}" presName="titleText2" presStyleLbl="fgAcc1" presStyleIdx="1" presStyleCnt="4" custLinFactX="41007" custLinFactNeighborX="100000" custLinFactNeighborY="-24511">
        <dgm:presLayoutVars>
          <dgm:chMax val="0"/>
          <dgm:chPref val="0"/>
        </dgm:presLayoutVars>
      </dgm:prSet>
      <dgm:spPr/>
    </dgm:pt>
    <dgm:pt modelId="{43599482-17F1-4866-BB44-9C52341CA31E}" type="pres">
      <dgm:prSet presAssocID="{C5ADE4AC-5B4D-49AA-9A0E-AB42C4821FD6}" presName="rootConnector" presStyleLbl="node2" presStyleIdx="0" presStyleCnt="0"/>
      <dgm:spPr/>
    </dgm:pt>
    <dgm:pt modelId="{50660C37-8831-4A79-A2C9-C65CC901C308}" type="pres">
      <dgm:prSet presAssocID="{C5ADE4AC-5B4D-49AA-9A0E-AB42C4821FD6}" presName="hierChild4" presStyleCnt="0"/>
      <dgm:spPr/>
    </dgm:pt>
    <dgm:pt modelId="{1C4F6E84-0CDF-410C-89ED-5AF5392D3151}" type="pres">
      <dgm:prSet presAssocID="{58EFA74C-53A0-4716-8211-8BDEF92FEB55}" presName="Name37" presStyleLbl="parChTrans1D3" presStyleIdx="0" presStyleCnt="2"/>
      <dgm:spPr/>
    </dgm:pt>
    <dgm:pt modelId="{F837B627-1FEE-4298-9258-1F6F2B26D899}" type="pres">
      <dgm:prSet presAssocID="{A11BCADF-810B-48F1-8050-47D1A33AAFDE}" presName="hierRoot2" presStyleCnt="0">
        <dgm:presLayoutVars>
          <dgm:hierBranch val="init"/>
        </dgm:presLayoutVars>
      </dgm:prSet>
      <dgm:spPr/>
    </dgm:pt>
    <dgm:pt modelId="{94DD50C2-A842-4A6F-99E0-3F9D62D59E2A}" type="pres">
      <dgm:prSet presAssocID="{A11BCADF-810B-48F1-8050-47D1A33AAFDE}" presName="rootComposite" presStyleCnt="0"/>
      <dgm:spPr/>
    </dgm:pt>
    <dgm:pt modelId="{3DEB9709-C793-4F4E-AE15-49BC8B8FD4DC}" type="pres">
      <dgm:prSet presAssocID="{A11BCADF-810B-48F1-8050-47D1A33AAFDE}" presName="rootText" presStyleLbl="node1" presStyleIdx="2" presStyleCnt="4" custScaleX="282660" custScaleY="163716" custLinFactY="-16127" custLinFactNeighborX="-91732" custLinFactNeighborY="-100000">
        <dgm:presLayoutVars>
          <dgm:chMax/>
          <dgm:chPref val="3"/>
        </dgm:presLayoutVars>
      </dgm:prSet>
      <dgm:spPr/>
    </dgm:pt>
    <dgm:pt modelId="{EE8E2AAB-AB07-4ACD-9DA3-83222B82257B}" type="pres">
      <dgm:prSet presAssocID="{A11BCADF-810B-48F1-8050-47D1A33AAFDE}" presName="titleText2" presStyleLbl="fgAcc1" presStyleIdx="2" presStyleCnt="4" custLinFactY="-100000" custLinFactNeighborX="20089" custLinFactNeighborY="-151684">
        <dgm:presLayoutVars>
          <dgm:chMax val="0"/>
          <dgm:chPref val="0"/>
        </dgm:presLayoutVars>
      </dgm:prSet>
      <dgm:spPr/>
    </dgm:pt>
    <dgm:pt modelId="{DB3FA0D1-F7A2-4C09-A230-F5E6D6CEB892}" type="pres">
      <dgm:prSet presAssocID="{A11BCADF-810B-48F1-8050-47D1A33AAFDE}" presName="rootConnector" presStyleLbl="node3" presStyleIdx="0" presStyleCnt="0"/>
      <dgm:spPr/>
    </dgm:pt>
    <dgm:pt modelId="{49F262F5-E17B-454B-A85D-C13E935C9745}" type="pres">
      <dgm:prSet presAssocID="{A11BCADF-810B-48F1-8050-47D1A33AAFDE}" presName="hierChild4" presStyleCnt="0"/>
      <dgm:spPr/>
    </dgm:pt>
    <dgm:pt modelId="{A51FF5A8-4478-4CE2-9FDD-3EE4B141DD58}" type="pres">
      <dgm:prSet presAssocID="{A11BCADF-810B-48F1-8050-47D1A33AAFDE}" presName="hierChild5" presStyleCnt="0"/>
      <dgm:spPr/>
    </dgm:pt>
    <dgm:pt modelId="{E257DF6A-B53E-4B39-923B-9949B30DE6B8}" type="pres">
      <dgm:prSet presAssocID="{8EF132E1-B39C-48AB-BCB0-D305FED26C8D}" presName="Name96" presStyleLbl="parChTrans1D4" presStyleIdx="0" presStyleCnt="1"/>
      <dgm:spPr/>
    </dgm:pt>
    <dgm:pt modelId="{4685716C-2655-4BD5-8869-93A1B5A287ED}" type="pres">
      <dgm:prSet presAssocID="{4CA6106E-72F8-4701-92D9-B721C4BA0304}" presName="hierRoot3" presStyleCnt="0">
        <dgm:presLayoutVars>
          <dgm:hierBranch val="init"/>
        </dgm:presLayoutVars>
      </dgm:prSet>
      <dgm:spPr/>
    </dgm:pt>
    <dgm:pt modelId="{1A749CC6-2119-4D7B-B4EB-AB76E7EFEA7F}" type="pres">
      <dgm:prSet presAssocID="{4CA6106E-72F8-4701-92D9-B721C4BA0304}" presName="rootComposite3" presStyleCnt="0"/>
      <dgm:spPr/>
    </dgm:pt>
    <dgm:pt modelId="{D00A67B7-F8E7-4B6C-A24A-FEB9F59E2F52}" type="pres">
      <dgm:prSet presAssocID="{4CA6106E-72F8-4701-92D9-B721C4BA0304}" presName="rootText3" presStyleLbl="asst1" presStyleIdx="0" presStyleCnt="3" custLinFactY="-13180" custLinFactNeighborX="44872" custLinFactNeighborY="-100000">
        <dgm:presLayoutVars>
          <dgm:chPref val="3"/>
        </dgm:presLayoutVars>
      </dgm:prSet>
      <dgm:spPr/>
    </dgm:pt>
    <dgm:pt modelId="{CACE82A9-A845-4C76-AFAB-C6AA546602C1}" type="pres">
      <dgm:prSet presAssocID="{4CA6106E-72F8-4701-92D9-B721C4BA0304}" presName="titleText3" presStyleLbl="fgAcc2" presStyleIdx="0" presStyleCnt="3" custLinFactY="-154424" custLinFactNeighborX="71791" custLinFactNeighborY="-200000">
        <dgm:presLayoutVars>
          <dgm:chMax val="0"/>
          <dgm:chPref val="0"/>
        </dgm:presLayoutVars>
      </dgm:prSet>
      <dgm:spPr/>
    </dgm:pt>
    <dgm:pt modelId="{918BB00B-086E-4F83-837B-78E4C69E85BA}" type="pres">
      <dgm:prSet presAssocID="{4CA6106E-72F8-4701-92D9-B721C4BA0304}" presName="rootConnector3" presStyleLbl="asst3" presStyleIdx="0" presStyleCnt="0"/>
      <dgm:spPr/>
    </dgm:pt>
    <dgm:pt modelId="{6B0AC089-1972-49E5-9A91-A6C8FFD214A8}" type="pres">
      <dgm:prSet presAssocID="{4CA6106E-72F8-4701-92D9-B721C4BA0304}" presName="hierChild6" presStyleCnt="0"/>
      <dgm:spPr/>
    </dgm:pt>
    <dgm:pt modelId="{6CF2F28D-8310-4675-A2C2-98BE08E898DD}" type="pres">
      <dgm:prSet presAssocID="{4CA6106E-72F8-4701-92D9-B721C4BA0304}" presName="hierChild7" presStyleCnt="0"/>
      <dgm:spPr/>
    </dgm:pt>
    <dgm:pt modelId="{1A5A207B-7842-4EF6-AB15-8F0BA1137952}" type="pres">
      <dgm:prSet presAssocID="{C5ADE4AC-5B4D-49AA-9A0E-AB42C4821FD6}" presName="hierChild5" presStyleCnt="0"/>
      <dgm:spPr/>
    </dgm:pt>
    <dgm:pt modelId="{3389C7F1-C713-4CCD-B08B-75EFF6418E74}" type="pres">
      <dgm:prSet presAssocID="{1E7155D1-A2C3-4379-9085-D9742BCAFAB0}" presName="Name96" presStyleLbl="parChTrans1D3" presStyleIdx="1" presStyleCnt="2"/>
      <dgm:spPr/>
    </dgm:pt>
    <dgm:pt modelId="{7C89D8FF-E06E-4A2A-A443-E51037712868}" type="pres">
      <dgm:prSet presAssocID="{FE3B4C31-E2EB-4E0F-9D10-2CB522409A0F}" presName="hierRoot3" presStyleCnt="0">
        <dgm:presLayoutVars>
          <dgm:hierBranch val="init"/>
        </dgm:presLayoutVars>
      </dgm:prSet>
      <dgm:spPr/>
    </dgm:pt>
    <dgm:pt modelId="{AFD1785A-C989-4F27-A810-DCEBF5409C80}" type="pres">
      <dgm:prSet presAssocID="{FE3B4C31-E2EB-4E0F-9D10-2CB522409A0F}" presName="rootComposite3" presStyleCnt="0"/>
      <dgm:spPr/>
    </dgm:pt>
    <dgm:pt modelId="{2C071F39-796C-48E9-A77A-190E49C0B46F}" type="pres">
      <dgm:prSet presAssocID="{FE3B4C31-E2EB-4E0F-9D10-2CB522409A0F}" presName="rootText3" presStyleLbl="asst1" presStyleIdx="1" presStyleCnt="3" custScaleX="158926" custScaleY="126193" custLinFactX="200000" custLinFactY="-81464" custLinFactNeighborX="289420" custLinFactNeighborY="-100000">
        <dgm:presLayoutVars>
          <dgm:chPref val="3"/>
        </dgm:presLayoutVars>
      </dgm:prSet>
      <dgm:spPr/>
    </dgm:pt>
    <dgm:pt modelId="{1200E4E5-74B8-4F96-B0EE-7D299F66AEE8}" type="pres">
      <dgm:prSet presAssocID="{FE3B4C31-E2EB-4E0F-9D10-2CB522409A0F}" presName="titleText3" presStyleLbl="fgAcc2" presStyleIdx="1" presStyleCnt="3" custScaleX="204441" custScaleY="117173" custLinFactX="300000" custLinFactY="-245362" custLinFactNeighborX="321859" custLinFactNeighborY="-300000">
        <dgm:presLayoutVars>
          <dgm:chMax val="0"/>
          <dgm:chPref val="0"/>
        </dgm:presLayoutVars>
      </dgm:prSet>
      <dgm:spPr/>
    </dgm:pt>
    <dgm:pt modelId="{0FAE413E-4926-42E2-BB73-1A5B4604B8EC}" type="pres">
      <dgm:prSet presAssocID="{FE3B4C31-E2EB-4E0F-9D10-2CB522409A0F}" presName="rootConnector3" presStyleLbl="asst2" presStyleIdx="0" presStyleCnt="0"/>
      <dgm:spPr/>
    </dgm:pt>
    <dgm:pt modelId="{0412E643-78B2-4707-A274-BB1902108035}" type="pres">
      <dgm:prSet presAssocID="{FE3B4C31-E2EB-4E0F-9D10-2CB522409A0F}" presName="hierChild6" presStyleCnt="0"/>
      <dgm:spPr/>
    </dgm:pt>
    <dgm:pt modelId="{0F4654E6-95C4-4DE1-9208-474F50B27DD1}" type="pres">
      <dgm:prSet presAssocID="{FE3B4C31-E2EB-4E0F-9D10-2CB522409A0F}" presName="hierChild7" presStyleCnt="0"/>
      <dgm:spPr/>
    </dgm:pt>
    <dgm:pt modelId="{C82D281C-4BC8-4C36-8954-77219E21D23F}" type="pres">
      <dgm:prSet presAssocID="{5198B909-4034-4AF2-AEE0-60D7EF1FAFD7}" presName="Name37" presStyleLbl="parChTrans1D2" presStyleIdx="2" presStyleCnt="4"/>
      <dgm:spPr/>
    </dgm:pt>
    <dgm:pt modelId="{11D99CCA-7616-4257-BF74-116CA289D67B}" type="pres">
      <dgm:prSet presAssocID="{D30AF885-32DB-4657-BA5C-F22409C31643}" presName="hierRoot2" presStyleCnt="0">
        <dgm:presLayoutVars>
          <dgm:hierBranch val="init"/>
        </dgm:presLayoutVars>
      </dgm:prSet>
      <dgm:spPr/>
    </dgm:pt>
    <dgm:pt modelId="{EF92031E-8397-48E1-B397-F18325C54FE1}" type="pres">
      <dgm:prSet presAssocID="{D30AF885-32DB-4657-BA5C-F22409C31643}" presName="rootComposite" presStyleCnt="0"/>
      <dgm:spPr/>
    </dgm:pt>
    <dgm:pt modelId="{E8891575-5FBC-46E8-9B3F-BC81804F9744}" type="pres">
      <dgm:prSet presAssocID="{D30AF885-32DB-4657-BA5C-F22409C31643}" presName="rootText" presStyleLbl="node1" presStyleIdx="3" presStyleCnt="4" custScaleX="183709" custLinFactX="-200000" custLinFactNeighborX="-271070" custLinFactNeighborY="-24646">
        <dgm:presLayoutVars>
          <dgm:chMax/>
          <dgm:chPref val="3"/>
        </dgm:presLayoutVars>
      </dgm:prSet>
      <dgm:spPr/>
    </dgm:pt>
    <dgm:pt modelId="{6A3775C3-0CEB-4D65-BE10-FD80DF04FBE7}" type="pres">
      <dgm:prSet presAssocID="{D30AF885-32DB-4657-BA5C-F22409C31643}" presName="titleText2" presStyleLbl="fgAcc1" presStyleIdx="3" presStyleCnt="4" custLinFactX="-300000" custLinFactNeighborX="-308218" custLinFactNeighborY="-61628">
        <dgm:presLayoutVars>
          <dgm:chMax val="0"/>
          <dgm:chPref val="0"/>
        </dgm:presLayoutVars>
      </dgm:prSet>
      <dgm:spPr/>
    </dgm:pt>
    <dgm:pt modelId="{A178D93B-A4D4-4525-A6BE-DB0B3ECA0A8D}" type="pres">
      <dgm:prSet presAssocID="{D30AF885-32DB-4657-BA5C-F22409C31643}" presName="rootConnector" presStyleLbl="node2" presStyleIdx="0" presStyleCnt="0"/>
      <dgm:spPr/>
    </dgm:pt>
    <dgm:pt modelId="{D77EC857-21F9-473B-92A3-45D996175596}" type="pres">
      <dgm:prSet presAssocID="{D30AF885-32DB-4657-BA5C-F22409C31643}" presName="hierChild4" presStyleCnt="0"/>
      <dgm:spPr/>
    </dgm:pt>
    <dgm:pt modelId="{660BF236-3BE3-496C-8BB4-0FA1F96A3E18}" type="pres">
      <dgm:prSet presAssocID="{D30AF885-32DB-4657-BA5C-F22409C31643}" presName="hierChild5" presStyleCnt="0"/>
      <dgm:spPr/>
    </dgm:pt>
    <dgm:pt modelId="{15738524-6C8E-45C1-AC5C-8FDABE0DB73A}" type="pres">
      <dgm:prSet presAssocID="{5C32D809-0646-4AE5-BA56-1F80B32F420E}" presName="hierChild3" presStyleCnt="0"/>
      <dgm:spPr/>
    </dgm:pt>
    <dgm:pt modelId="{4E65A73B-58D7-4A8E-B606-B28B25995B07}" type="pres">
      <dgm:prSet presAssocID="{59E186D4-A7B6-4E44-AC6E-9F475D166A5D}" presName="Name96" presStyleLbl="parChTrans1D2" presStyleIdx="3" presStyleCnt="4"/>
      <dgm:spPr/>
    </dgm:pt>
    <dgm:pt modelId="{8729C0AB-F411-440B-99D9-6A5BEAEDDAFA}" type="pres">
      <dgm:prSet presAssocID="{3836BC34-0C84-4AF8-88B9-0E43ADF8F809}" presName="hierRoot3" presStyleCnt="0">
        <dgm:presLayoutVars>
          <dgm:hierBranch val="init"/>
        </dgm:presLayoutVars>
      </dgm:prSet>
      <dgm:spPr/>
    </dgm:pt>
    <dgm:pt modelId="{6A354271-0053-4724-B478-1EF7643D82D7}" type="pres">
      <dgm:prSet presAssocID="{3836BC34-0C84-4AF8-88B9-0E43ADF8F809}" presName="rootComposite3" presStyleCnt="0"/>
      <dgm:spPr/>
    </dgm:pt>
    <dgm:pt modelId="{95B0D1DE-FDEE-4409-83CE-6A8D1F060271}" type="pres">
      <dgm:prSet presAssocID="{3836BC34-0C84-4AF8-88B9-0E43ADF8F809}" presName="rootText3" presStyleLbl="asst1" presStyleIdx="2" presStyleCnt="3" custScaleX="204842" custScaleY="146712" custLinFactX="-40165" custLinFactNeighborX="-100000" custLinFactNeighborY="-49198">
        <dgm:presLayoutVars>
          <dgm:chPref val="3"/>
        </dgm:presLayoutVars>
      </dgm:prSet>
      <dgm:spPr/>
    </dgm:pt>
    <dgm:pt modelId="{DDE27F6D-B6FE-4DE5-ABE5-07454CB21076}" type="pres">
      <dgm:prSet presAssocID="{3836BC34-0C84-4AF8-88B9-0E43ADF8F809}" presName="titleText3" presStyleLbl="fgAcc2" presStyleIdx="2" presStyleCnt="3" custLinFactNeighborX="-84832" custLinFactNeighborY="-97785">
        <dgm:presLayoutVars>
          <dgm:chMax val="0"/>
          <dgm:chPref val="0"/>
        </dgm:presLayoutVars>
      </dgm:prSet>
      <dgm:spPr/>
    </dgm:pt>
    <dgm:pt modelId="{97DE6EFA-E2A8-4439-ACDC-076BA25B4E02}" type="pres">
      <dgm:prSet presAssocID="{3836BC34-0C84-4AF8-88B9-0E43ADF8F809}" presName="rootConnector3" presStyleLbl="asst1" presStyleIdx="2" presStyleCnt="3"/>
      <dgm:spPr/>
    </dgm:pt>
    <dgm:pt modelId="{4AD50236-3F13-4323-9C42-1DB4491DB631}" type="pres">
      <dgm:prSet presAssocID="{3836BC34-0C84-4AF8-88B9-0E43ADF8F809}" presName="hierChild6" presStyleCnt="0"/>
      <dgm:spPr/>
    </dgm:pt>
    <dgm:pt modelId="{CBB05E06-CBA4-4A7D-9368-D617E41FD51F}" type="pres">
      <dgm:prSet presAssocID="{3836BC34-0C84-4AF8-88B9-0E43ADF8F809}" presName="hierChild7" presStyleCnt="0"/>
      <dgm:spPr/>
    </dgm:pt>
  </dgm:ptLst>
  <dgm:cxnLst>
    <dgm:cxn modelId="{AAFB3204-1280-4883-B0AE-81C0E5BF6FDF}" type="presOf" srcId="{FE3B4C31-E2EB-4E0F-9D10-2CB522409A0F}" destId="{2C071F39-796C-48E9-A77A-190E49C0B46F}" srcOrd="0" destOrd="0" presId="urn:microsoft.com/office/officeart/2008/layout/NameandTitleOrganizationalChart"/>
    <dgm:cxn modelId="{0524D10D-2F1C-4761-9CDD-C06803B36BBE}" type="presOf" srcId="{5DAB9D9B-9EE5-40DB-A6FB-6748B1AF0267}" destId="{4EA270A8-49AB-4503-A4E3-62810BB5772E}" srcOrd="0" destOrd="0" presId="urn:microsoft.com/office/officeart/2008/layout/NameandTitleOrganizationalChart"/>
    <dgm:cxn modelId="{A4993D0F-5258-47D8-AC18-BF9D9B303D7B}" srcId="{C5ADE4AC-5B4D-49AA-9A0E-AB42C4821FD6}" destId="{A11BCADF-810B-48F1-8050-47D1A33AAFDE}" srcOrd="0" destOrd="0" parTransId="{58EFA74C-53A0-4716-8211-8BDEF92FEB55}" sibTransId="{3CE0B5CC-9E6F-41B1-8410-94E29E0390AA}"/>
    <dgm:cxn modelId="{BEBB8B18-A24B-4FF2-AE17-D54C4998AEE4}" type="presOf" srcId="{8EF132E1-B39C-48AB-BCB0-D305FED26C8D}" destId="{E257DF6A-B53E-4B39-923B-9949B30DE6B8}" srcOrd="0" destOrd="0" presId="urn:microsoft.com/office/officeart/2008/layout/NameandTitleOrganizationalChart"/>
    <dgm:cxn modelId="{4949B81D-BF69-4E00-89A9-F6A130039A76}" type="presOf" srcId="{FE3B4C31-E2EB-4E0F-9D10-2CB522409A0F}" destId="{0FAE413E-4926-42E2-BB73-1A5B4604B8EC}" srcOrd="1" destOrd="0" presId="urn:microsoft.com/office/officeart/2008/layout/NameandTitleOrganizationalChart"/>
    <dgm:cxn modelId="{2A5B3525-AE46-408D-8D75-D02A76605F83}" type="presOf" srcId="{3836BC34-0C84-4AF8-88B9-0E43ADF8F809}" destId="{95B0D1DE-FDEE-4409-83CE-6A8D1F060271}" srcOrd="0" destOrd="0" presId="urn:microsoft.com/office/officeart/2008/layout/NameandTitleOrganizationalChart"/>
    <dgm:cxn modelId="{6FB73C27-FC30-414D-80B0-5493EB29225B}" srcId="{5C32D809-0646-4AE5-BA56-1F80B32F420E}" destId="{3836BC34-0C84-4AF8-88B9-0E43ADF8F809}" srcOrd="0" destOrd="0" parTransId="{59E186D4-A7B6-4E44-AC6E-9F475D166A5D}" sibTransId="{089D5C92-F448-4D49-9B8C-3C6059DB1AA5}"/>
    <dgm:cxn modelId="{590E0835-928F-4786-946B-6BFF574EA120}" type="presOf" srcId="{5198B909-4034-4AF2-AEE0-60D7EF1FAFD7}" destId="{C82D281C-4BC8-4C36-8954-77219E21D23F}" srcOrd="0" destOrd="0" presId="urn:microsoft.com/office/officeart/2008/layout/NameandTitleOrganizationalChart"/>
    <dgm:cxn modelId="{381C753C-DF7A-4D50-AA2B-94B6C3E49065}" srcId="{7B52EFAF-3F0E-452A-A1FA-51F10F57241A}" destId="{5C32D809-0646-4AE5-BA56-1F80B32F420E}" srcOrd="0" destOrd="0" parTransId="{55F66584-D607-4146-80B5-17DC5E19192E}" sibTransId="{C2C0817B-B385-48EE-B1A2-2CFE24397F34}"/>
    <dgm:cxn modelId="{C81E883D-CE2E-48D1-8A89-A27E6D99C9B2}" type="presOf" srcId="{089D5C92-F448-4D49-9B8C-3C6059DB1AA5}" destId="{DDE27F6D-B6FE-4DE5-ABE5-07454CB21076}" srcOrd="0" destOrd="0" presId="urn:microsoft.com/office/officeart/2008/layout/NameandTitleOrganizationalChart"/>
    <dgm:cxn modelId="{C0FF4440-7684-4104-AB05-B9CA39CDD0F6}" type="presOf" srcId="{CADE397A-D85E-4990-9FD5-0BD6941E4A4E}" destId="{6A3775C3-0CEB-4D65-BE10-FD80DF04FBE7}" srcOrd="0" destOrd="0" presId="urn:microsoft.com/office/officeart/2008/layout/NameandTitleOrganizationalChart"/>
    <dgm:cxn modelId="{568BA440-0BDF-45CD-A536-44230E40BE39}" type="presOf" srcId="{5C32D809-0646-4AE5-BA56-1F80B32F420E}" destId="{0D386BB7-989E-4988-AA2B-328A6433D76F}" srcOrd="1" destOrd="0" presId="urn:microsoft.com/office/officeart/2008/layout/NameandTitleOrganizationalChart"/>
    <dgm:cxn modelId="{C68A2D5D-8783-4FB6-B121-B95878DB48E0}" type="presOf" srcId="{833295DE-DCA9-4BD2-8F99-1C742614AF01}" destId="{CACE82A9-A845-4C76-AFAB-C6AA546602C1}" srcOrd="0" destOrd="0" presId="urn:microsoft.com/office/officeart/2008/layout/NameandTitleOrganizationalChart"/>
    <dgm:cxn modelId="{A009185F-7014-468E-B39B-688BC9A2C5C1}" type="presOf" srcId="{5C32D809-0646-4AE5-BA56-1F80B32F420E}" destId="{54077B52-2E34-4BDC-B90A-3F2775B87E37}" srcOrd="0" destOrd="0" presId="urn:microsoft.com/office/officeart/2008/layout/NameandTitleOrganizationalChart"/>
    <dgm:cxn modelId="{57C94961-F5D8-4B91-88CD-38FBC352276F}" srcId="{5C32D809-0646-4AE5-BA56-1F80B32F420E}" destId="{D30AF885-32DB-4657-BA5C-F22409C31643}" srcOrd="3" destOrd="0" parTransId="{5198B909-4034-4AF2-AEE0-60D7EF1FAFD7}" sibTransId="{CADE397A-D85E-4990-9FD5-0BD6941E4A4E}"/>
    <dgm:cxn modelId="{D8705651-21DD-4290-982A-BE941A3B1C63}" type="presOf" srcId="{C5ADE4AC-5B4D-49AA-9A0E-AB42C4821FD6}" destId="{43599482-17F1-4866-BB44-9C52341CA31E}" srcOrd="1" destOrd="0" presId="urn:microsoft.com/office/officeart/2008/layout/NameandTitleOrganizationalChart"/>
    <dgm:cxn modelId="{E58E8579-9551-4C89-BA69-A751A8439CE3}" type="presOf" srcId="{C5ADE4AC-5B4D-49AA-9A0E-AB42C4821FD6}" destId="{1B30D833-0BBF-49F1-968D-55CF94C3C90F}" srcOrd="0" destOrd="0" presId="urn:microsoft.com/office/officeart/2008/layout/NameandTitleOrganizationalChart"/>
    <dgm:cxn modelId="{F91FDC7A-78E1-4D42-989E-600234F3ACAC}" type="presOf" srcId="{4CA6106E-72F8-4701-92D9-B721C4BA0304}" destId="{D00A67B7-F8E7-4B6C-A24A-FEB9F59E2F52}" srcOrd="0" destOrd="0" presId="urn:microsoft.com/office/officeart/2008/layout/NameandTitleOrganizationalChart"/>
    <dgm:cxn modelId="{0FB3B77B-A8DA-464A-9396-CF94DBF3A726}" srcId="{5C32D809-0646-4AE5-BA56-1F80B32F420E}" destId="{C5ADE4AC-5B4D-49AA-9A0E-AB42C4821FD6}" srcOrd="2" destOrd="0" parTransId="{7AC0D5E5-0A53-4D3C-8C18-5BE8936FDDCD}" sibTransId="{6C743C16-8FC7-4B35-9A13-D140202FE5DB}"/>
    <dgm:cxn modelId="{12E1FB8B-5A44-499C-8026-06FE90EC0037}" type="presOf" srcId="{D30AF885-32DB-4657-BA5C-F22409C31643}" destId="{E8891575-5FBC-46E8-9B3F-BC81804F9744}" srcOrd="0" destOrd="0" presId="urn:microsoft.com/office/officeart/2008/layout/NameandTitleOrganizationalChart"/>
    <dgm:cxn modelId="{FD2DD694-4498-4A2E-804F-2B790166204B}" type="presOf" srcId="{6C743C16-8FC7-4B35-9A13-D140202FE5DB}" destId="{1B441C66-97FE-4B36-8CF7-AB4F7D4A2B1C}" srcOrd="0" destOrd="0" presId="urn:microsoft.com/office/officeart/2008/layout/NameandTitleOrganizationalChart"/>
    <dgm:cxn modelId="{0E69EE96-66D8-4BF3-A538-7911026C8377}" srcId="{A11BCADF-810B-48F1-8050-47D1A33AAFDE}" destId="{4CA6106E-72F8-4701-92D9-B721C4BA0304}" srcOrd="0" destOrd="0" parTransId="{8EF132E1-B39C-48AB-BCB0-D305FED26C8D}" sibTransId="{833295DE-DCA9-4BD2-8F99-1C742614AF01}"/>
    <dgm:cxn modelId="{C4D3ECA8-BC2E-44B2-B8D1-A9C5C95145F5}" type="presOf" srcId="{3A0BEA1A-F086-40D7-BBC8-B2F17AB8ED1A}" destId="{02CEEA84-C74B-4FDF-8F92-1B1BDA7AAAD5}" srcOrd="0" destOrd="0" presId="urn:microsoft.com/office/officeart/2008/layout/NameandTitleOrganizationalChart"/>
    <dgm:cxn modelId="{9F32A2AA-5567-4574-8042-27709646B8CA}" type="presOf" srcId="{7B52EFAF-3F0E-452A-A1FA-51F10F57241A}" destId="{577C25CC-8E26-4A10-A3E0-75DFA04A2FFE}" srcOrd="0" destOrd="0" presId="urn:microsoft.com/office/officeart/2008/layout/NameandTitleOrganizationalChart"/>
    <dgm:cxn modelId="{EAE0CEAB-906E-41CA-94A9-C7BE11D4BB51}" type="presOf" srcId="{D30AF885-32DB-4657-BA5C-F22409C31643}" destId="{A178D93B-A4D4-4525-A6BE-DB0B3ECA0A8D}" srcOrd="1" destOrd="0" presId="urn:microsoft.com/office/officeart/2008/layout/NameandTitleOrganizationalChart"/>
    <dgm:cxn modelId="{57F72CB0-0B47-45D8-AE8E-F12DA9B7591D}" type="presOf" srcId="{A11BCADF-810B-48F1-8050-47D1A33AAFDE}" destId="{DB3FA0D1-F7A2-4C09-A230-F5E6D6CEB892}" srcOrd="1" destOrd="0" presId="urn:microsoft.com/office/officeart/2008/layout/NameandTitleOrganizationalChart"/>
    <dgm:cxn modelId="{EEDD3FB2-E9E1-4C5D-A7E6-4E8FB3AAE8BD}" type="presOf" srcId="{C2C0817B-B385-48EE-B1A2-2CFE24397F34}" destId="{FFB0F580-708A-4F1A-ABEA-7813E3FE8C65}" srcOrd="0" destOrd="0" presId="urn:microsoft.com/office/officeart/2008/layout/NameandTitleOrganizationalChart"/>
    <dgm:cxn modelId="{A83EF9B3-DEC5-4687-BF84-D87F79CA344C}" type="presOf" srcId="{58EFA74C-53A0-4716-8211-8BDEF92FEB55}" destId="{1C4F6E84-0CDF-410C-89ED-5AF5392D3151}" srcOrd="0" destOrd="0" presId="urn:microsoft.com/office/officeart/2008/layout/NameandTitleOrganizationalChart"/>
    <dgm:cxn modelId="{61D532B7-3C72-4FA1-8457-12830C232D62}" type="presOf" srcId="{7AC0D5E5-0A53-4D3C-8C18-5BE8936FDDCD}" destId="{C0DF2342-FB41-4696-867D-B681B9797931}" srcOrd="0" destOrd="0" presId="urn:microsoft.com/office/officeart/2008/layout/NameandTitleOrganizationalChart"/>
    <dgm:cxn modelId="{6D2792C1-27D3-4C6B-8E4A-9A50040C9347}" type="presOf" srcId="{E81EE542-9117-4DC0-8E04-506FDDFAE63D}" destId="{1200E4E5-74B8-4F96-B0EE-7D299F66AEE8}" srcOrd="0" destOrd="0" presId="urn:microsoft.com/office/officeart/2008/layout/NameandTitleOrganizationalChart"/>
    <dgm:cxn modelId="{FE4462C5-D952-4B49-99AA-5DF04EA5F5B6}" type="presOf" srcId="{4CA6106E-72F8-4701-92D9-B721C4BA0304}" destId="{918BB00B-086E-4F83-837B-78E4C69E85BA}" srcOrd="1" destOrd="0" presId="urn:microsoft.com/office/officeart/2008/layout/NameandTitleOrganizationalChart"/>
    <dgm:cxn modelId="{620E11C9-75C8-48D6-BA3C-07C44BDE0D72}" type="presOf" srcId="{59E186D4-A7B6-4E44-AC6E-9F475D166A5D}" destId="{4E65A73B-58D7-4A8E-B606-B28B25995B07}" srcOrd="0" destOrd="0" presId="urn:microsoft.com/office/officeart/2008/layout/NameandTitleOrganizationalChart"/>
    <dgm:cxn modelId="{B02556D0-8AA4-4553-9215-391E3EF0A806}" type="presOf" srcId="{A11BCADF-810B-48F1-8050-47D1A33AAFDE}" destId="{3DEB9709-C793-4F4E-AE15-49BC8B8FD4DC}" srcOrd="0" destOrd="0" presId="urn:microsoft.com/office/officeart/2008/layout/NameandTitleOrganizationalChart"/>
    <dgm:cxn modelId="{A552E1D0-4E73-474E-B7EE-958142E90212}" srcId="{5C32D809-0646-4AE5-BA56-1F80B32F420E}" destId="{3A0BEA1A-F086-40D7-BBC8-B2F17AB8ED1A}" srcOrd="1" destOrd="0" parTransId="{D7C381C7-1050-4F72-A2B5-676DDD57BD84}" sibTransId="{5DAB9D9B-9EE5-40DB-A6FB-6748B1AF0267}"/>
    <dgm:cxn modelId="{15DD82D6-56BE-44BE-8D3A-13BC7B5ACEBF}" type="presOf" srcId="{D7C381C7-1050-4F72-A2B5-676DDD57BD84}" destId="{6D2AABA9-20B5-47E2-949D-AC55FF0BC6B8}" srcOrd="0" destOrd="0" presId="urn:microsoft.com/office/officeart/2008/layout/NameandTitleOrganizationalChart"/>
    <dgm:cxn modelId="{E6063FE4-03AE-44A3-BC98-B5BD72815ACC}" type="presOf" srcId="{3CE0B5CC-9E6F-41B1-8410-94E29E0390AA}" destId="{EE8E2AAB-AB07-4ACD-9DA3-83222B82257B}" srcOrd="0" destOrd="0" presId="urn:microsoft.com/office/officeart/2008/layout/NameandTitleOrganizationalChart"/>
    <dgm:cxn modelId="{3D30FFEB-FE5E-4191-8883-874A29C5A7E8}" type="presOf" srcId="{3836BC34-0C84-4AF8-88B9-0E43ADF8F809}" destId="{97DE6EFA-E2A8-4439-ACDC-076BA25B4E02}" srcOrd="1" destOrd="0" presId="urn:microsoft.com/office/officeart/2008/layout/NameandTitleOrganizationalChart"/>
    <dgm:cxn modelId="{B0334DEE-496A-4C09-B1E5-843D377EF462}" srcId="{C5ADE4AC-5B4D-49AA-9A0E-AB42C4821FD6}" destId="{FE3B4C31-E2EB-4E0F-9D10-2CB522409A0F}" srcOrd="1" destOrd="0" parTransId="{1E7155D1-A2C3-4379-9085-D9742BCAFAB0}" sibTransId="{E81EE542-9117-4DC0-8E04-506FDDFAE63D}"/>
    <dgm:cxn modelId="{D2B781F5-94CF-4905-A000-ADCD1C2399BE}" type="presOf" srcId="{1E7155D1-A2C3-4379-9085-D9742BCAFAB0}" destId="{3389C7F1-C713-4CCD-B08B-75EFF6418E74}" srcOrd="0" destOrd="0" presId="urn:microsoft.com/office/officeart/2008/layout/NameandTitleOrganizationalChart"/>
    <dgm:cxn modelId="{27426BFD-9F7D-4509-861F-5D3DE481238E}" type="presOf" srcId="{3A0BEA1A-F086-40D7-BBC8-B2F17AB8ED1A}" destId="{F8958FE0-A1DB-4C4D-B715-0865A66B93A5}" srcOrd="1" destOrd="0" presId="urn:microsoft.com/office/officeart/2008/layout/NameandTitleOrganizationalChart"/>
    <dgm:cxn modelId="{99BBD148-B11E-414A-9269-21A681079224}" type="presParOf" srcId="{577C25CC-8E26-4A10-A3E0-75DFA04A2FFE}" destId="{07B166CC-9E1E-48E0-B101-C06E4B5FC0D8}" srcOrd="0" destOrd="0" presId="urn:microsoft.com/office/officeart/2008/layout/NameandTitleOrganizationalChart"/>
    <dgm:cxn modelId="{0CADA337-9839-42E3-B671-25A0A10D12BA}" type="presParOf" srcId="{07B166CC-9E1E-48E0-B101-C06E4B5FC0D8}" destId="{29E82309-6F34-4DF2-BB31-E5792408D117}" srcOrd="0" destOrd="0" presId="urn:microsoft.com/office/officeart/2008/layout/NameandTitleOrganizationalChart"/>
    <dgm:cxn modelId="{6F5E085C-0917-4B7B-9C52-65D1EF57D0CD}" type="presParOf" srcId="{29E82309-6F34-4DF2-BB31-E5792408D117}" destId="{54077B52-2E34-4BDC-B90A-3F2775B87E37}" srcOrd="0" destOrd="0" presId="urn:microsoft.com/office/officeart/2008/layout/NameandTitleOrganizationalChart"/>
    <dgm:cxn modelId="{0822ACFD-6455-489A-BB70-07EC2A597012}" type="presParOf" srcId="{29E82309-6F34-4DF2-BB31-E5792408D117}" destId="{FFB0F580-708A-4F1A-ABEA-7813E3FE8C65}" srcOrd="1" destOrd="0" presId="urn:microsoft.com/office/officeart/2008/layout/NameandTitleOrganizationalChart"/>
    <dgm:cxn modelId="{C353EB3D-AC85-4DEB-8096-6E86B7E865CA}" type="presParOf" srcId="{29E82309-6F34-4DF2-BB31-E5792408D117}" destId="{0D386BB7-989E-4988-AA2B-328A6433D76F}" srcOrd="2" destOrd="0" presId="urn:microsoft.com/office/officeart/2008/layout/NameandTitleOrganizationalChart"/>
    <dgm:cxn modelId="{D001DC12-61FB-4EDE-BD70-58612BF4C20A}" type="presParOf" srcId="{07B166CC-9E1E-48E0-B101-C06E4B5FC0D8}" destId="{9EE51D5C-E4BF-4EF8-980C-F1FDF1F05B70}" srcOrd="1" destOrd="0" presId="urn:microsoft.com/office/officeart/2008/layout/NameandTitleOrganizationalChart"/>
    <dgm:cxn modelId="{765B1B1C-A231-4056-9DD5-AE080EA1EC96}" type="presParOf" srcId="{9EE51D5C-E4BF-4EF8-980C-F1FDF1F05B70}" destId="{6D2AABA9-20B5-47E2-949D-AC55FF0BC6B8}" srcOrd="0" destOrd="0" presId="urn:microsoft.com/office/officeart/2008/layout/NameandTitleOrganizationalChart"/>
    <dgm:cxn modelId="{741F4DCF-D666-48F5-906E-D987C11FEF65}" type="presParOf" srcId="{9EE51D5C-E4BF-4EF8-980C-F1FDF1F05B70}" destId="{B0B6FF31-379D-476C-86FD-BF9A9F4999A0}" srcOrd="1" destOrd="0" presId="urn:microsoft.com/office/officeart/2008/layout/NameandTitleOrganizationalChart"/>
    <dgm:cxn modelId="{BA519668-086F-4922-8D5B-A0C1E9A9FFF7}" type="presParOf" srcId="{B0B6FF31-379D-476C-86FD-BF9A9F4999A0}" destId="{32A170BB-2536-4E24-9F0E-CFB45801E9A2}" srcOrd="0" destOrd="0" presId="urn:microsoft.com/office/officeart/2008/layout/NameandTitleOrganizationalChart"/>
    <dgm:cxn modelId="{F8241931-1315-4F74-AE5B-CC6097174679}" type="presParOf" srcId="{32A170BB-2536-4E24-9F0E-CFB45801E9A2}" destId="{02CEEA84-C74B-4FDF-8F92-1B1BDA7AAAD5}" srcOrd="0" destOrd="0" presId="urn:microsoft.com/office/officeart/2008/layout/NameandTitleOrganizationalChart"/>
    <dgm:cxn modelId="{F33C0AE5-6CF0-43C6-9F58-2AFEA0D6F072}" type="presParOf" srcId="{32A170BB-2536-4E24-9F0E-CFB45801E9A2}" destId="{4EA270A8-49AB-4503-A4E3-62810BB5772E}" srcOrd="1" destOrd="0" presId="urn:microsoft.com/office/officeart/2008/layout/NameandTitleOrganizationalChart"/>
    <dgm:cxn modelId="{8269144A-41E4-4982-AA76-BD65607176D3}" type="presParOf" srcId="{32A170BB-2536-4E24-9F0E-CFB45801E9A2}" destId="{F8958FE0-A1DB-4C4D-B715-0865A66B93A5}" srcOrd="2" destOrd="0" presId="urn:microsoft.com/office/officeart/2008/layout/NameandTitleOrganizationalChart"/>
    <dgm:cxn modelId="{7E5AE2FE-290D-4605-BBDC-0E33353369CC}" type="presParOf" srcId="{B0B6FF31-379D-476C-86FD-BF9A9F4999A0}" destId="{37A64770-8A72-4D15-A75F-9DB59E42D34E}" srcOrd="1" destOrd="0" presId="urn:microsoft.com/office/officeart/2008/layout/NameandTitleOrganizationalChart"/>
    <dgm:cxn modelId="{C9401BDD-855E-43F5-8F30-11E8030593CD}" type="presParOf" srcId="{B0B6FF31-379D-476C-86FD-BF9A9F4999A0}" destId="{7A3346F4-1532-47A3-A0D0-613B2F83AD72}" srcOrd="2" destOrd="0" presId="urn:microsoft.com/office/officeart/2008/layout/NameandTitleOrganizationalChart"/>
    <dgm:cxn modelId="{C2899CDC-41FE-44B6-9405-571EB4DA9744}" type="presParOf" srcId="{9EE51D5C-E4BF-4EF8-980C-F1FDF1F05B70}" destId="{C0DF2342-FB41-4696-867D-B681B9797931}" srcOrd="2" destOrd="0" presId="urn:microsoft.com/office/officeart/2008/layout/NameandTitleOrganizationalChart"/>
    <dgm:cxn modelId="{606BAB22-BD65-4927-A1D6-14A11A4854B1}" type="presParOf" srcId="{9EE51D5C-E4BF-4EF8-980C-F1FDF1F05B70}" destId="{9CDECD30-557A-445B-8AF3-3FF099330EE5}" srcOrd="3" destOrd="0" presId="urn:microsoft.com/office/officeart/2008/layout/NameandTitleOrganizationalChart"/>
    <dgm:cxn modelId="{C07D1363-A29E-4722-B013-DB5B8A299569}" type="presParOf" srcId="{9CDECD30-557A-445B-8AF3-3FF099330EE5}" destId="{CC0E720E-D6CE-465C-9EB1-C930915962F4}" srcOrd="0" destOrd="0" presId="urn:microsoft.com/office/officeart/2008/layout/NameandTitleOrganizationalChart"/>
    <dgm:cxn modelId="{0919CC61-36DB-47DC-B41F-D6BF72FD4ABA}" type="presParOf" srcId="{CC0E720E-D6CE-465C-9EB1-C930915962F4}" destId="{1B30D833-0BBF-49F1-968D-55CF94C3C90F}" srcOrd="0" destOrd="0" presId="urn:microsoft.com/office/officeart/2008/layout/NameandTitleOrganizationalChart"/>
    <dgm:cxn modelId="{8FC8A35E-F014-4146-9AA8-07A005B5638D}" type="presParOf" srcId="{CC0E720E-D6CE-465C-9EB1-C930915962F4}" destId="{1B441C66-97FE-4B36-8CF7-AB4F7D4A2B1C}" srcOrd="1" destOrd="0" presId="urn:microsoft.com/office/officeart/2008/layout/NameandTitleOrganizationalChart"/>
    <dgm:cxn modelId="{73C58E4F-33D9-4AA0-930E-FEA4B03B71B2}" type="presParOf" srcId="{CC0E720E-D6CE-465C-9EB1-C930915962F4}" destId="{43599482-17F1-4866-BB44-9C52341CA31E}" srcOrd="2" destOrd="0" presId="urn:microsoft.com/office/officeart/2008/layout/NameandTitleOrganizationalChart"/>
    <dgm:cxn modelId="{BBC026AF-E2F7-45B7-A4A8-9833DFEC185C}" type="presParOf" srcId="{9CDECD30-557A-445B-8AF3-3FF099330EE5}" destId="{50660C37-8831-4A79-A2C9-C65CC901C308}" srcOrd="1" destOrd="0" presId="urn:microsoft.com/office/officeart/2008/layout/NameandTitleOrganizationalChart"/>
    <dgm:cxn modelId="{913C9BCA-CF17-481E-99F8-2FE0E730B9F1}" type="presParOf" srcId="{50660C37-8831-4A79-A2C9-C65CC901C308}" destId="{1C4F6E84-0CDF-410C-89ED-5AF5392D3151}" srcOrd="0" destOrd="0" presId="urn:microsoft.com/office/officeart/2008/layout/NameandTitleOrganizationalChart"/>
    <dgm:cxn modelId="{161C5CE8-7523-48F6-88D5-E270F8FAA58B}" type="presParOf" srcId="{50660C37-8831-4A79-A2C9-C65CC901C308}" destId="{F837B627-1FEE-4298-9258-1F6F2B26D899}" srcOrd="1" destOrd="0" presId="urn:microsoft.com/office/officeart/2008/layout/NameandTitleOrganizationalChart"/>
    <dgm:cxn modelId="{4F90A49D-1B2A-45EC-9736-A11BA302380F}" type="presParOf" srcId="{F837B627-1FEE-4298-9258-1F6F2B26D899}" destId="{94DD50C2-A842-4A6F-99E0-3F9D62D59E2A}" srcOrd="0" destOrd="0" presId="urn:microsoft.com/office/officeart/2008/layout/NameandTitleOrganizationalChart"/>
    <dgm:cxn modelId="{8818C5E3-9038-4490-AB30-05ABB03E001D}" type="presParOf" srcId="{94DD50C2-A842-4A6F-99E0-3F9D62D59E2A}" destId="{3DEB9709-C793-4F4E-AE15-49BC8B8FD4DC}" srcOrd="0" destOrd="0" presId="urn:microsoft.com/office/officeart/2008/layout/NameandTitleOrganizationalChart"/>
    <dgm:cxn modelId="{EE9AF563-7632-4B78-B1D4-AEC9DCB344E2}" type="presParOf" srcId="{94DD50C2-A842-4A6F-99E0-3F9D62D59E2A}" destId="{EE8E2AAB-AB07-4ACD-9DA3-83222B82257B}" srcOrd="1" destOrd="0" presId="urn:microsoft.com/office/officeart/2008/layout/NameandTitleOrganizationalChart"/>
    <dgm:cxn modelId="{7196DDCC-8E2A-4505-814F-E982FE6726EA}" type="presParOf" srcId="{94DD50C2-A842-4A6F-99E0-3F9D62D59E2A}" destId="{DB3FA0D1-F7A2-4C09-A230-F5E6D6CEB892}" srcOrd="2" destOrd="0" presId="urn:microsoft.com/office/officeart/2008/layout/NameandTitleOrganizationalChart"/>
    <dgm:cxn modelId="{895BFEA2-334B-4C11-A5DA-525D4802BFEB}" type="presParOf" srcId="{F837B627-1FEE-4298-9258-1F6F2B26D899}" destId="{49F262F5-E17B-454B-A85D-C13E935C9745}" srcOrd="1" destOrd="0" presId="urn:microsoft.com/office/officeart/2008/layout/NameandTitleOrganizationalChart"/>
    <dgm:cxn modelId="{16E67BDC-B258-4F25-B1D1-71A5C7E86F3B}" type="presParOf" srcId="{F837B627-1FEE-4298-9258-1F6F2B26D899}" destId="{A51FF5A8-4478-4CE2-9FDD-3EE4B141DD58}" srcOrd="2" destOrd="0" presId="urn:microsoft.com/office/officeart/2008/layout/NameandTitleOrganizationalChart"/>
    <dgm:cxn modelId="{B419CBD9-B2A5-44CA-8EE2-78ED777808AA}" type="presParOf" srcId="{A51FF5A8-4478-4CE2-9FDD-3EE4B141DD58}" destId="{E257DF6A-B53E-4B39-923B-9949B30DE6B8}" srcOrd="0" destOrd="0" presId="urn:microsoft.com/office/officeart/2008/layout/NameandTitleOrganizationalChart"/>
    <dgm:cxn modelId="{C306BA7F-9AD5-402C-BCA0-7B4C5224349E}" type="presParOf" srcId="{A51FF5A8-4478-4CE2-9FDD-3EE4B141DD58}" destId="{4685716C-2655-4BD5-8869-93A1B5A287ED}" srcOrd="1" destOrd="0" presId="urn:microsoft.com/office/officeart/2008/layout/NameandTitleOrganizationalChart"/>
    <dgm:cxn modelId="{9482E75C-3154-424D-88BC-D2E62B04A137}" type="presParOf" srcId="{4685716C-2655-4BD5-8869-93A1B5A287ED}" destId="{1A749CC6-2119-4D7B-B4EB-AB76E7EFEA7F}" srcOrd="0" destOrd="0" presId="urn:microsoft.com/office/officeart/2008/layout/NameandTitleOrganizationalChart"/>
    <dgm:cxn modelId="{5CFD92A8-6A9D-4D15-A318-7624514F9718}" type="presParOf" srcId="{1A749CC6-2119-4D7B-B4EB-AB76E7EFEA7F}" destId="{D00A67B7-F8E7-4B6C-A24A-FEB9F59E2F52}" srcOrd="0" destOrd="0" presId="urn:microsoft.com/office/officeart/2008/layout/NameandTitleOrganizationalChart"/>
    <dgm:cxn modelId="{4551577C-0002-47A8-8A66-5E93C5E84AE7}" type="presParOf" srcId="{1A749CC6-2119-4D7B-B4EB-AB76E7EFEA7F}" destId="{CACE82A9-A845-4C76-AFAB-C6AA546602C1}" srcOrd="1" destOrd="0" presId="urn:microsoft.com/office/officeart/2008/layout/NameandTitleOrganizationalChart"/>
    <dgm:cxn modelId="{0EF77756-3ABE-4785-8BB0-EA5024151F20}" type="presParOf" srcId="{1A749CC6-2119-4D7B-B4EB-AB76E7EFEA7F}" destId="{918BB00B-086E-4F83-837B-78E4C69E85BA}" srcOrd="2" destOrd="0" presId="urn:microsoft.com/office/officeart/2008/layout/NameandTitleOrganizationalChart"/>
    <dgm:cxn modelId="{A7E934E9-BF01-4DD0-8078-98A2997C865B}" type="presParOf" srcId="{4685716C-2655-4BD5-8869-93A1B5A287ED}" destId="{6B0AC089-1972-49E5-9A91-A6C8FFD214A8}" srcOrd="1" destOrd="0" presId="urn:microsoft.com/office/officeart/2008/layout/NameandTitleOrganizationalChart"/>
    <dgm:cxn modelId="{D0BE12E5-EE72-4CA0-820D-6EB2AEF253D1}" type="presParOf" srcId="{4685716C-2655-4BD5-8869-93A1B5A287ED}" destId="{6CF2F28D-8310-4675-A2C2-98BE08E898DD}" srcOrd="2" destOrd="0" presId="urn:microsoft.com/office/officeart/2008/layout/NameandTitleOrganizationalChart"/>
    <dgm:cxn modelId="{04C9F544-FD72-4BFF-BC9B-3C80DD818276}" type="presParOf" srcId="{9CDECD30-557A-445B-8AF3-3FF099330EE5}" destId="{1A5A207B-7842-4EF6-AB15-8F0BA1137952}" srcOrd="2" destOrd="0" presId="urn:microsoft.com/office/officeart/2008/layout/NameandTitleOrganizationalChart"/>
    <dgm:cxn modelId="{8C66A5AC-626B-4E17-8ACB-8C5962FC4191}" type="presParOf" srcId="{1A5A207B-7842-4EF6-AB15-8F0BA1137952}" destId="{3389C7F1-C713-4CCD-B08B-75EFF6418E74}" srcOrd="0" destOrd="0" presId="urn:microsoft.com/office/officeart/2008/layout/NameandTitleOrganizationalChart"/>
    <dgm:cxn modelId="{94C2BD1F-A065-4D0B-B774-668D92F01AE6}" type="presParOf" srcId="{1A5A207B-7842-4EF6-AB15-8F0BA1137952}" destId="{7C89D8FF-E06E-4A2A-A443-E51037712868}" srcOrd="1" destOrd="0" presId="urn:microsoft.com/office/officeart/2008/layout/NameandTitleOrganizationalChart"/>
    <dgm:cxn modelId="{A8BBE2B2-B9D0-4B8C-98B3-A78ECBDF9692}" type="presParOf" srcId="{7C89D8FF-E06E-4A2A-A443-E51037712868}" destId="{AFD1785A-C989-4F27-A810-DCEBF5409C80}" srcOrd="0" destOrd="0" presId="urn:microsoft.com/office/officeart/2008/layout/NameandTitleOrganizationalChart"/>
    <dgm:cxn modelId="{966C5D74-7CCA-4179-806A-46A5CEDB2517}" type="presParOf" srcId="{AFD1785A-C989-4F27-A810-DCEBF5409C80}" destId="{2C071F39-796C-48E9-A77A-190E49C0B46F}" srcOrd="0" destOrd="0" presId="urn:microsoft.com/office/officeart/2008/layout/NameandTitleOrganizationalChart"/>
    <dgm:cxn modelId="{A12F6D7F-2542-453C-9D00-6BB2F9FE380D}" type="presParOf" srcId="{AFD1785A-C989-4F27-A810-DCEBF5409C80}" destId="{1200E4E5-74B8-4F96-B0EE-7D299F66AEE8}" srcOrd="1" destOrd="0" presId="urn:microsoft.com/office/officeart/2008/layout/NameandTitleOrganizationalChart"/>
    <dgm:cxn modelId="{0FE7B250-CFEB-4C6A-BAA4-56DE97C6971E}" type="presParOf" srcId="{AFD1785A-C989-4F27-A810-DCEBF5409C80}" destId="{0FAE413E-4926-42E2-BB73-1A5B4604B8EC}" srcOrd="2" destOrd="0" presId="urn:microsoft.com/office/officeart/2008/layout/NameandTitleOrganizationalChart"/>
    <dgm:cxn modelId="{E900A8C3-F5ED-47D0-AE62-37EE6B33B97D}" type="presParOf" srcId="{7C89D8FF-E06E-4A2A-A443-E51037712868}" destId="{0412E643-78B2-4707-A274-BB1902108035}" srcOrd="1" destOrd="0" presId="urn:microsoft.com/office/officeart/2008/layout/NameandTitleOrganizationalChart"/>
    <dgm:cxn modelId="{EFA7DEC9-5318-44FE-BDFB-479D1175F442}" type="presParOf" srcId="{7C89D8FF-E06E-4A2A-A443-E51037712868}" destId="{0F4654E6-95C4-4DE1-9208-474F50B27DD1}" srcOrd="2" destOrd="0" presId="urn:microsoft.com/office/officeart/2008/layout/NameandTitleOrganizationalChart"/>
    <dgm:cxn modelId="{2C653A9D-9C11-44F1-827D-94334C7DC40B}" type="presParOf" srcId="{9EE51D5C-E4BF-4EF8-980C-F1FDF1F05B70}" destId="{C82D281C-4BC8-4C36-8954-77219E21D23F}" srcOrd="4" destOrd="0" presId="urn:microsoft.com/office/officeart/2008/layout/NameandTitleOrganizationalChart"/>
    <dgm:cxn modelId="{AEB24DE8-57F1-4D9F-855B-5C86A15E1647}" type="presParOf" srcId="{9EE51D5C-E4BF-4EF8-980C-F1FDF1F05B70}" destId="{11D99CCA-7616-4257-BF74-116CA289D67B}" srcOrd="5" destOrd="0" presId="urn:microsoft.com/office/officeart/2008/layout/NameandTitleOrganizationalChart"/>
    <dgm:cxn modelId="{7A38EA6C-555D-457C-9A2D-9018880326CA}" type="presParOf" srcId="{11D99CCA-7616-4257-BF74-116CA289D67B}" destId="{EF92031E-8397-48E1-B397-F18325C54FE1}" srcOrd="0" destOrd="0" presId="urn:microsoft.com/office/officeart/2008/layout/NameandTitleOrganizationalChart"/>
    <dgm:cxn modelId="{7259C0CB-FF4A-466F-8BEF-A7CB87BBF9DA}" type="presParOf" srcId="{EF92031E-8397-48E1-B397-F18325C54FE1}" destId="{E8891575-5FBC-46E8-9B3F-BC81804F9744}" srcOrd="0" destOrd="0" presId="urn:microsoft.com/office/officeart/2008/layout/NameandTitleOrganizationalChart"/>
    <dgm:cxn modelId="{D7ABDEE7-5298-4A9C-8712-CC2A39353F5B}" type="presParOf" srcId="{EF92031E-8397-48E1-B397-F18325C54FE1}" destId="{6A3775C3-0CEB-4D65-BE10-FD80DF04FBE7}" srcOrd="1" destOrd="0" presId="urn:microsoft.com/office/officeart/2008/layout/NameandTitleOrganizationalChart"/>
    <dgm:cxn modelId="{E72B6CFE-FF4A-4BB8-BDAE-450E3EA7D32F}" type="presParOf" srcId="{EF92031E-8397-48E1-B397-F18325C54FE1}" destId="{A178D93B-A4D4-4525-A6BE-DB0B3ECA0A8D}" srcOrd="2" destOrd="0" presId="urn:microsoft.com/office/officeart/2008/layout/NameandTitleOrganizationalChart"/>
    <dgm:cxn modelId="{4220031A-A436-45AB-ABF9-4324CBB83433}" type="presParOf" srcId="{11D99CCA-7616-4257-BF74-116CA289D67B}" destId="{D77EC857-21F9-473B-92A3-45D996175596}" srcOrd="1" destOrd="0" presId="urn:microsoft.com/office/officeart/2008/layout/NameandTitleOrganizationalChart"/>
    <dgm:cxn modelId="{7C8857A6-9BF6-4605-8181-CDCDC96264C1}" type="presParOf" srcId="{11D99CCA-7616-4257-BF74-116CA289D67B}" destId="{660BF236-3BE3-496C-8BB4-0FA1F96A3E18}" srcOrd="2" destOrd="0" presId="urn:microsoft.com/office/officeart/2008/layout/NameandTitleOrganizationalChart"/>
    <dgm:cxn modelId="{3EA79A19-6777-4A97-81B4-E6175B40A698}" type="presParOf" srcId="{07B166CC-9E1E-48E0-B101-C06E4B5FC0D8}" destId="{15738524-6C8E-45C1-AC5C-8FDABE0DB73A}" srcOrd="2" destOrd="0" presId="urn:microsoft.com/office/officeart/2008/layout/NameandTitleOrganizationalChart"/>
    <dgm:cxn modelId="{2FF856E7-78CB-436D-A1CA-5D365C595DA4}" type="presParOf" srcId="{15738524-6C8E-45C1-AC5C-8FDABE0DB73A}" destId="{4E65A73B-58D7-4A8E-B606-B28B25995B07}" srcOrd="0" destOrd="0" presId="urn:microsoft.com/office/officeart/2008/layout/NameandTitleOrganizationalChart"/>
    <dgm:cxn modelId="{7ECF1E79-955F-4A56-AFD5-0F6A98834FCE}" type="presParOf" srcId="{15738524-6C8E-45C1-AC5C-8FDABE0DB73A}" destId="{8729C0AB-F411-440B-99D9-6A5BEAEDDAFA}" srcOrd="1" destOrd="0" presId="urn:microsoft.com/office/officeart/2008/layout/NameandTitleOrganizationalChart"/>
    <dgm:cxn modelId="{1EFC7F32-12F0-4D30-8FEF-5AFBA72AEF96}" type="presParOf" srcId="{8729C0AB-F411-440B-99D9-6A5BEAEDDAFA}" destId="{6A354271-0053-4724-B478-1EF7643D82D7}" srcOrd="0" destOrd="0" presId="urn:microsoft.com/office/officeart/2008/layout/NameandTitleOrganizationalChart"/>
    <dgm:cxn modelId="{372AF8AF-2003-4139-B65C-E07EB3B4E4D6}" type="presParOf" srcId="{6A354271-0053-4724-B478-1EF7643D82D7}" destId="{95B0D1DE-FDEE-4409-83CE-6A8D1F060271}" srcOrd="0" destOrd="0" presId="urn:microsoft.com/office/officeart/2008/layout/NameandTitleOrganizationalChart"/>
    <dgm:cxn modelId="{E9A66F4B-9DB1-4BCB-ACEB-4C683F1C5AF4}" type="presParOf" srcId="{6A354271-0053-4724-B478-1EF7643D82D7}" destId="{DDE27F6D-B6FE-4DE5-ABE5-07454CB21076}" srcOrd="1" destOrd="0" presId="urn:microsoft.com/office/officeart/2008/layout/NameandTitleOrganizationalChart"/>
    <dgm:cxn modelId="{862CC886-6D9C-4D4A-8293-052B9352A3E2}" type="presParOf" srcId="{6A354271-0053-4724-B478-1EF7643D82D7}" destId="{97DE6EFA-E2A8-4439-ACDC-076BA25B4E02}" srcOrd="2" destOrd="0" presId="urn:microsoft.com/office/officeart/2008/layout/NameandTitleOrganizationalChart"/>
    <dgm:cxn modelId="{8EB9CA32-D45E-44BF-98AC-BDA19CFE612B}" type="presParOf" srcId="{8729C0AB-F411-440B-99D9-6A5BEAEDDAFA}" destId="{4AD50236-3F13-4323-9C42-1DB4491DB631}" srcOrd="1" destOrd="0" presId="urn:microsoft.com/office/officeart/2008/layout/NameandTitleOrganizationalChart"/>
    <dgm:cxn modelId="{06AB65EF-FCFF-4A90-A215-F85C4406694E}" type="presParOf" srcId="{8729C0AB-F411-440B-99D9-6A5BEAEDDAFA}" destId="{CBB05E06-CBA4-4A7D-9368-D617E41FD51F}" srcOrd="2" destOrd="0" presId="urn:microsoft.com/office/officeart/2008/layout/NameandTitleOrganizationalChart"/>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E65A73B-58D7-4A8E-B606-B28B25995B07}">
      <dsp:nvSpPr>
        <dsp:cNvPr id="0" name=""/>
        <dsp:cNvSpPr/>
      </dsp:nvSpPr>
      <dsp:spPr>
        <a:xfrm>
          <a:off x="1959309" y="641092"/>
          <a:ext cx="1093453" cy="263368"/>
        </a:xfrm>
        <a:custGeom>
          <a:avLst/>
          <a:gdLst/>
          <a:ahLst/>
          <a:cxnLst/>
          <a:rect l="0" t="0" r="0" b="0"/>
          <a:pathLst>
            <a:path>
              <a:moveTo>
                <a:pt x="1093453" y="0"/>
              </a:moveTo>
              <a:lnTo>
                <a:pt x="1093453" y="263368"/>
              </a:lnTo>
              <a:lnTo>
                <a:pt x="0" y="263368"/>
              </a:lnTo>
            </a:path>
          </a:pathLst>
        </a:custGeom>
        <a:noFill/>
        <a:ln w="6350" cap="flat" cmpd="sng" algn="ctr">
          <a:solidFill>
            <a:schemeClr val="dk1"/>
          </a:solidFill>
          <a:prstDash val="solid"/>
          <a:miter lim="800000"/>
        </a:ln>
        <a:effectLst/>
      </dsp:spPr>
      <dsp:style>
        <a:lnRef idx="1">
          <a:schemeClr val="dk1"/>
        </a:lnRef>
        <a:fillRef idx="0">
          <a:schemeClr val="dk1"/>
        </a:fillRef>
        <a:effectRef idx="0">
          <a:schemeClr val="dk1"/>
        </a:effectRef>
        <a:fontRef idx="minor">
          <a:schemeClr val="tx1"/>
        </a:fontRef>
      </dsp:style>
    </dsp:sp>
    <dsp:sp modelId="{C82D281C-4BC8-4C36-8954-77219E21D23F}">
      <dsp:nvSpPr>
        <dsp:cNvPr id="0" name=""/>
        <dsp:cNvSpPr/>
      </dsp:nvSpPr>
      <dsp:spPr>
        <a:xfrm>
          <a:off x="821335" y="641092"/>
          <a:ext cx="2231426" cy="800983"/>
        </a:xfrm>
        <a:custGeom>
          <a:avLst/>
          <a:gdLst/>
          <a:ahLst/>
          <a:cxnLst/>
          <a:rect l="0" t="0" r="0" b="0"/>
          <a:pathLst>
            <a:path>
              <a:moveTo>
                <a:pt x="2231426" y="0"/>
              </a:moveTo>
              <a:lnTo>
                <a:pt x="2231426" y="714216"/>
              </a:lnTo>
              <a:lnTo>
                <a:pt x="0" y="714216"/>
              </a:lnTo>
              <a:lnTo>
                <a:pt x="0" y="800983"/>
              </a:lnTo>
            </a:path>
          </a:pathLst>
        </a:custGeom>
        <a:noFill/>
        <a:ln w="6350" cap="flat" cmpd="sng" algn="ctr">
          <a:solidFill>
            <a:schemeClr val="dk1"/>
          </a:solidFill>
          <a:prstDash val="solid"/>
          <a:miter lim="800000"/>
        </a:ln>
        <a:effectLst/>
      </dsp:spPr>
      <dsp:style>
        <a:lnRef idx="1">
          <a:schemeClr val="dk1"/>
        </a:lnRef>
        <a:fillRef idx="0">
          <a:schemeClr val="dk1"/>
        </a:fillRef>
        <a:effectRef idx="0">
          <a:schemeClr val="dk1"/>
        </a:effectRef>
        <a:fontRef idx="minor">
          <a:schemeClr val="tx1"/>
        </a:fontRef>
      </dsp:style>
    </dsp:sp>
    <dsp:sp modelId="{3389C7F1-C713-4CCD-B08B-75EFF6418E74}">
      <dsp:nvSpPr>
        <dsp:cNvPr id="0" name=""/>
        <dsp:cNvSpPr/>
      </dsp:nvSpPr>
      <dsp:spPr>
        <a:xfrm>
          <a:off x="3774193" y="1794130"/>
          <a:ext cx="1090469" cy="144411"/>
        </a:xfrm>
        <a:custGeom>
          <a:avLst/>
          <a:gdLst/>
          <a:ahLst/>
          <a:cxnLst/>
          <a:rect l="0" t="0" r="0" b="0"/>
          <a:pathLst>
            <a:path>
              <a:moveTo>
                <a:pt x="0" y="144411"/>
              </a:moveTo>
              <a:lnTo>
                <a:pt x="1090469" y="0"/>
              </a:lnTo>
            </a:path>
          </a:pathLst>
        </a:custGeom>
        <a:noFill/>
        <a:ln w="6350" cap="flat" cmpd="sng" algn="ctr">
          <a:solidFill>
            <a:schemeClr val="dk1"/>
          </a:solidFill>
          <a:prstDash val="solid"/>
          <a:miter lim="800000"/>
        </a:ln>
        <a:effectLst/>
      </dsp:spPr>
      <dsp:style>
        <a:lnRef idx="1">
          <a:schemeClr val="dk1"/>
        </a:lnRef>
        <a:fillRef idx="0">
          <a:schemeClr val="dk1"/>
        </a:fillRef>
        <a:effectRef idx="0">
          <a:schemeClr val="dk1"/>
        </a:effectRef>
        <a:fontRef idx="minor">
          <a:schemeClr val="tx1"/>
        </a:fontRef>
      </dsp:style>
    </dsp:sp>
    <dsp:sp modelId="{E257DF6A-B53E-4B39-923B-9949B30DE6B8}">
      <dsp:nvSpPr>
        <dsp:cNvPr id="0" name=""/>
        <dsp:cNvSpPr/>
      </dsp:nvSpPr>
      <dsp:spPr>
        <a:xfrm>
          <a:off x="2116704" y="3057312"/>
          <a:ext cx="104306" cy="370423"/>
        </a:xfrm>
        <a:custGeom>
          <a:avLst/>
          <a:gdLst/>
          <a:ahLst/>
          <a:cxnLst/>
          <a:rect l="0" t="0" r="0" b="0"/>
          <a:pathLst>
            <a:path>
              <a:moveTo>
                <a:pt x="0" y="0"/>
              </a:moveTo>
              <a:lnTo>
                <a:pt x="0" y="370423"/>
              </a:lnTo>
              <a:lnTo>
                <a:pt x="104306" y="370423"/>
              </a:lnTo>
            </a:path>
          </a:pathLst>
        </a:custGeom>
        <a:noFill/>
        <a:ln w="6350" cap="flat" cmpd="sng" algn="ctr">
          <a:solidFill>
            <a:schemeClr val="dk1"/>
          </a:solidFill>
          <a:prstDash val="solid"/>
          <a:miter lim="800000"/>
        </a:ln>
        <a:effectLst/>
      </dsp:spPr>
      <dsp:style>
        <a:lnRef idx="1">
          <a:schemeClr val="dk1"/>
        </a:lnRef>
        <a:fillRef idx="0">
          <a:schemeClr val="dk1"/>
        </a:fillRef>
        <a:effectRef idx="0">
          <a:schemeClr val="dk1"/>
        </a:effectRef>
        <a:fontRef idx="minor">
          <a:schemeClr val="tx1"/>
        </a:fontRef>
      </dsp:style>
    </dsp:sp>
    <dsp:sp modelId="{1C4F6E84-0CDF-410C-89ED-5AF5392D3151}">
      <dsp:nvSpPr>
        <dsp:cNvPr id="0" name=""/>
        <dsp:cNvSpPr/>
      </dsp:nvSpPr>
      <dsp:spPr>
        <a:xfrm>
          <a:off x="2116704" y="1938541"/>
          <a:ext cx="1657488" cy="509976"/>
        </a:xfrm>
        <a:custGeom>
          <a:avLst/>
          <a:gdLst/>
          <a:ahLst/>
          <a:cxnLst/>
          <a:rect l="0" t="0" r="0" b="0"/>
          <a:pathLst>
            <a:path>
              <a:moveTo>
                <a:pt x="1657488" y="0"/>
              </a:moveTo>
              <a:lnTo>
                <a:pt x="1657488" y="423209"/>
              </a:lnTo>
              <a:lnTo>
                <a:pt x="0" y="423209"/>
              </a:lnTo>
              <a:lnTo>
                <a:pt x="0" y="509976"/>
              </a:lnTo>
            </a:path>
          </a:pathLst>
        </a:custGeom>
        <a:noFill/>
        <a:ln w="6350" cap="flat" cmpd="sng" algn="ctr">
          <a:solidFill>
            <a:schemeClr val="dk1"/>
          </a:solidFill>
          <a:prstDash val="solid"/>
          <a:miter lim="800000"/>
        </a:ln>
        <a:effectLst/>
      </dsp:spPr>
      <dsp:style>
        <a:lnRef idx="1">
          <a:schemeClr val="dk1"/>
        </a:lnRef>
        <a:fillRef idx="0">
          <a:schemeClr val="dk1"/>
        </a:fillRef>
        <a:effectRef idx="0">
          <a:schemeClr val="dk1"/>
        </a:effectRef>
        <a:fontRef idx="minor">
          <a:schemeClr val="tx1"/>
        </a:fontRef>
      </dsp:style>
    </dsp:sp>
    <dsp:sp modelId="{C0DF2342-FB41-4696-867D-B681B9797931}">
      <dsp:nvSpPr>
        <dsp:cNvPr id="0" name=""/>
        <dsp:cNvSpPr/>
      </dsp:nvSpPr>
      <dsp:spPr>
        <a:xfrm>
          <a:off x="3052762" y="641092"/>
          <a:ext cx="721431" cy="770416"/>
        </a:xfrm>
        <a:custGeom>
          <a:avLst/>
          <a:gdLst/>
          <a:ahLst/>
          <a:cxnLst/>
          <a:rect l="0" t="0" r="0" b="0"/>
          <a:pathLst>
            <a:path>
              <a:moveTo>
                <a:pt x="0" y="0"/>
              </a:moveTo>
              <a:lnTo>
                <a:pt x="0" y="683649"/>
              </a:lnTo>
              <a:lnTo>
                <a:pt x="721431" y="683649"/>
              </a:lnTo>
              <a:lnTo>
                <a:pt x="721431" y="770416"/>
              </a:lnTo>
            </a:path>
          </a:pathLst>
        </a:custGeom>
        <a:noFill/>
        <a:ln w="6350" cap="flat" cmpd="sng" algn="ctr">
          <a:solidFill>
            <a:schemeClr val="dk1"/>
          </a:solidFill>
          <a:prstDash val="solid"/>
          <a:miter lim="800000"/>
        </a:ln>
        <a:effectLst/>
      </dsp:spPr>
      <dsp:style>
        <a:lnRef idx="1">
          <a:schemeClr val="dk1"/>
        </a:lnRef>
        <a:fillRef idx="0">
          <a:schemeClr val="dk1"/>
        </a:fillRef>
        <a:effectRef idx="0">
          <a:schemeClr val="dk1"/>
        </a:effectRef>
        <a:fontRef idx="minor">
          <a:schemeClr val="tx1"/>
        </a:fontRef>
      </dsp:style>
    </dsp:sp>
    <dsp:sp modelId="{6D2AABA9-20B5-47E2-949D-AC55FF0BC6B8}">
      <dsp:nvSpPr>
        <dsp:cNvPr id="0" name=""/>
        <dsp:cNvSpPr/>
      </dsp:nvSpPr>
      <dsp:spPr>
        <a:xfrm>
          <a:off x="2161445" y="641092"/>
          <a:ext cx="891317" cy="809487"/>
        </a:xfrm>
        <a:custGeom>
          <a:avLst/>
          <a:gdLst/>
          <a:ahLst/>
          <a:cxnLst/>
          <a:rect l="0" t="0" r="0" b="0"/>
          <a:pathLst>
            <a:path>
              <a:moveTo>
                <a:pt x="891317" y="0"/>
              </a:moveTo>
              <a:lnTo>
                <a:pt x="891317" y="722720"/>
              </a:lnTo>
              <a:lnTo>
                <a:pt x="0" y="722720"/>
              </a:lnTo>
              <a:lnTo>
                <a:pt x="0" y="809487"/>
              </a:lnTo>
            </a:path>
          </a:pathLst>
        </a:custGeom>
        <a:noFill/>
        <a:ln w="6350" cap="flat" cmpd="sng" algn="ctr">
          <a:solidFill>
            <a:schemeClr val="dk1"/>
          </a:solidFill>
          <a:prstDash val="solid"/>
          <a:miter lim="800000"/>
        </a:ln>
        <a:effectLst/>
      </dsp:spPr>
      <dsp:style>
        <a:lnRef idx="1">
          <a:schemeClr val="dk1"/>
        </a:lnRef>
        <a:fillRef idx="0">
          <a:schemeClr val="dk1"/>
        </a:fillRef>
        <a:effectRef idx="0">
          <a:schemeClr val="dk1"/>
        </a:effectRef>
        <a:fontRef idx="minor">
          <a:schemeClr val="tx1"/>
        </a:fontRef>
      </dsp:style>
    </dsp:sp>
    <dsp:sp modelId="{54077B52-2E34-4BDC-B90A-3F2775B87E37}">
      <dsp:nvSpPr>
        <dsp:cNvPr id="0" name=""/>
        <dsp:cNvSpPr/>
      </dsp:nvSpPr>
      <dsp:spPr>
        <a:xfrm>
          <a:off x="2242364" y="846"/>
          <a:ext cx="1620795" cy="640245"/>
        </a:xfrm>
        <a:prstGeom prst="rect">
          <a:avLst/>
        </a:prstGeom>
        <a:solidFill>
          <a:srgbClr val="0E9E78"/>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52474" numCol="1" spcCol="1270" anchor="ctr" anchorCtr="0">
          <a:noAutofit/>
        </a:bodyPr>
        <a:lstStyle/>
        <a:p>
          <a:pPr marL="0" lvl="0" indent="0" algn="ctr" defTabSz="711200">
            <a:lnSpc>
              <a:spcPct val="90000"/>
            </a:lnSpc>
            <a:spcBef>
              <a:spcPct val="0"/>
            </a:spcBef>
            <a:spcAft>
              <a:spcPct val="35000"/>
            </a:spcAft>
            <a:buNone/>
          </a:pPr>
          <a:r>
            <a:rPr lang="nl-NL" sz="1600" u="none" kern="1200"/>
            <a:t>Zinnova</a:t>
          </a:r>
          <a:r>
            <a:rPr lang="nl-NL" sz="1600" kern="1200"/>
            <a:t>tors</a:t>
          </a:r>
          <a:endParaRPr lang="nl-NL" sz="1100" kern="1200"/>
        </a:p>
      </dsp:txBody>
      <dsp:txXfrm>
        <a:off x="2242364" y="846"/>
        <a:ext cx="1620795" cy="640245"/>
      </dsp:txXfrm>
    </dsp:sp>
    <dsp:sp modelId="{FFB0F580-708A-4F1A-ABEA-7813E3FE8C65}">
      <dsp:nvSpPr>
        <dsp:cNvPr id="0" name=""/>
        <dsp:cNvSpPr/>
      </dsp:nvSpPr>
      <dsp:spPr>
        <a:xfrm>
          <a:off x="3354787" y="576339"/>
          <a:ext cx="646393" cy="123953"/>
        </a:xfrm>
        <a:prstGeom prst="rect">
          <a:avLst/>
        </a:prstGeom>
        <a:solidFill>
          <a:schemeClr val="lt1">
            <a:alpha val="90000"/>
            <a:hueOff val="0"/>
            <a:satOff val="0"/>
            <a:lumOff val="0"/>
            <a:alphaOff val="0"/>
          </a:schemeClr>
        </a:solidFill>
        <a:ln w="12700" cap="flat" cmpd="sng" algn="ctr">
          <a:solidFill>
            <a:srgbClr val="0E9E78"/>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0320" tIns="5080" rIns="20320" bIns="5080" numCol="1" spcCol="1270" anchor="ctr" anchorCtr="0">
          <a:noAutofit/>
        </a:bodyPr>
        <a:lstStyle/>
        <a:p>
          <a:pPr marL="0" lvl="0" indent="0" algn="r" defTabSz="355600">
            <a:lnSpc>
              <a:spcPct val="90000"/>
            </a:lnSpc>
            <a:spcBef>
              <a:spcPct val="0"/>
            </a:spcBef>
            <a:spcAft>
              <a:spcPct val="35000"/>
            </a:spcAft>
            <a:buNone/>
          </a:pPr>
          <a:r>
            <a:rPr lang="nl-NL" sz="800" kern="1200"/>
            <a:t>Aanbieder</a:t>
          </a:r>
        </a:p>
      </dsp:txBody>
      <dsp:txXfrm>
        <a:off x="3354787" y="576339"/>
        <a:ext cx="646393" cy="123953"/>
      </dsp:txXfrm>
    </dsp:sp>
    <dsp:sp modelId="{02CEEA84-C74B-4FDF-8F92-1B1BDA7AAAD5}">
      <dsp:nvSpPr>
        <dsp:cNvPr id="0" name=""/>
        <dsp:cNvSpPr/>
      </dsp:nvSpPr>
      <dsp:spPr>
        <a:xfrm>
          <a:off x="1828839" y="1450579"/>
          <a:ext cx="665210" cy="491420"/>
        </a:xfrm>
        <a:prstGeom prst="rect">
          <a:avLst/>
        </a:prstGeom>
        <a:solidFill>
          <a:srgbClr val="13DDCF"/>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52474" numCol="1" spcCol="1270" anchor="ctr" anchorCtr="0">
          <a:noAutofit/>
        </a:bodyPr>
        <a:lstStyle/>
        <a:p>
          <a:pPr marL="0" lvl="0" indent="0" algn="ctr" defTabSz="444500">
            <a:lnSpc>
              <a:spcPct val="90000"/>
            </a:lnSpc>
            <a:spcBef>
              <a:spcPct val="0"/>
            </a:spcBef>
            <a:spcAft>
              <a:spcPct val="35000"/>
            </a:spcAft>
            <a:buNone/>
          </a:pPr>
          <a:r>
            <a:rPr lang="nl-NL" sz="1000" kern="1200"/>
            <a:t>ICT</a:t>
          </a:r>
        </a:p>
      </dsp:txBody>
      <dsp:txXfrm>
        <a:off x="1828839" y="1450579"/>
        <a:ext cx="665210" cy="491420"/>
      </dsp:txXfrm>
    </dsp:sp>
    <dsp:sp modelId="{4EA270A8-49AB-4503-A4E3-62810BB5772E}">
      <dsp:nvSpPr>
        <dsp:cNvPr id="0" name=""/>
        <dsp:cNvSpPr/>
      </dsp:nvSpPr>
      <dsp:spPr>
        <a:xfrm>
          <a:off x="1412174" y="1839482"/>
          <a:ext cx="649276" cy="145513"/>
        </a:xfrm>
        <a:prstGeom prst="rect">
          <a:avLst/>
        </a:prstGeom>
        <a:solidFill>
          <a:schemeClr val="lt1">
            <a:alpha val="90000"/>
            <a:hueOff val="0"/>
            <a:satOff val="0"/>
            <a:lumOff val="0"/>
            <a:alphaOff val="0"/>
          </a:schemeClr>
        </a:solidFill>
        <a:ln w="12700" cap="flat" cmpd="sng" algn="ctr">
          <a:solidFill>
            <a:srgbClr val="13DDCF"/>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0320" tIns="5080" rIns="20320" bIns="5080" numCol="1" spcCol="1270" anchor="ctr" anchorCtr="0">
          <a:noAutofit/>
        </a:bodyPr>
        <a:lstStyle/>
        <a:p>
          <a:pPr marL="0" lvl="0" indent="0" algn="r" defTabSz="355600">
            <a:lnSpc>
              <a:spcPct val="90000"/>
            </a:lnSpc>
            <a:spcBef>
              <a:spcPct val="0"/>
            </a:spcBef>
            <a:spcAft>
              <a:spcPct val="35000"/>
            </a:spcAft>
            <a:buNone/>
          </a:pPr>
          <a:r>
            <a:rPr lang="nl-NL" sz="800" kern="1200"/>
            <a:t>Medewerkers</a:t>
          </a:r>
        </a:p>
      </dsp:txBody>
      <dsp:txXfrm>
        <a:off x="1412174" y="1839482"/>
        <a:ext cx="649276" cy="145513"/>
      </dsp:txXfrm>
    </dsp:sp>
    <dsp:sp modelId="{1B30D833-0BBF-49F1-968D-55CF94C3C90F}">
      <dsp:nvSpPr>
        <dsp:cNvPr id="0" name=""/>
        <dsp:cNvSpPr/>
      </dsp:nvSpPr>
      <dsp:spPr>
        <a:xfrm>
          <a:off x="3178348" y="1411508"/>
          <a:ext cx="1191690" cy="527033"/>
        </a:xfrm>
        <a:prstGeom prst="rect">
          <a:avLst/>
        </a:prstGeom>
        <a:solidFill>
          <a:srgbClr val="14DCA8"/>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52474" numCol="1" spcCol="1270" anchor="ctr" anchorCtr="0">
          <a:noAutofit/>
        </a:bodyPr>
        <a:lstStyle/>
        <a:p>
          <a:pPr marL="0" lvl="0" indent="0" algn="ctr" defTabSz="488950">
            <a:lnSpc>
              <a:spcPct val="90000"/>
            </a:lnSpc>
            <a:spcBef>
              <a:spcPct val="0"/>
            </a:spcBef>
            <a:spcAft>
              <a:spcPct val="35000"/>
            </a:spcAft>
            <a:buNone/>
          </a:pPr>
          <a:r>
            <a:rPr lang="nl-NL" sz="1100" kern="1200"/>
            <a:t>Thuiszorg organisatie</a:t>
          </a:r>
        </a:p>
      </dsp:txBody>
      <dsp:txXfrm>
        <a:off x="3178348" y="1411508"/>
        <a:ext cx="1191690" cy="527033"/>
      </dsp:txXfrm>
    </dsp:sp>
    <dsp:sp modelId="{1B441C66-97FE-4B36-8CF7-AB4F7D4A2B1C}">
      <dsp:nvSpPr>
        <dsp:cNvPr id="0" name=""/>
        <dsp:cNvSpPr/>
      </dsp:nvSpPr>
      <dsp:spPr>
        <a:xfrm>
          <a:off x="3471533" y="1870152"/>
          <a:ext cx="646393" cy="123953"/>
        </a:xfrm>
        <a:prstGeom prst="rect">
          <a:avLst/>
        </a:prstGeom>
        <a:solidFill>
          <a:schemeClr val="lt1">
            <a:alpha val="90000"/>
            <a:hueOff val="0"/>
            <a:satOff val="0"/>
            <a:lumOff val="0"/>
            <a:alphaOff val="0"/>
          </a:schemeClr>
        </a:solidFill>
        <a:ln w="12700" cap="flat" cmpd="sng" algn="ctr">
          <a:solidFill>
            <a:srgbClr val="14DCA8"/>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0320" tIns="5080" rIns="20320" bIns="5080" numCol="1" spcCol="1270" anchor="ctr" anchorCtr="0">
          <a:noAutofit/>
        </a:bodyPr>
        <a:lstStyle/>
        <a:p>
          <a:pPr marL="0" lvl="0" indent="0" algn="r" defTabSz="355600">
            <a:lnSpc>
              <a:spcPct val="90000"/>
            </a:lnSpc>
            <a:spcBef>
              <a:spcPct val="0"/>
            </a:spcBef>
            <a:spcAft>
              <a:spcPct val="35000"/>
            </a:spcAft>
            <a:buNone/>
          </a:pPr>
          <a:r>
            <a:rPr lang="nl-NL" sz="800" kern="1200"/>
            <a:t>Klant</a:t>
          </a:r>
        </a:p>
      </dsp:txBody>
      <dsp:txXfrm>
        <a:off x="3471533" y="1870152"/>
        <a:ext cx="646393" cy="123953"/>
      </dsp:txXfrm>
    </dsp:sp>
    <dsp:sp modelId="{3DEB9709-C793-4F4E-AE15-49BC8B8FD4DC}">
      <dsp:nvSpPr>
        <dsp:cNvPr id="0" name=""/>
        <dsp:cNvSpPr/>
      </dsp:nvSpPr>
      <dsp:spPr>
        <a:xfrm>
          <a:off x="1101651" y="2448518"/>
          <a:ext cx="2030105" cy="608793"/>
        </a:xfrm>
        <a:prstGeom prst="rect">
          <a:avLst/>
        </a:prstGeom>
        <a:solidFill>
          <a:srgbClr val="80F4EC"/>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52474" numCol="1" spcCol="1270" anchor="ctr" anchorCtr="0">
          <a:noAutofit/>
        </a:bodyPr>
        <a:lstStyle/>
        <a:p>
          <a:pPr marL="0" lvl="0" indent="0" algn="ctr" defTabSz="533400">
            <a:lnSpc>
              <a:spcPct val="90000"/>
            </a:lnSpc>
            <a:spcBef>
              <a:spcPct val="0"/>
            </a:spcBef>
            <a:spcAft>
              <a:spcPct val="35000"/>
            </a:spcAft>
            <a:buNone/>
          </a:pPr>
          <a:r>
            <a:rPr lang="nl-NL" sz="1200" kern="1200"/>
            <a:t>Thuiszorg medewerker</a:t>
          </a:r>
        </a:p>
        <a:p>
          <a:pPr marL="0" lvl="0" indent="0" algn="ctr" defTabSz="533400">
            <a:lnSpc>
              <a:spcPct val="90000"/>
            </a:lnSpc>
            <a:spcBef>
              <a:spcPct val="0"/>
            </a:spcBef>
            <a:spcAft>
              <a:spcPct val="35000"/>
            </a:spcAft>
            <a:buNone/>
          </a:pPr>
          <a:r>
            <a:rPr lang="nl-NL" sz="1200" kern="1200"/>
            <a:t>Mantelzorger</a:t>
          </a:r>
        </a:p>
      </dsp:txBody>
      <dsp:txXfrm>
        <a:off x="1101651" y="2448518"/>
        <a:ext cx="2030105" cy="608793"/>
      </dsp:txXfrm>
    </dsp:sp>
    <dsp:sp modelId="{EE8E2AAB-AB07-4ACD-9DA3-83222B82257B}">
      <dsp:nvSpPr>
        <dsp:cNvPr id="0" name=""/>
        <dsp:cNvSpPr/>
      </dsp:nvSpPr>
      <dsp:spPr>
        <a:xfrm>
          <a:off x="2689927" y="2976068"/>
          <a:ext cx="646393" cy="123953"/>
        </a:xfrm>
        <a:prstGeom prst="rect">
          <a:avLst/>
        </a:prstGeom>
        <a:solidFill>
          <a:schemeClr val="lt1">
            <a:alpha val="90000"/>
            <a:hueOff val="0"/>
            <a:satOff val="0"/>
            <a:lumOff val="0"/>
            <a:alphaOff val="0"/>
          </a:schemeClr>
        </a:solidFill>
        <a:ln w="12700" cap="flat" cmpd="sng" algn="ctr">
          <a:solidFill>
            <a:srgbClr val="80F4EC"/>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0320" tIns="5080" rIns="20320" bIns="5080" numCol="1" spcCol="1270" anchor="ctr" anchorCtr="0">
          <a:noAutofit/>
        </a:bodyPr>
        <a:lstStyle/>
        <a:p>
          <a:pPr marL="0" lvl="0" indent="0" algn="r" defTabSz="355600">
            <a:lnSpc>
              <a:spcPct val="90000"/>
            </a:lnSpc>
            <a:spcBef>
              <a:spcPct val="0"/>
            </a:spcBef>
            <a:spcAft>
              <a:spcPct val="35000"/>
            </a:spcAft>
            <a:buNone/>
          </a:pPr>
          <a:r>
            <a:rPr lang="nl-NL" sz="800" kern="1200"/>
            <a:t>Gebruikers</a:t>
          </a:r>
        </a:p>
      </dsp:txBody>
      <dsp:txXfrm>
        <a:off x="2689927" y="2976068"/>
        <a:ext cx="646393" cy="123953"/>
      </dsp:txXfrm>
    </dsp:sp>
    <dsp:sp modelId="{D00A67B7-F8E7-4B6C-A24A-FEB9F59E2F52}">
      <dsp:nvSpPr>
        <dsp:cNvPr id="0" name=""/>
        <dsp:cNvSpPr/>
      </dsp:nvSpPr>
      <dsp:spPr>
        <a:xfrm>
          <a:off x="2221011" y="3241805"/>
          <a:ext cx="718214" cy="371859"/>
        </a:xfrm>
        <a:prstGeom prst="rect">
          <a:avLst/>
        </a:prstGeom>
        <a:solidFill>
          <a:srgbClr val="80F4EC"/>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52474" numCol="1" spcCol="1270" anchor="ctr" anchorCtr="0">
          <a:noAutofit/>
        </a:bodyPr>
        <a:lstStyle/>
        <a:p>
          <a:pPr marL="0" lvl="0" indent="0" algn="ctr" defTabSz="533400">
            <a:lnSpc>
              <a:spcPct val="90000"/>
            </a:lnSpc>
            <a:spcBef>
              <a:spcPct val="0"/>
            </a:spcBef>
            <a:spcAft>
              <a:spcPct val="35000"/>
            </a:spcAft>
            <a:buNone/>
          </a:pPr>
          <a:r>
            <a:rPr lang="nl-NL" sz="1200" kern="1200"/>
            <a:t>Cliënt</a:t>
          </a:r>
        </a:p>
      </dsp:txBody>
      <dsp:txXfrm>
        <a:off x="2221011" y="3241805"/>
        <a:ext cx="718214" cy="371859"/>
      </dsp:txXfrm>
    </dsp:sp>
    <dsp:sp modelId="{CACE82A9-A845-4C76-AFAB-C6AA546602C1}">
      <dsp:nvSpPr>
        <dsp:cNvPr id="0" name=""/>
        <dsp:cNvSpPr/>
      </dsp:nvSpPr>
      <dsp:spPr>
        <a:xfrm>
          <a:off x="2506429" y="3512580"/>
          <a:ext cx="646393" cy="123953"/>
        </a:xfrm>
        <a:prstGeom prst="rect">
          <a:avLst/>
        </a:prstGeom>
        <a:solidFill>
          <a:schemeClr val="lt1">
            <a:alpha val="90000"/>
            <a:hueOff val="0"/>
            <a:satOff val="0"/>
            <a:lumOff val="0"/>
            <a:alphaOff val="0"/>
          </a:schemeClr>
        </a:solidFill>
        <a:ln w="12700" cap="flat" cmpd="sng" algn="ctr">
          <a:solidFill>
            <a:srgbClr val="80F4EC"/>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0320" tIns="5080" rIns="20320" bIns="5080" numCol="1" spcCol="1270" anchor="ctr" anchorCtr="0">
          <a:noAutofit/>
        </a:bodyPr>
        <a:lstStyle/>
        <a:p>
          <a:pPr marL="0" lvl="0" indent="0" algn="r" defTabSz="355600">
            <a:lnSpc>
              <a:spcPct val="90000"/>
            </a:lnSpc>
            <a:spcBef>
              <a:spcPct val="0"/>
            </a:spcBef>
            <a:spcAft>
              <a:spcPct val="35000"/>
            </a:spcAft>
            <a:buNone/>
          </a:pPr>
          <a:r>
            <a:rPr lang="nl-NL" sz="800" kern="1200"/>
            <a:t>Eindgebruiker</a:t>
          </a:r>
        </a:p>
      </dsp:txBody>
      <dsp:txXfrm>
        <a:off x="2506429" y="3512580"/>
        <a:ext cx="646393" cy="123953"/>
      </dsp:txXfrm>
    </dsp:sp>
    <dsp:sp modelId="{2C071F39-796C-48E9-A77A-190E49C0B46F}">
      <dsp:nvSpPr>
        <dsp:cNvPr id="0" name=""/>
        <dsp:cNvSpPr/>
      </dsp:nvSpPr>
      <dsp:spPr>
        <a:xfrm>
          <a:off x="4864663" y="1559500"/>
          <a:ext cx="1141430" cy="469261"/>
        </a:xfrm>
        <a:prstGeom prst="rect">
          <a:avLst/>
        </a:prstGeom>
        <a:solidFill>
          <a:srgbClr val="13DDCF"/>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52474" numCol="1" spcCol="1270" anchor="ctr" anchorCtr="0">
          <a:noAutofit/>
        </a:bodyPr>
        <a:lstStyle/>
        <a:p>
          <a:pPr marL="0" lvl="0" indent="0" algn="ctr" defTabSz="444500">
            <a:lnSpc>
              <a:spcPct val="90000"/>
            </a:lnSpc>
            <a:spcBef>
              <a:spcPct val="0"/>
            </a:spcBef>
            <a:spcAft>
              <a:spcPct val="35000"/>
            </a:spcAft>
            <a:buNone/>
          </a:pPr>
          <a:r>
            <a:rPr lang="nl-NL" sz="1000" kern="1200"/>
            <a:t>Zorgverzekeraar</a:t>
          </a:r>
          <a:endParaRPr lang="nl-NL" sz="600" kern="1200"/>
        </a:p>
      </dsp:txBody>
      <dsp:txXfrm>
        <a:off x="4864663" y="1559500"/>
        <a:ext cx="1141430" cy="469261"/>
      </dsp:txXfrm>
    </dsp:sp>
    <dsp:sp modelId="{1200E4E5-74B8-4F96-B0EE-7D299F66AEE8}">
      <dsp:nvSpPr>
        <dsp:cNvPr id="0" name=""/>
        <dsp:cNvSpPr/>
      </dsp:nvSpPr>
      <dsp:spPr>
        <a:xfrm>
          <a:off x="4784032" y="1885579"/>
          <a:ext cx="1321492" cy="145239"/>
        </a:xfrm>
        <a:prstGeom prst="rect">
          <a:avLst/>
        </a:prstGeom>
        <a:solidFill>
          <a:schemeClr val="lt1">
            <a:alpha val="90000"/>
            <a:hueOff val="0"/>
            <a:satOff val="0"/>
            <a:lumOff val="0"/>
            <a:alphaOff val="0"/>
          </a:schemeClr>
        </a:solidFill>
        <a:ln w="12700" cap="flat" cmpd="sng" algn="ctr">
          <a:solidFill>
            <a:srgbClr val="13DDCF"/>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0320" tIns="5080" rIns="20320" bIns="5080" numCol="1" spcCol="1270" anchor="ctr" anchorCtr="0">
          <a:noAutofit/>
        </a:bodyPr>
        <a:lstStyle/>
        <a:p>
          <a:pPr marL="0" lvl="0" indent="0" algn="r" defTabSz="355600">
            <a:lnSpc>
              <a:spcPct val="90000"/>
            </a:lnSpc>
            <a:spcBef>
              <a:spcPct val="0"/>
            </a:spcBef>
            <a:spcAft>
              <a:spcPct val="35000"/>
            </a:spcAft>
            <a:buNone/>
          </a:pPr>
          <a:r>
            <a:rPr lang="nl-NL" sz="800" kern="1200"/>
            <a:t>Verzekeraar</a:t>
          </a:r>
          <a:r>
            <a:rPr lang="nl-NL" sz="500" kern="1200"/>
            <a:t> </a:t>
          </a:r>
          <a:r>
            <a:rPr lang="nl-NL" sz="800" kern="1200"/>
            <a:t>van</a:t>
          </a:r>
          <a:r>
            <a:rPr lang="nl-NL" sz="500" kern="1200"/>
            <a:t> </a:t>
          </a:r>
          <a:r>
            <a:rPr lang="nl-NL" sz="700" kern="1200"/>
            <a:t>zorgorganisatie</a:t>
          </a:r>
          <a:endParaRPr lang="nl-NL" sz="500" kern="1200"/>
        </a:p>
      </dsp:txBody>
      <dsp:txXfrm>
        <a:off x="4784032" y="1885579"/>
        <a:ext cx="1321492" cy="145239"/>
      </dsp:txXfrm>
    </dsp:sp>
    <dsp:sp modelId="{E8891575-5FBC-46E8-9B3F-BC81804F9744}">
      <dsp:nvSpPr>
        <dsp:cNvPr id="0" name=""/>
        <dsp:cNvSpPr/>
      </dsp:nvSpPr>
      <dsp:spPr>
        <a:xfrm>
          <a:off x="161623" y="1442075"/>
          <a:ext cx="1319425" cy="371859"/>
        </a:xfrm>
        <a:prstGeom prst="rect">
          <a:avLst/>
        </a:prstGeom>
        <a:solidFill>
          <a:srgbClr val="13DDCF"/>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52474" numCol="1" spcCol="1270" anchor="ctr" anchorCtr="0">
          <a:noAutofit/>
        </a:bodyPr>
        <a:lstStyle/>
        <a:p>
          <a:pPr marL="0" lvl="0" indent="0" algn="ctr" defTabSz="533400">
            <a:lnSpc>
              <a:spcPct val="90000"/>
            </a:lnSpc>
            <a:spcBef>
              <a:spcPct val="0"/>
            </a:spcBef>
            <a:spcAft>
              <a:spcPct val="35000"/>
            </a:spcAft>
            <a:buNone/>
          </a:pPr>
          <a:r>
            <a:rPr lang="nl-NL" sz="1200" kern="1200"/>
            <a:t>Instalateur</a:t>
          </a:r>
        </a:p>
      </dsp:txBody>
      <dsp:txXfrm>
        <a:off x="161623" y="1442075"/>
        <a:ext cx="1319425" cy="371859"/>
      </dsp:txXfrm>
    </dsp:sp>
    <dsp:sp modelId="{6A3775C3-0CEB-4D65-BE10-FD80DF04FBE7}">
      <dsp:nvSpPr>
        <dsp:cNvPr id="0" name=""/>
        <dsp:cNvSpPr/>
      </dsp:nvSpPr>
      <dsp:spPr>
        <a:xfrm>
          <a:off x="57685" y="1746558"/>
          <a:ext cx="646393" cy="123953"/>
        </a:xfrm>
        <a:prstGeom prst="rect">
          <a:avLst/>
        </a:prstGeom>
        <a:solidFill>
          <a:schemeClr val="lt1">
            <a:alpha val="90000"/>
            <a:hueOff val="0"/>
            <a:satOff val="0"/>
            <a:lumOff val="0"/>
            <a:alphaOff val="0"/>
          </a:schemeClr>
        </a:solidFill>
        <a:ln w="12700" cap="flat" cmpd="sng" algn="ctr">
          <a:solidFill>
            <a:srgbClr val="13DDCF"/>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0320" tIns="5080" rIns="20320" bIns="5080" numCol="1" spcCol="1270" anchor="ctr" anchorCtr="0">
          <a:noAutofit/>
        </a:bodyPr>
        <a:lstStyle/>
        <a:p>
          <a:pPr marL="0" lvl="0" indent="0" algn="r" defTabSz="355600">
            <a:lnSpc>
              <a:spcPct val="90000"/>
            </a:lnSpc>
            <a:spcBef>
              <a:spcPct val="0"/>
            </a:spcBef>
            <a:spcAft>
              <a:spcPct val="35000"/>
            </a:spcAft>
            <a:buNone/>
          </a:pPr>
          <a:r>
            <a:rPr lang="nl-NL" sz="800" kern="1200"/>
            <a:t>Medewerker</a:t>
          </a:r>
        </a:p>
      </dsp:txBody>
      <dsp:txXfrm>
        <a:off x="57685" y="1746558"/>
        <a:ext cx="646393" cy="123953"/>
      </dsp:txXfrm>
    </dsp:sp>
    <dsp:sp modelId="{95B0D1DE-FDEE-4409-83CE-6A8D1F060271}">
      <dsp:nvSpPr>
        <dsp:cNvPr id="0" name=""/>
        <dsp:cNvSpPr/>
      </dsp:nvSpPr>
      <dsp:spPr>
        <a:xfrm>
          <a:off x="488103" y="631679"/>
          <a:ext cx="1471205" cy="545562"/>
        </a:xfrm>
        <a:prstGeom prst="rect">
          <a:avLst/>
        </a:prstGeom>
        <a:solidFill>
          <a:srgbClr val="14DCA8"/>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52474" numCol="1" spcCol="1270" anchor="ctr" anchorCtr="0">
          <a:noAutofit/>
        </a:bodyPr>
        <a:lstStyle/>
        <a:p>
          <a:pPr marL="0" lvl="0" indent="0" algn="ctr" defTabSz="533400">
            <a:lnSpc>
              <a:spcPct val="90000"/>
            </a:lnSpc>
            <a:spcBef>
              <a:spcPct val="0"/>
            </a:spcBef>
            <a:spcAft>
              <a:spcPct val="35000"/>
            </a:spcAft>
            <a:buNone/>
          </a:pPr>
          <a:r>
            <a:rPr lang="nl-NL" sz="1200" kern="1200"/>
            <a:t>Tico Care</a:t>
          </a:r>
        </a:p>
      </dsp:txBody>
      <dsp:txXfrm>
        <a:off x="488103" y="631679"/>
        <a:ext cx="1471205" cy="545562"/>
      </dsp:txXfrm>
    </dsp:sp>
    <dsp:sp modelId="{DDE27F6D-B6FE-4DE5-ABE5-07454CB21076}">
      <dsp:nvSpPr>
        <dsp:cNvPr id="0" name=""/>
        <dsp:cNvSpPr/>
      </dsp:nvSpPr>
      <dsp:spPr>
        <a:xfrm>
          <a:off x="1466579" y="1069494"/>
          <a:ext cx="646393" cy="123953"/>
        </a:xfrm>
        <a:prstGeom prst="rect">
          <a:avLst/>
        </a:prstGeom>
        <a:solidFill>
          <a:schemeClr val="lt1">
            <a:alpha val="90000"/>
            <a:hueOff val="0"/>
            <a:satOff val="0"/>
            <a:lumOff val="0"/>
            <a:alphaOff val="0"/>
          </a:schemeClr>
        </a:solidFill>
        <a:ln w="12700" cap="flat" cmpd="sng" algn="ctr">
          <a:solidFill>
            <a:srgbClr val="14DCA8"/>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0320" tIns="5080" rIns="20320" bIns="5080" numCol="1" spcCol="1270" anchor="ctr" anchorCtr="0">
          <a:noAutofit/>
        </a:bodyPr>
        <a:lstStyle/>
        <a:p>
          <a:pPr marL="0" lvl="0" indent="0" algn="r" defTabSz="355600">
            <a:lnSpc>
              <a:spcPct val="90000"/>
            </a:lnSpc>
            <a:spcBef>
              <a:spcPct val="0"/>
            </a:spcBef>
            <a:spcAft>
              <a:spcPct val="35000"/>
            </a:spcAft>
            <a:buNone/>
          </a:pPr>
          <a:r>
            <a:rPr lang="nl-NL" sz="800" kern="1200"/>
            <a:t>Partner</a:t>
          </a:r>
        </a:p>
      </dsp:txBody>
      <dsp:txXfrm>
        <a:off x="1466579" y="1069494"/>
        <a:ext cx="646393" cy="123953"/>
      </dsp:txXfrm>
    </dsp:sp>
  </dsp:spTree>
</dsp:drawing>
</file>

<file path=word/diagrams/layout1.xml><?xml version="1.0" encoding="utf-8"?>
<dgm:layoutDef xmlns:dgm="http://schemas.openxmlformats.org/drawingml/2006/diagram" xmlns:a="http://schemas.openxmlformats.org/drawingml/2006/main" uniqueId="urn:microsoft.com/office/officeart/2008/layout/NameandTitleOrganizationalChart">
  <dgm:title val=""/>
  <dgm:desc val=""/>
  <dgm:catLst>
    <dgm:cat type="hierarchy" pri="125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fact="0.9"/>
                  <dgm:constr type="l" for="ch" forName="titleText1" refType="w" fact="0.2"/>
                  <dgm:constr type="t" for="ch" forName="titleText1" refType="h" fact="0.7"/>
                  <dgm:constr type="w" for="ch" forName="titleText1" refType="w" fact="0.9"/>
                  <dgm:constr type="h" for="ch" forName="titleText1" refType="h" fact="0.3"/>
                  <dgm:constr type="primFontSz" for="des" forName="titleText1" refType="primFontSz" refFor="des" refForName="rootText1" op="lte"/>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1" styleLbl="fgAcc0">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alg type="conn">
                            <dgm:param type="connRout" val="bend"/>
                            <dgm:param type="dim" val="1D"/>
                            <dgm:param type="endSty" val="noArr"/>
                            <dgm:param type="begPts" val="bCtr"/>
                            <dgm:param type="endPts" val="tCtr"/>
                            <dgm:param type="bendPt" val="end"/>
                          </dgm:alg>
                        </dgm:else>
                      </dgm:choose>
                      <dgm:shape xmlns:r="http://schemas.openxmlformats.org/officeDocument/2006/relationships" type="conn" r:blip="" zOrderOff="-99999">
                        <dgm:adjLst/>
                      </dgm:shape>
                      <dgm:presOf axis="self"/>
                      <dgm:constrLst>
                        <dgm:constr type="begPad"/>
                        <dgm:constr type="endPad"/>
                      </dgm:constrLst>
                      <dgm:ruleLst/>
                    </dgm:layoutNode>
                  </dgm:if>
                  <dgm:if name="Name41" func="var" arg="hierBranch" op="equ" val="hang">
                    <dgm:layoutNode name="Name42">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3">
                    <dgm:layoutNode name="Name44">
                      <dgm:choose name="Name45">
                        <dgm:if name="Name46" axis="self" func="depth" op="lte" val="2">
                          <dgm:choose name="Name47">
                            <dgm:if name="Name48" axis="par ch" ptType="node asst" func="cnt" op="gte" val="1">
                              <dgm:alg type="conn">
                                <dgm:param type="connRout" val="bend"/>
                                <dgm:param type="dim" val="1D"/>
                                <dgm:param type="endSty" val="noArr"/>
                                <dgm:param type="begPts" val="bCtr"/>
                                <dgm:param type="endPts" val="midL midR"/>
                              </dgm:alg>
                            </dgm:if>
                            <dgm:else name="Name49">
                              <dgm:alg type="conn">
                                <dgm:param type="connRout" val="bend"/>
                                <dgm:param type="dim" val="1D"/>
                                <dgm:param type="endSty" val="noArr"/>
                                <dgm:param type="begPts" val="bCtr"/>
                                <dgm:param type="endPts" val="midL midR"/>
                                <dgm:param type="srcNode" val="rootConnector1"/>
                              </dgm:alg>
                            </dgm:else>
                          </dgm:choose>
                        </dgm:if>
                        <dgm:else name="Name50">
                          <dgm:choose name="Name51">
                            <dgm:if name="Name52" axis="par ch" ptType="node asst" func="cnt" op="gte" val="1">
                              <dgm:alg type="conn">
                                <dgm:param type="connRout" val="bend"/>
                                <dgm:param type="dim" val="1D"/>
                                <dgm:param type="endSty" val="noArr"/>
                                <dgm:param type="begPts" val="bCtr"/>
                                <dgm:param type="endPts" val="midL midR"/>
                              </dgm:alg>
                            </dgm:if>
                            <dgm:else name="Name53">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54">
                  <dgm:if name="Name55" func="var" arg="hierBranch" op="equ" val="l">
                    <dgm:choose name="Name56">
                      <dgm:if name="Name57"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58">
                        <dgm:alg type="hierRoot">
                          <dgm:param type="hierAlign" val="tR"/>
                        </dgm:alg>
                        <dgm:shape xmlns:r="http://schemas.openxmlformats.org/officeDocument/2006/relationships" r:blip="">
                          <dgm:adjLst/>
                        </dgm:shape>
                        <dgm:presOf/>
                        <dgm:constrLst>
                          <dgm:constr type="alignOff" val="0.25"/>
                        </dgm:constrLst>
                      </dgm:else>
                    </dgm:choose>
                  </dgm:if>
                  <dgm:if name="Name59" func="var" arg="hierBranch" op="equ" val="r">
                    <dgm:choose name="Name60">
                      <dgm:if name="Name61"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2">
                        <dgm:alg type="hierRoot">
                          <dgm:param type="hierAlign" val="tL"/>
                        </dgm:alg>
                        <dgm:shape xmlns:r="http://schemas.openxmlformats.org/officeDocument/2006/relationships" r:blip="">
                          <dgm:adjLst/>
                        </dgm:shape>
                        <dgm:presOf/>
                        <dgm:constrLst>
                          <dgm:constr type="alignOff" val="0.25"/>
                        </dgm:constrLst>
                      </dgm:else>
                    </dgm:choose>
                  </dgm:if>
                  <dgm:if name="Name63"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64"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65">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66">
                    <dgm:if name="Name67" func="var" arg="hierBranch" op="equ" val="init">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68" func="var" arg="hierBranch" op="equ" val="l">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69" func="var" arg="hierBranch" op="equ" val="r">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70">
                      <dgm:constrLst>
                        <dgm:constr type="l" for="ch" forName="rootText"/>
                        <dgm:constr type="t" for="ch" forName="rootText"/>
                        <dgm:constr type="w" for="ch" forName="rootText" refType="w"/>
                        <dgm:constr type="h" for="ch" forName="rootText" refType="h" fact="0.9"/>
                        <dgm:constr type="l" for="ch" forName="titleText2" refType="w" fact="0.2"/>
                        <dgm:constr type="t" for="ch" forName="titleText2" refType="h" fact="0.7"/>
                        <dgm:constr type="w" for="ch" forName="titleText2" refType="w" fact="0.9"/>
                        <dgm:constr type="h" for="ch" forName="titleText2" refType="h" fact="0.3"/>
                        <dgm:constr type="primFontSz" for="des" forName="titleText2" refType="primFontSz" refFor="des" refForName="rootText1" op="lte"/>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varLst>
                      <dgm:chMax/>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2" styleLbl="fgAcc1">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71">
                    <dgm:if name="Name72" func="var" arg="hierBranch" op="equ" val="l">
                      <dgm:alg type="hierChild">
                        <dgm:param type="chAlign" val="r"/>
                        <dgm:param type="linDir" val="fromT"/>
                      </dgm:alg>
                    </dgm:if>
                    <dgm:if name="Name73" func="var" arg="hierBranch" op="equ" val="r">
                      <dgm:alg type="hierChild">
                        <dgm:param type="chAlign" val="l"/>
                        <dgm:param type="linDir" val="fromT"/>
                      </dgm:alg>
                    </dgm:if>
                    <dgm:if name="Name74" func="var" arg="hierBranch" op="equ" val="hang">
                      <dgm:choose name="Name75">
                        <dgm:if name="Name76" func="var" arg="dir" op="equ" val="norm">
                          <dgm:alg type="hierChild">
                            <dgm:param type="chAlign" val="l"/>
                            <dgm:param type="linDir" val="fromL"/>
                            <dgm:param type="secChAlign" val="t"/>
                            <dgm:param type="secLinDir" val="fromT"/>
                          </dgm:alg>
                        </dgm:if>
                        <dgm:else name="Name77">
                          <dgm:alg type="hierChild">
                            <dgm:param type="chAlign" val="l"/>
                            <dgm:param type="linDir" val="fromR"/>
                            <dgm:param type="secChAlign" val="t"/>
                            <dgm:param type="secLinDir" val="fromT"/>
                          </dgm:alg>
                        </dgm:else>
                      </dgm:choose>
                    </dgm:if>
                    <dgm:if name="Name78" func="var" arg="hierBranch" op="equ" val="std">
                      <dgm:choose name="Name79">
                        <dgm:if name="Name80" func="var" arg="dir" op="equ" val="norm">
                          <dgm:alg type="hierChild"/>
                        </dgm:if>
                        <dgm:else name="Name81">
                          <dgm:alg type="hierChild">
                            <dgm:param type="linDir" val="fromR"/>
                          </dgm:alg>
                        </dgm:else>
                      </dgm:choose>
                    </dgm:if>
                    <dgm:if name="Name82" func="var" arg="hierBranch" op="equ" val="init">
                      <dgm:choose name="Name83">
                        <dgm:if name="Name84" func="var" arg="dir" op="equ" val="norm">
                          <dgm:alg type="hierChild"/>
                        </dgm:if>
                        <dgm:else name="Name85">
                          <dgm:alg type="hierChild">
                            <dgm:param type="linDir" val="fromR"/>
                          </dgm:alg>
                        </dgm:else>
                      </dgm:choose>
                    </dgm:if>
                    <dgm:else name="Name86"/>
                  </dgm:choose>
                  <dgm:shape xmlns:r="http://schemas.openxmlformats.org/officeDocument/2006/relationships" r:blip="">
                    <dgm:adjLst/>
                  </dgm:shape>
                  <dgm:presOf/>
                  <dgm:constrLst/>
                  <dgm:ruleLst/>
                  <dgm:forEach name="Name87" ref="rep2a"/>
                </dgm:layoutNode>
                <dgm:layoutNode name="hierChild5">
                  <dgm:choose name="Name88">
                    <dgm:if name="Name89" func="var" arg="dir" op="equ" val="norm">
                      <dgm:alg type="hierChild">
                        <dgm:param type="chAlign" val="l"/>
                        <dgm:param type="linDir" val="fromL"/>
                        <dgm:param type="secChAlign" val="t"/>
                        <dgm:param type="secLinDir" val="fromT"/>
                      </dgm:alg>
                    </dgm:if>
                    <dgm:else name="Name90">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91" ref="rep2b"/>
                </dgm:layoutNode>
              </dgm:layoutNode>
            </dgm:forEach>
          </dgm:layoutNode>
          <dgm:layoutNode name="hierChild3">
            <dgm:choose name="Name92">
              <dgm:if name="Name93" func="var" arg="dir" op="equ" val="norm">
                <dgm:alg type="hierChild">
                  <dgm:param type="chAlign" val="l"/>
                  <dgm:param type="linDir" val="fromL"/>
                  <dgm:param type="secChAlign" val="t"/>
                  <dgm:param type="secLinDir" val="fromT"/>
                </dgm:alg>
              </dgm:if>
              <dgm:else name="Name94">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95" axis="precedSib" ptType="parTrans" st="-1" cnt="1">
                <dgm:layoutNode name="Name96">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97">
                  <dgm:if name="Name98" func="var" arg="hierBranch" op="equ" val="l">
                    <dgm:alg type="hierRoot">
                      <dgm:param type="hierAlign" val="tR"/>
                    </dgm:alg>
                    <dgm:shape xmlns:r="http://schemas.openxmlformats.org/officeDocument/2006/relationships" r:blip="">
                      <dgm:adjLst/>
                    </dgm:shape>
                    <dgm:presOf/>
                    <dgm:constrLst>
                      <dgm:constr type="alignOff" val="0.65"/>
                    </dgm:constrLst>
                  </dgm:if>
                  <dgm:if name="Name99" func="var" arg="hierBranch" op="equ" val="r">
                    <dgm:alg type="hierRoot">
                      <dgm:param type="hierAlign" val="tL"/>
                    </dgm:alg>
                    <dgm:shape xmlns:r="http://schemas.openxmlformats.org/officeDocument/2006/relationships" r:blip="">
                      <dgm:adjLst/>
                    </dgm:shape>
                    <dgm:presOf/>
                    <dgm:constrLst>
                      <dgm:constr type="alignOff" val="0.65"/>
                    </dgm:constrLst>
                  </dgm:if>
                  <dgm:if name="Name100" func="var" arg="hierBranch" op="equ" val="hang">
                    <dgm:alg type="hierRoot"/>
                    <dgm:shape xmlns:r="http://schemas.openxmlformats.org/officeDocument/2006/relationships" r:blip="">
                      <dgm:adjLst/>
                    </dgm:shape>
                    <dgm:presOf/>
                    <dgm:constrLst>
                      <dgm:constr type="alignOff" val="0.65"/>
                    </dgm:constrLst>
                  </dgm:if>
                  <dgm:if name="Name101"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02" func="var" arg="hierBranch" op="equ" val="init">
                    <dgm:alg type="hierRoot"/>
                    <dgm:shape xmlns:r="http://schemas.openxmlformats.org/officeDocument/2006/relationships" r:blip="">
                      <dgm:adjLst/>
                    </dgm:shape>
                    <dgm:presOf/>
                    <dgm:constrLst>
                      <dgm:constr type="alignOff"/>
                      <dgm:constr type="bendDist" for="des" ptType="parTrans" refType="sp" fact="0.5"/>
                    </dgm:constrLst>
                  </dgm:if>
                  <dgm:else name="Name103"/>
                </dgm:choose>
                <dgm:ruleLst/>
                <dgm:layoutNode name="rootComposite3">
                  <dgm:alg type="composite"/>
                  <dgm:shape xmlns:r="http://schemas.openxmlformats.org/officeDocument/2006/relationships" r:blip="">
                    <dgm:adjLst/>
                  </dgm:shape>
                  <dgm:presOf axis="self" ptType="node" cnt="1"/>
                  <dgm:choose name="Name104">
                    <dgm:if name="Name105" func="var" arg="hierBranch" op="equ" val="init">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06" func="var" arg="hierBranch" op="equ" val="l">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07" func="var" arg="hierBranch" op="equ" val="r">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08">
                      <dgm:constrLst>
                        <dgm:constr type="l" for="ch" forName="rootText3"/>
                        <dgm:constr type="t" for="ch" forName="rootText3"/>
                        <dgm:constr type="w" for="ch" forName="rootText3" refType="w"/>
                        <dgm:constr type="h" for="ch" forName="rootText3" refType="h" fact="0.9"/>
                        <dgm:constr type="l" for="ch" forName="titleText3" refType="w" fact="0.2"/>
                        <dgm:constr type="t" for="ch" forName="titleText3" refType="h" fact="0.7"/>
                        <dgm:constr type="w" for="ch" forName="titleText3" refType="w" fact="0.9"/>
                        <dgm:constr type="h" for="ch" forName="titleText3" refType="h" fact="0.3"/>
                        <dgm:constr type="primFontSz" for="des" forName="titleText3" refType="primFontSz" refFor="des" refForName="rootText3" op="lte"/>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styleLbl="asst1">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h" fact="0.4"/>
                    </dgm:constrLst>
                    <dgm:ruleLst>
                      <dgm:rule type="primFontSz" val="5" fact="NaN" max="NaN"/>
                    </dgm:ruleLst>
                  </dgm:layoutNode>
                  <dgm:layoutNode name="titleText3" styleLbl="fgAcc2">
                    <dgm:varLst>
                      <dgm:chMax val="0"/>
                      <dgm:chPref val="0"/>
                    </dgm:varLst>
                    <dgm:alg type="tx">
                      <dgm:param type="parTxLTRAlign" val="r"/>
                    </dgm:alg>
                    <dgm:shape xmlns:r="http://schemas.openxmlformats.org/officeDocument/2006/relationships" type="rect" r:blip="">
                      <dgm:adjLst/>
                    </dgm:shape>
                    <dgm:presOf axis="followSib" ptType="sibTrans" hideLastTrans="0" cnt="1"/>
                    <dgm:constrLst>
                      <dgm:constr type="primFontSz" val="65"/>
                      <dgm:constr type="lMarg" refType="primFontSz" fact="0.2"/>
                      <dgm:constr type="rMarg" refType="primFontSz" fact="0.2"/>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09">
                    <dgm:if name="Name110" func="var" arg="hierBranch" op="equ" val="l">
                      <dgm:alg type="hierChild">
                        <dgm:param type="chAlign" val="r"/>
                        <dgm:param type="linDir" val="fromT"/>
                      </dgm:alg>
                    </dgm:if>
                    <dgm:if name="Name111" func="var" arg="hierBranch" op="equ" val="r">
                      <dgm:alg type="hierChild">
                        <dgm:param type="chAlign" val="l"/>
                        <dgm:param type="linDir" val="fromT"/>
                      </dgm:alg>
                    </dgm:if>
                    <dgm:if name="Name112" func="var" arg="hierBranch" op="equ" val="hang">
                      <dgm:choose name="Name113">
                        <dgm:if name="Name114" func="var" arg="dir" op="equ" val="norm">
                          <dgm:alg type="hierChild">
                            <dgm:param type="chAlign" val="l"/>
                            <dgm:param type="linDir" val="fromL"/>
                            <dgm:param type="secChAlign" val="t"/>
                            <dgm:param type="secLinDir" val="fromT"/>
                          </dgm:alg>
                        </dgm:if>
                        <dgm:else name="Name115">
                          <dgm:alg type="hierChild">
                            <dgm:param type="chAlign" val="l"/>
                            <dgm:param type="linDir" val="fromR"/>
                            <dgm:param type="secChAlign" val="t"/>
                            <dgm:param type="secLinDir" val="fromT"/>
                          </dgm:alg>
                        </dgm:else>
                      </dgm:choose>
                    </dgm:if>
                    <dgm:if name="Name116" func="var" arg="hierBranch" op="equ" val="std">
                      <dgm:choose name="Name117">
                        <dgm:if name="Name118" func="var" arg="dir" op="equ" val="norm">
                          <dgm:alg type="hierChild"/>
                        </dgm:if>
                        <dgm:else name="Name119">
                          <dgm:alg type="hierChild">
                            <dgm:param type="linDir" val="fromR"/>
                          </dgm:alg>
                        </dgm:else>
                      </dgm:choose>
                    </dgm:if>
                    <dgm:if name="Name120" func="var" arg="hierBranch" op="equ" val="init">
                      <dgm:alg type="hierChild"/>
                    </dgm:if>
                    <dgm:else name="Name121"/>
                  </dgm:choose>
                  <dgm:shape xmlns:r="http://schemas.openxmlformats.org/officeDocument/2006/relationships" r:blip="">
                    <dgm:adjLst/>
                  </dgm:shape>
                  <dgm:presOf/>
                  <dgm:constrLst/>
                  <dgm:ruleLst/>
                  <dgm:forEach name="Name122" ref="rep2a"/>
                </dgm:layoutNode>
                <dgm:layoutNode name="hierChild7">
                  <dgm:choose name="Name123">
                    <dgm:if name="Name124" func="var" arg="dir" op="equ" val="norm">
                      <dgm:alg type="hierChild">
                        <dgm:param type="chAlign" val="l"/>
                        <dgm:param type="linDir" val="fromL"/>
                        <dgm:param type="secChAlign" val="t"/>
                        <dgm:param type="secLinDir" val="fromT"/>
                      </dgm:alg>
                    </dgm:if>
                    <dgm:else name="Name12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26"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FD29FC9A2115A47864706C712128ACB" ma:contentTypeVersion="16" ma:contentTypeDescription="Create a new document." ma:contentTypeScope="" ma:versionID="00e6c2f581b76a4912992cd1cad0e4ce">
  <xsd:schema xmlns:xsd="http://www.w3.org/2001/XMLSchema" xmlns:xs="http://www.w3.org/2001/XMLSchema" xmlns:p="http://schemas.microsoft.com/office/2006/metadata/properties" xmlns:ns2="6c340685-5b7f-471f-910f-b4227816b350" xmlns:ns3="d693e03b-a6cc-485b-9760-35f9a8d6cd25" targetNamespace="http://schemas.microsoft.com/office/2006/metadata/properties" ma:root="true" ma:fieldsID="55ae59986769ad4c33eda2990771707e" ns2:_="" ns3:_="">
    <xsd:import namespace="6c340685-5b7f-471f-910f-b4227816b350"/>
    <xsd:import namespace="d693e03b-a6cc-485b-9760-35f9a8d6cd2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ServiceLocation"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340685-5b7f-471f-910f-b4227816b3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65e1620-afc9-439e-bb0e-809fe98b64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693e03b-a6cc-485b-9760-35f9a8d6cd2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14a8e63-d977-43ba-8b9b-2acc59c6ee70}" ma:internalName="TaxCatchAll" ma:showField="CatchAllData" ma:web="d693e03b-a6cc-485b-9760-35f9a8d6cd2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d693e03b-a6cc-485b-9760-35f9a8d6cd25" xsi:nil="true"/>
    <lcf76f155ced4ddcb4097134ff3c332f xmlns="6c340685-5b7f-471f-910f-b4227816b350">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b:Source>
    <b:Tag>Nyf12</b:Tag>
    <b:SourceType>DocumentFromInternetSite</b:SourceType>
    <b:Guid>{BE2F3AB8-4533-4BAC-A9C8-5A7DD777DD06}</b:Guid>
    <b:Title>Het Nieuwe Werken in de zorg</b:Title>
    <b:Year>2012</b:Year>
    <b:InternetSiteTitle>mijnvakbond.nl</b:InternetSiteTitle>
    <b:URL>https://www.mijnvakbond.nl/Documenten%20MijnVakbond.nl/Thema/Het%20Nieuwe%20Werken/Onderzoek%20HNW%20in%20de%20zorg.pdf</b:URL>
    <b:Author>
      <b:Author>
        <b:Corporate>Nyfer</b:Corporate>
      </b:Author>
    </b:Author>
    <b:RefOrder>2</b:RefOrder>
  </b:Source>
  <b:Source>
    <b:Tag>Zin23</b:Tag>
    <b:SourceType>Misc</b:SourceType>
    <b:Guid>{B4DE25A0-F41F-40F0-B4A5-D5BB4CA413B1}</b:Guid>
    <b:Title>Opdracht omschrijving infasering ZINframe</b:Title>
    <b:Year>2023</b:Year>
    <b:Author>
      <b:Author>
        <b:Corporate>Zinnovators</b:Corporate>
      </b:Author>
    </b:Author>
    <b:City>Houten</b:City>
    <b:RefOrder>3</b:RefOrder>
  </b:Source>
  <b:Source>
    <b:Tag>Zor23</b:Tag>
    <b:SourceType>InternetSite</b:SourceType>
    <b:Guid>{5635234C-376D-4E3E-B413-F04B518CEE1A}</b:Guid>
    <b:Title>Welke zorgverzekeraars zijn er</b:Title>
    <b:Year>2023</b:Year>
    <b:Author>
      <b:Author>
        <b:Corporate>Zorgwijzer</b:Corporate>
      </b:Author>
    </b:Author>
    <b:InternetSiteTitle>zorgwijzer.nl</b:InternetSiteTitle>
    <b:URL>https://www.zorgwijzer.nl/faq/welke-zorgverzekeraars-zijn-er</b:URL>
    <b:RefOrder>4</b:RefOrder>
  </b:Source>
  <b:Source>
    <b:Tag>Ned23</b:Tag>
    <b:SourceType>InternetSite</b:SourceType>
    <b:Guid>{A8F71385-35F7-4F69-B941-91C8516DD842}</b:Guid>
    <b:Author>
      <b:Author>
        <b:Corporate>Nederlandse Zorgautoriteit</b:Corporate>
      </b:Author>
    </b:Author>
    <b:Title>Prestatie- en tariefbeschikking verpleging en verzorging - TB/REG-24619-01</b:Title>
    <b:InternetSiteTitle>puc.overheid.nl</b:InternetSiteTitle>
    <b:Year>2023</b:Year>
    <b:URL>https://puc.overheid.nl/nza/doc/PUC_741183_22/</b:URL>
    <b:RefOrder>5</b:RefOrder>
  </b:Source>
  <b:Source>
    <b:Tag>Pro</b:Tag>
    <b:SourceType>InternetSite</b:SourceType>
    <b:Guid>{7D36C5E1-259D-4E59-8C80-507ED7E38BFD}</b:Guid>
    <b:Title>Stakeholdersanalyse</b:Title>
    <b:Author>
      <b:Author>
        <b:Corporate>Projectmanagementsite</b:Corporate>
      </b:Author>
    </b:Author>
    <b:InternetSiteTitle>projectmanagementsite.nl</b:InternetSiteTitle>
    <b:URL>https://projectmanagementsite.nl/stakeholdersanalyse/</b:URL>
    <b:RefOrder>6</b:RefOrder>
  </b:Source>
  <b:Source>
    <b:Tag>Dig23</b:Tag>
    <b:SourceType>Misc</b:SourceType>
    <b:Guid>{5E4DEA70-AE41-4BAA-AE45-1B8C99A781BE}</b:Guid>
    <b:Title>Aan de slag met digitale vaardigheden: technologie en E-health</b:Title>
    <b:Year>2023</b:Year>
    <b:Author>
      <b:Author>
        <b:Corporate>Digivaardig in de zorg</b:Corporate>
      </b:Author>
    </b:Author>
    <b:PublicationTitle>Beeldzorg: waar moet je aan denken</b:PublicationTitle>
    <b:Publisher>Digivaardig in de zorg</b:Publisher>
    <b:RefOrder>7</b:RefOrder>
  </b:Source>
  <b:Source>
    <b:Tag>Oud23</b:Tag>
    <b:SourceType>InternetSite</b:SourceType>
    <b:Guid>{DF1A516C-A72F-4E3A-96A7-7957EB8D6380}</b:Guid>
    <b:Title>Ouderen: Ziekten en aandoeningen</b:Title>
    <b:Year>2023</b:Year>
    <b:InternetSiteTitle>Vzinfo</b:InternetSiteTitle>
    <b:URL>https://www.vzinfo.nl/ouderen/ziekten-en-aandoeningen</b:URL>
    <b:RefOrder>8</b:RefOrder>
  </b:Source>
  <b:Source>
    <b:Tag>ICT23</b:Tag>
    <b:SourceType>InternetSite</b:SourceType>
    <b:Guid>{BF9585DE-A2A9-4652-983C-BDC54140A793}</b:Guid>
    <b:Author>
      <b:Author>
        <b:Corporate>ICT &amp; Health</b:Corporate>
      </b:Author>
    </b:Author>
    <b:Title>Zorgverzekeraars blijven achter bij vergoeden digitalisering</b:Title>
    <b:InternetSiteTitle>Icthealth</b:InternetSiteTitle>
    <b:Year>2023</b:Year>
    <b:URL>https://icthealth.nl/nieuws/zorgverzekeraars-blijven-achter-bij-vergoeden-digitalisering/</b:URL>
    <b:RefOrder>9</b:RefOrder>
  </b:Source>
  <b:Source>
    <b:Tag>EGJ</b:Tag>
    <b:SourceType>DocumentFromInternetSite</b:SourceType>
    <b:Guid>{56A0B8D3-79BA-437B-8771-274F1216A4D2}</b:Guid>
    <b:Title>Ouderen en technologie in huis Bondgenoten of vijanden</b:Title>
    <b:InternetSiteTitle>www.essay.utwente.nl</b:InternetSiteTitle>
    <b:URL>https://essay.utwente.nl/57397/1/scriptie_Denissen.pdf</b:URL>
    <b:Author>
      <b:Author>
        <b:NameList>
          <b:Person>
            <b:Last>Denissen</b:Last>
            <b:First>E.G.J.M.</b:First>
          </b:Person>
          <b:Person>
            <b:Last>Seydel</b:Last>
            <b:First>E.R.</b:First>
          </b:Person>
          <b:Person>
            <b:Last>Ben Allouch</b:Last>
            <b:First>S.</b:First>
          </b:Person>
          <b:Person>
            <b:Last>Dohmen</b:Last>
            <b:First>D.A.J.</b:First>
          </b:Person>
        </b:NameList>
      </b:Author>
    </b:Author>
    <b:Year>2023</b:Year>
    <b:RefOrder>1</b:RefOrder>
  </b:Source>
  <b:Source>
    <b:Tag>Kan24</b:Tag>
    <b:SourceType>InternetSite</b:SourceType>
    <b:Guid>{468661FB-DCE4-4792-A214-EE45E5F6DDC6}</b:Guid>
    <b:Title>Kan mijn klant een ISO 27001 certificaat verplicht stellen?</b:Title>
    <b:InternetSiteTitle>adviesjurist.nl</b:InternetSiteTitle>
    <b:Year>2022</b:Year>
    <b:Month>September</b:Month>
    <b:Day>26</b:Day>
    <b:URL>https://adviesjurist.nl/iso27001-verplicht/#:~:text=ISO%2027001%20niet%20verplicht%2C%20maar%20informatiebeveiliging%20wel!&amp;text=Met%20name%20voor%20de%20bescherming,en%20organisatorisch%20goed%20moeten%20beveiligen.</b:URL>
    <b:Author>
      <b:Author>
        <b:NameList>
          <b:Person>
            <b:Last>Grandiek</b:Last>
            <b:First>Demi</b:First>
          </b:Person>
        </b:NameList>
      </b:Author>
    </b:Author>
    <b:RefOrder>10</b:RefOrder>
  </b:Source>
  <b:Source>
    <b:Tag>Lau24</b:Tag>
    <b:SourceType>InternetSite</b:SourceType>
    <b:Guid>{5918EDA8-B2DB-471C-B7F0-B5FDE9E995DE}</b:Guid>
    <b:Author>
      <b:Author>
        <b:NameList>
          <b:Person>
            <b:Last>Kervazee</b:Last>
            <b:First>Laura</b:First>
          </b:Person>
          <b:Person>
            <b:Last>Gordijn</b:Last>
            <b:First>Marijke</b:First>
          </b:Person>
        </b:NameList>
      </b:Author>
    </b:Author>
    <b:Title>De gevolgen van een verschoven slaap</b:Title>
    <b:InternetSiteTitle>biomaatschappij.nl</b:InternetSiteTitle>
    <b:Year>2024</b:Year>
    <b:Month>Augustus</b:Month>
    <b:Day>1</b:Day>
    <b:URL>https://www.biomaatschappij.nl/artikel/dossier-slaap-slaapritme-jetlag/#:~:text=Het%20verschuiven%20van%20slaap%20door,depressie%20op%20de%20lange%20termijn.</b:URL>
    <b:RefOrder>11</b:RefOrder>
  </b:Source>
  <b:Source>
    <b:Tag>Lon24</b:Tag>
    <b:SourceType>InternetSite</b:SourceType>
    <b:Guid>{F7683AF0-852A-4564-8511-2F6F2578BDB2}</b:Guid>
    <b:Title>Ongezonde binnenlucht</b:Title>
    <b:InternetSiteTitle>longfonds.nl</b:InternetSiteTitle>
    <b:Year>2024</b:Year>
    <b:Month>Augustus</b:Month>
    <b:Day>1</b:Day>
    <b:URL>https://www.longfonds.nl/gezond-leven/gezondelucht/binnenlucht/ongezonde-binnenlucht#:~:text=Je%20kunt%20klachten%20krijgen%20door,Droge%20keel%20en%20ogen</b:URL>
    <b:Author>
      <b:Author>
        <b:Corporate>Longfonds</b:Corporate>
      </b:Author>
    </b:Author>
    <b:RefOrder>12</b:RefOrder>
  </b:Source>
  <b:Source>
    <b:Tag>Gen24</b:Tag>
    <b:SourceType>InternetSite</b:SourceType>
    <b:Guid>{A4796E76-D872-44A2-9A4C-4264027613B7}</b:Guid>
    <b:Author>
      <b:Author>
        <b:Corporate>Genus Care</b:Corporate>
      </b:Author>
    </b:Author>
    <b:Title>Privacy reglement</b:Title>
    <b:InternetSiteTitle>genus.care</b:InternetSiteTitle>
    <b:Year>2024</b:Year>
    <b:Month>Augustus</b:Month>
    <b:Day>1</b:Day>
    <b:URL>https://genus.care/nl/privacy-reglement</b:URL>
    <b:RefOrder>13</b:RefOrder>
  </b:Source>
  <b:Source>
    <b:Tag>Gez19</b:Tag>
    <b:SourceType>InternetSite</b:SourceType>
    <b:Guid>{3B1C9B42-8D29-4B99-807C-4BF49E2BFDFA}</b:Guid>
    <b:Author>
      <b:Author>
        <b:Corporate>Gezondheidsplein</b:Corporate>
      </b:Author>
    </b:Author>
    <b:Title>Goede luchtvochtigheid belangrijk voor gezondheid</b:Title>
    <b:InternetSiteTitle>gezondheidsplein.nl</b:InternetSiteTitle>
    <b:Year>2019</b:Year>
    <b:Month>November</b:Month>
    <b:Day>07</b:Day>
    <b:URL>https://www.gezondheidsplein.nl/nieuws/goede-luchtvochtigheid-belangrijk-voor-gezondheid/item123171</b:URL>
    <b:RefOrder>14</b:RefOrder>
  </b:Source>
  <b:Source>
    <b:Tag>Com24</b:Tag>
    <b:SourceType>InternetSite</b:SourceType>
    <b:Guid>{18829A31-8DE4-4BCD-9AB1-5438D26C7B5B}</b:Guid>
    <b:Author>
      <b:Author>
        <b:Corporate>Compaan</b:Corporate>
      </b:Author>
    </b:Author>
    <b:InternetSiteTitle>Compaan</b:InternetSiteTitle>
    <b:Year>2024</b:Year>
    <b:Month>Augustus</b:Month>
    <b:Day>16</b:Day>
    <b:URL>https://www.uwcompaan.nl/particulier/</b:URL>
    <b:RefOrder>15</b:RefOrder>
  </b:Source>
  <b:Source>
    <b:Tag>Sim24</b:Tag>
    <b:SourceType>InternetSite</b:SourceType>
    <b:Guid>{B6A9B928-9A42-4903-A819-15A5FDE0622F}</b:Guid>
    <b:Author>
      <b:Author>
        <b:Corporate>SimPC</b:Corporate>
      </b:Author>
    </b:Author>
    <b:Title>SimTab 5</b:Title>
    <b:InternetSiteTitle>SimPC</b:InternetSiteTitle>
    <b:Year>2024</b:Year>
    <b:Month>Augustus</b:Month>
    <b:Day>16</b:Day>
    <b:URL>https://www.simpc.nl/product/simtab-5-senioren-tablet/</b:URL>
    <b:RefOrder>16</b:RefOrder>
  </b:Source>
  <b:Source>
    <b:Tag>Mem24</b:Tag>
    <b:SourceType>InternetSite</b:SourceType>
    <b:Guid>{AA1F8BD3-B5FA-4BD9-9592-2A8908A11FE1}</b:Guid>
    <b:Author>
      <b:Author>
        <b:Corporate>Memory Lane</b:Corporate>
      </b:Author>
    </b:Author>
    <b:InternetSiteTitle>mymemorylane</b:InternetSiteTitle>
    <b:Year>2024</b:Year>
    <b:Month>Augustus</b:Month>
    <b:Day>16</b:Day>
    <b:URL>https://mymemorylane.com</b:URL>
    <b:RefOrder>17</b:RefOrder>
  </b:Source>
  <b:Source>
    <b:Tag>Zor24</b:Tag>
    <b:SourceType>InternetSite</b:SourceType>
    <b:Guid>{7F0D3E49-40B2-430B-93B8-063DF5795DEB}</b:Guid>
    <b:Author>
      <b:Author>
        <b:Corporate>Zorg voor Beter</b:Corporate>
      </b:Author>
    </b:Author>
    <b:Title>Positieve Gezondheid</b:Title>
    <b:InternetSiteTitle>Zorg voor beter</b:InternetSiteTitle>
    <b:Year>2024</b:Year>
    <b:Month>Juli</b:Month>
    <b:Day>24</b:Day>
    <b:URL>https://zorgvoorbeter.nl/thema-s/persoonsgerichte-zorg/positieve-gezondheid#:~:text=Bij%20Positieve%20Gezondheid%20is%20de,sociale%20uitdagingen%20van%20het%20leven</b:URL>
    <b:RefOrder>18</b:RefOrder>
  </b:Source>
  <b:Source>
    <b:Tag>iPH17</b:Tag>
    <b:SourceType>InternetSite</b:SourceType>
    <b:Guid>{6A0C9A12-371B-49EB-8D7C-6B31FDBA6714}</b:Guid>
    <b:Author>
      <b:Author>
        <b:Corporate>iPH</b:Corporate>
      </b:Author>
    </b:Author>
    <b:Title>Zorgverzekeraars tekenen voor Positieve Gezondheid</b:Title>
    <b:InternetSiteTitle>iPH</b:InternetSiteTitle>
    <b:Year>2017</b:Year>
    <b:Month>November</b:Month>
    <b:Day>9</b:Day>
    <b:URL>https://www.iph.nl/nieuws/zorgverzekeraars-tekenen-voor-positieve-gezondheid/</b:URL>
    <b:RefOrder>19</b:RefOrder>
  </b:Source>
</b:Sources>
</file>

<file path=customXml/itemProps1.xml><?xml version="1.0" encoding="utf-8"?>
<ds:datastoreItem xmlns:ds="http://schemas.openxmlformats.org/officeDocument/2006/customXml" ds:itemID="{8DEAAACF-CACE-42F0-8F12-DA7561BF1AB8}">
  <ds:schemaRefs>
    <ds:schemaRef ds:uri="http://schemas.microsoft.com/sharepoint/v3/contenttype/forms"/>
  </ds:schemaRefs>
</ds:datastoreItem>
</file>

<file path=customXml/itemProps2.xml><?xml version="1.0" encoding="utf-8"?>
<ds:datastoreItem xmlns:ds="http://schemas.openxmlformats.org/officeDocument/2006/customXml" ds:itemID="{2A24FC12-CCDC-4DA7-8B36-2C4AF7A629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340685-5b7f-471f-910f-b4227816b350"/>
    <ds:schemaRef ds:uri="d693e03b-a6cc-485b-9760-35f9a8d6cd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4DF0A87-F60B-4657-8E3F-9A0AED89755C}">
  <ds:schemaRefs>
    <ds:schemaRef ds:uri="http://schemas.microsoft.com/office/2006/metadata/properties"/>
    <ds:schemaRef ds:uri="http://schemas.microsoft.com/office/infopath/2007/PartnerControls"/>
    <ds:schemaRef ds:uri="d693e03b-a6cc-485b-9760-35f9a8d6cd25"/>
    <ds:schemaRef ds:uri="6c340685-5b7f-471f-910f-b4227816b350"/>
  </ds:schemaRefs>
</ds:datastoreItem>
</file>

<file path=customXml/itemProps4.xml><?xml version="1.0" encoding="utf-8"?>
<ds:datastoreItem xmlns:ds="http://schemas.openxmlformats.org/officeDocument/2006/customXml" ds:itemID="{1684CF49-DD08-47BE-A238-3707C6F185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35322</TotalTime>
  <Pages>44</Pages>
  <Words>13044</Words>
  <Characters>71745</Characters>
  <Application>Microsoft Office Word</Application>
  <DocSecurity>0</DocSecurity>
  <Lines>597</Lines>
  <Paragraphs>169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84620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 infasering van Genus Care bij Zinnovators</dc:title>
  <dc:subject/>
  <dc:creator>Roel Snel</dc:creator>
  <cp:keywords/>
  <dc:description/>
  <cp:lastModifiedBy>Martijn Lokhorst</cp:lastModifiedBy>
  <cp:revision>2910</cp:revision>
  <dcterms:created xsi:type="dcterms:W3CDTF">2023-09-11T16:09:00Z</dcterms:created>
  <dcterms:modified xsi:type="dcterms:W3CDTF">2024-08-23T19:57:00Z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0x010100AFD29FC9A2115A47864706C712128ACB</vt:lpwstr>
  </property>
</Properties>
</file>